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theme/themeOverride3.xml" ContentType="application/vnd.openxmlformats-officedocument.themeOverride+xml"/>
  <Override PartName="/word/charts/chart13.xml" ContentType="application/vnd.openxmlformats-officedocument.drawingml.chart+xml"/>
  <Override PartName="/word/theme/themeOverride4.xml" ContentType="application/vnd.openxmlformats-officedocument.themeOverride+xml"/>
  <Override PartName="/word/charts/chart14.xml" ContentType="application/vnd.openxmlformats-officedocument.drawingml.chart+xml"/>
  <Override PartName="/word/theme/themeOverride5.xml" ContentType="application/vnd.openxmlformats-officedocument.themeOverride+xml"/>
  <Override PartName="/word/charts/chart15.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6A5CC" w14:textId="77777777" w:rsidR="00976CEF" w:rsidRPr="004B1B73" w:rsidRDefault="00976CEF" w:rsidP="006D3C7E">
      <w:pPr>
        <w:jc w:val="center"/>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 xml:space="preserve">КГУ «Красносельская общеобразовательная школа отдела образования района Беимбета </w:t>
      </w:r>
      <w:proofErr w:type="spellStart"/>
      <w:r w:rsidRPr="004B1B73">
        <w:rPr>
          <w:rFonts w:ascii="Times New Roman" w:hAnsi="Times New Roman" w:cs="Times New Roman"/>
          <w:b/>
          <w:color w:val="002060"/>
          <w:sz w:val="32"/>
          <w:szCs w:val="32"/>
        </w:rPr>
        <w:t>Майлина»УОАКО</w:t>
      </w:r>
      <w:proofErr w:type="spellEnd"/>
    </w:p>
    <w:p w14:paraId="76A0BD82" w14:textId="77777777" w:rsidR="00976CEF" w:rsidRPr="00976CEF" w:rsidRDefault="00976CEF" w:rsidP="00976CEF">
      <w:pPr>
        <w:jc w:val="center"/>
        <w:rPr>
          <w:rFonts w:ascii="Times New Roman" w:hAnsi="Times New Roman" w:cs="Times New Roman"/>
          <w:b/>
          <w:sz w:val="32"/>
          <w:szCs w:val="32"/>
        </w:rPr>
      </w:pPr>
    </w:p>
    <w:p w14:paraId="23658580" w14:textId="77777777" w:rsidR="00976CEF" w:rsidRDefault="00976CEF" w:rsidP="00976CEF">
      <w:pPr>
        <w:jc w:val="center"/>
        <w:rPr>
          <w:rFonts w:ascii="Times New Roman" w:hAnsi="Times New Roman" w:cs="Times New Roman"/>
          <w:b/>
          <w:sz w:val="48"/>
          <w:szCs w:val="48"/>
        </w:rPr>
      </w:pPr>
    </w:p>
    <w:p w14:paraId="2D40EDE5" w14:textId="77777777" w:rsidR="00976CEF" w:rsidRDefault="00976CEF" w:rsidP="00976CEF">
      <w:pPr>
        <w:jc w:val="center"/>
        <w:rPr>
          <w:rFonts w:ascii="Times New Roman" w:hAnsi="Times New Roman" w:cs="Times New Roman"/>
          <w:b/>
          <w:sz w:val="48"/>
          <w:szCs w:val="48"/>
        </w:rPr>
      </w:pPr>
    </w:p>
    <w:p w14:paraId="432733DE" w14:textId="77777777" w:rsidR="00976CEF" w:rsidRDefault="00976CEF" w:rsidP="00976CEF">
      <w:pPr>
        <w:jc w:val="center"/>
        <w:rPr>
          <w:rFonts w:ascii="Times New Roman" w:hAnsi="Times New Roman" w:cs="Times New Roman"/>
          <w:b/>
          <w:sz w:val="48"/>
          <w:szCs w:val="48"/>
        </w:rPr>
      </w:pPr>
    </w:p>
    <w:p w14:paraId="08C5B4FA" w14:textId="77777777" w:rsidR="00976CEF" w:rsidRDefault="00976CEF" w:rsidP="00976CEF">
      <w:pPr>
        <w:jc w:val="center"/>
        <w:rPr>
          <w:rFonts w:ascii="Times New Roman" w:hAnsi="Times New Roman" w:cs="Times New Roman"/>
          <w:b/>
          <w:sz w:val="48"/>
          <w:szCs w:val="48"/>
        </w:rPr>
      </w:pPr>
    </w:p>
    <w:p w14:paraId="2C3C8421" w14:textId="51FD9839" w:rsidR="00976CEF" w:rsidRPr="004B1B73" w:rsidRDefault="00976CEF" w:rsidP="00976CEF">
      <w:pPr>
        <w:jc w:val="center"/>
        <w:rPr>
          <w:rFonts w:ascii="Times New Roman" w:hAnsi="Times New Roman" w:cs="Times New Roman"/>
          <w:b/>
          <w:color w:val="7030A0"/>
          <w:sz w:val="48"/>
          <w:szCs w:val="48"/>
        </w:rPr>
      </w:pPr>
      <w:r w:rsidRPr="004B1B73">
        <w:rPr>
          <w:rFonts w:ascii="Times New Roman" w:hAnsi="Times New Roman" w:cs="Times New Roman"/>
          <w:b/>
          <w:color w:val="7030A0"/>
          <w:sz w:val="48"/>
          <w:szCs w:val="48"/>
        </w:rPr>
        <w:t xml:space="preserve">Отчет заместителя руководителя по УВР </w:t>
      </w:r>
    </w:p>
    <w:p w14:paraId="13AEAB28" w14:textId="77777777" w:rsidR="00976CEF" w:rsidRDefault="00976CEF" w:rsidP="00976CEF">
      <w:pPr>
        <w:jc w:val="right"/>
        <w:rPr>
          <w:rFonts w:ascii="Times New Roman" w:hAnsi="Times New Roman" w:cs="Times New Roman"/>
          <w:b/>
          <w:sz w:val="32"/>
          <w:szCs w:val="32"/>
        </w:rPr>
      </w:pPr>
    </w:p>
    <w:p w14:paraId="33F7B34A" w14:textId="77777777" w:rsidR="00976CEF" w:rsidRDefault="00976CEF" w:rsidP="00976CEF">
      <w:pPr>
        <w:jc w:val="right"/>
        <w:rPr>
          <w:rFonts w:ascii="Times New Roman" w:hAnsi="Times New Roman" w:cs="Times New Roman"/>
          <w:b/>
          <w:sz w:val="32"/>
          <w:szCs w:val="32"/>
        </w:rPr>
      </w:pPr>
    </w:p>
    <w:p w14:paraId="3779C445" w14:textId="77777777" w:rsidR="00976CEF" w:rsidRPr="004B1B73" w:rsidRDefault="00976CEF" w:rsidP="00976CEF">
      <w:pPr>
        <w:spacing w:after="0" w:line="240" w:lineRule="auto"/>
        <w:jc w:val="right"/>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 xml:space="preserve">Подготовила: заместитель руководителя </w:t>
      </w:r>
    </w:p>
    <w:p w14:paraId="1560FA91" w14:textId="77777777" w:rsidR="00976CEF" w:rsidRPr="004B1B73" w:rsidRDefault="00976CEF" w:rsidP="00976CEF">
      <w:pPr>
        <w:spacing w:after="0" w:line="240" w:lineRule="auto"/>
        <w:jc w:val="right"/>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 xml:space="preserve">по УВР КГУ «Красносельская </w:t>
      </w:r>
    </w:p>
    <w:p w14:paraId="7BCCBC42" w14:textId="77777777" w:rsidR="00976CEF" w:rsidRPr="004B1B73" w:rsidRDefault="00976CEF" w:rsidP="00976CEF">
      <w:pPr>
        <w:spacing w:after="0" w:line="240" w:lineRule="auto"/>
        <w:jc w:val="right"/>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 xml:space="preserve">общеобразовательная школа отдела </w:t>
      </w:r>
    </w:p>
    <w:p w14:paraId="751BD9CD" w14:textId="77777777" w:rsidR="00976CEF" w:rsidRPr="004B1B73" w:rsidRDefault="00976CEF" w:rsidP="00976CEF">
      <w:pPr>
        <w:spacing w:after="0" w:line="240" w:lineRule="auto"/>
        <w:jc w:val="right"/>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образования района Беимбета Майлина» УОАКО</w:t>
      </w:r>
    </w:p>
    <w:p w14:paraId="171FD730" w14:textId="785F2503" w:rsidR="00976CEF" w:rsidRPr="004B1B73" w:rsidRDefault="00976CEF" w:rsidP="00976CEF">
      <w:pPr>
        <w:spacing w:after="0" w:line="240" w:lineRule="auto"/>
        <w:jc w:val="right"/>
        <w:rPr>
          <w:rFonts w:ascii="Times New Roman" w:hAnsi="Times New Roman" w:cs="Times New Roman"/>
          <w:b/>
          <w:color w:val="002060"/>
          <w:sz w:val="32"/>
          <w:szCs w:val="32"/>
        </w:rPr>
      </w:pPr>
      <w:r w:rsidRPr="004B1B73">
        <w:rPr>
          <w:rFonts w:ascii="Times New Roman" w:hAnsi="Times New Roman" w:cs="Times New Roman"/>
          <w:b/>
          <w:color w:val="002060"/>
          <w:sz w:val="32"/>
          <w:szCs w:val="32"/>
        </w:rPr>
        <w:t xml:space="preserve"> Почекаева Юлия Анатольевна</w:t>
      </w:r>
    </w:p>
    <w:p w14:paraId="1809178A" w14:textId="77777777" w:rsidR="00976CEF" w:rsidRDefault="00976CEF" w:rsidP="00976CEF">
      <w:pPr>
        <w:jc w:val="center"/>
        <w:rPr>
          <w:rFonts w:ascii="Times New Roman" w:hAnsi="Times New Roman" w:cs="Times New Roman"/>
          <w:b/>
          <w:sz w:val="32"/>
          <w:szCs w:val="32"/>
        </w:rPr>
      </w:pPr>
    </w:p>
    <w:p w14:paraId="2A6C2B77" w14:textId="77777777" w:rsidR="00976CEF" w:rsidRDefault="00976CEF" w:rsidP="00976CEF">
      <w:pPr>
        <w:jc w:val="center"/>
        <w:rPr>
          <w:rFonts w:ascii="Times New Roman" w:hAnsi="Times New Roman" w:cs="Times New Roman"/>
          <w:b/>
          <w:sz w:val="32"/>
          <w:szCs w:val="32"/>
        </w:rPr>
      </w:pPr>
    </w:p>
    <w:p w14:paraId="3EDC8840" w14:textId="77777777" w:rsidR="00976CEF" w:rsidRDefault="00976CEF" w:rsidP="00976CEF">
      <w:pPr>
        <w:jc w:val="center"/>
        <w:rPr>
          <w:rFonts w:ascii="Times New Roman" w:hAnsi="Times New Roman" w:cs="Times New Roman"/>
          <w:b/>
          <w:sz w:val="32"/>
          <w:szCs w:val="32"/>
        </w:rPr>
      </w:pPr>
    </w:p>
    <w:p w14:paraId="6BDF49C4" w14:textId="77777777" w:rsidR="00976CEF" w:rsidRDefault="00976CEF" w:rsidP="00976CEF">
      <w:pPr>
        <w:jc w:val="center"/>
        <w:rPr>
          <w:rFonts w:ascii="Times New Roman" w:hAnsi="Times New Roman" w:cs="Times New Roman"/>
          <w:b/>
          <w:sz w:val="32"/>
          <w:szCs w:val="32"/>
        </w:rPr>
      </w:pPr>
    </w:p>
    <w:p w14:paraId="41DC690D" w14:textId="77777777" w:rsidR="00976CEF" w:rsidRDefault="00976CEF" w:rsidP="00976CEF">
      <w:pPr>
        <w:jc w:val="center"/>
        <w:rPr>
          <w:rFonts w:ascii="Times New Roman" w:hAnsi="Times New Roman" w:cs="Times New Roman"/>
          <w:b/>
          <w:sz w:val="32"/>
          <w:szCs w:val="32"/>
        </w:rPr>
      </w:pPr>
    </w:p>
    <w:p w14:paraId="6846F404" w14:textId="77777777" w:rsidR="00976CEF" w:rsidRDefault="00976CEF" w:rsidP="00976CEF">
      <w:pPr>
        <w:jc w:val="center"/>
        <w:rPr>
          <w:rFonts w:ascii="Times New Roman" w:hAnsi="Times New Roman" w:cs="Times New Roman"/>
          <w:b/>
          <w:sz w:val="32"/>
          <w:szCs w:val="32"/>
        </w:rPr>
      </w:pPr>
    </w:p>
    <w:p w14:paraId="40C5F1CA" w14:textId="77777777" w:rsidR="00976CEF" w:rsidRDefault="00976CEF" w:rsidP="00976CEF">
      <w:pPr>
        <w:jc w:val="center"/>
        <w:rPr>
          <w:rFonts w:ascii="Times New Roman" w:hAnsi="Times New Roman" w:cs="Times New Roman"/>
          <w:b/>
          <w:sz w:val="32"/>
          <w:szCs w:val="32"/>
        </w:rPr>
      </w:pPr>
    </w:p>
    <w:p w14:paraId="2FCD4011" w14:textId="77777777" w:rsidR="00976CEF" w:rsidRDefault="00976CEF" w:rsidP="00976CEF">
      <w:pPr>
        <w:jc w:val="center"/>
        <w:rPr>
          <w:rFonts w:ascii="Times New Roman" w:hAnsi="Times New Roman" w:cs="Times New Roman"/>
          <w:b/>
          <w:sz w:val="32"/>
          <w:szCs w:val="32"/>
        </w:rPr>
      </w:pPr>
    </w:p>
    <w:p w14:paraId="080006D6" w14:textId="77777777" w:rsidR="00976CEF" w:rsidRDefault="00976CEF" w:rsidP="00976CEF">
      <w:pPr>
        <w:jc w:val="center"/>
        <w:rPr>
          <w:rFonts w:ascii="Times New Roman" w:hAnsi="Times New Roman" w:cs="Times New Roman"/>
          <w:b/>
          <w:sz w:val="32"/>
          <w:szCs w:val="32"/>
        </w:rPr>
      </w:pPr>
    </w:p>
    <w:p w14:paraId="6831642F" w14:textId="77777777" w:rsidR="00976CEF" w:rsidRDefault="00976CEF" w:rsidP="00976CEF">
      <w:pPr>
        <w:jc w:val="center"/>
        <w:rPr>
          <w:rFonts w:ascii="Times New Roman" w:hAnsi="Times New Roman" w:cs="Times New Roman"/>
          <w:b/>
          <w:sz w:val="32"/>
          <w:szCs w:val="32"/>
        </w:rPr>
      </w:pPr>
    </w:p>
    <w:p w14:paraId="6CE87D81" w14:textId="4F49EE43" w:rsidR="00976CEF" w:rsidRPr="004B1B73" w:rsidRDefault="00976CEF" w:rsidP="00976CEF">
      <w:pPr>
        <w:jc w:val="center"/>
        <w:rPr>
          <w:rFonts w:ascii="Times New Roman" w:hAnsi="Times New Roman" w:cs="Times New Roman"/>
          <w:b/>
          <w:color w:val="0070C0"/>
          <w:sz w:val="32"/>
          <w:szCs w:val="32"/>
        </w:rPr>
      </w:pPr>
      <w:r w:rsidRPr="004B1B73">
        <w:rPr>
          <w:rFonts w:ascii="Times New Roman" w:hAnsi="Times New Roman" w:cs="Times New Roman"/>
          <w:b/>
          <w:color w:val="0070C0"/>
          <w:sz w:val="32"/>
          <w:szCs w:val="32"/>
        </w:rPr>
        <w:t>Село Красносельское 2026</w:t>
      </w:r>
    </w:p>
    <w:p w14:paraId="2DFAC812" w14:textId="137AE679" w:rsidR="00706120" w:rsidRDefault="006D3C7E" w:rsidP="006D3C7E">
      <w:pPr>
        <w:jc w:val="center"/>
        <w:rPr>
          <w:rFonts w:ascii="Times New Roman" w:hAnsi="Times New Roman" w:cs="Times New Roman"/>
          <w:b/>
          <w:sz w:val="32"/>
          <w:szCs w:val="32"/>
        </w:rPr>
      </w:pPr>
      <w:r w:rsidRPr="00952DA8">
        <w:rPr>
          <w:rFonts w:ascii="Times New Roman" w:hAnsi="Times New Roman" w:cs="Times New Roman"/>
          <w:b/>
          <w:sz w:val="32"/>
          <w:szCs w:val="32"/>
        </w:rPr>
        <w:lastRenderedPageBreak/>
        <w:t>Отчет заместителя руководителя по УВР КГУ «Красносельская общеобразовательная школа отдела образования района Беимбета Майлина» УОАКО</w:t>
      </w:r>
    </w:p>
    <w:p w14:paraId="08DA2CE4" w14:textId="77777777" w:rsidR="00952DA8" w:rsidRPr="00952DA8" w:rsidRDefault="00952DA8" w:rsidP="006D3C7E">
      <w:pPr>
        <w:jc w:val="center"/>
        <w:rPr>
          <w:rFonts w:ascii="Times New Roman" w:hAnsi="Times New Roman" w:cs="Times New Roman"/>
          <w:b/>
          <w:sz w:val="32"/>
          <w:szCs w:val="32"/>
        </w:rPr>
      </w:pPr>
    </w:p>
    <w:p w14:paraId="34F8CBD8" w14:textId="77777777" w:rsidR="006D3C7E" w:rsidRPr="00571ABF" w:rsidRDefault="00775FCB" w:rsidP="00775FCB">
      <w:pPr>
        <w:pStyle w:val="a3"/>
        <w:numPr>
          <w:ilvl w:val="0"/>
          <w:numId w:val="1"/>
        </w:numPr>
        <w:rPr>
          <w:rFonts w:ascii="Times New Roman" w:hAnsi="Times New Roman" w:cs="Times New Roman"/>
          <w:b/>
          <w:sz w:val="28"/>
          <w:szCs w:val="28"/>
        </w:rPr>
      </w:pPr>
      <w:r w:rsidRPr="00571ABF">
        <w:rPr>
          <w:rFonts w:ascii="Times New Roman" w:hAnsi="Times New Roman" w:cs="Times New Roman"/>
          <w:b/>
          <w:sz w:val="28"/>
          <w:szCs w:val="28"/>
        </w:rPr>
        <w:t>Общая характеристика учебного года</w:t>
      </w:r>
    </w:p>
    <w:p w14:paraId="47B0ECF8" w14:textId="77777777" w:rsidR="00775FCB" w:rsidRPr="00571ABF" w:rsidRDefault="00775FCB" w:rsidP="00775FCB">
      <w:pPr>
        <w:pStyle w:val="a3"/>
        <w:rPr>
          <w:rFonts w:ascii="Times New Roman" w:hAnsi="Times New Roman" w:cs="Times New Roman"/>
          <w:b/>
          <w:i/>
          <w:sz w:val="28"/>
          <w:szCs w:val="28"/>
        </w:rPr>
      </w:pPr>
      <w:r w:rsidRPr="00571ABF">
        <w:rPr>
          <w:rFonts w:ascii="Times New Roman" w:hAnsi="Times New Roman" w:cs="Times New Roman"/>
          <w:b/>
          <w:i/>
          <w:sz w:val="28"/>
          <w:szCs w:val="28"/>
        </w:rPr>
        <w:t>Краткое описание приоритетных задач на учебный год;</w:t>
      </w:r>
    </w:p>
    <w:p w14:paraId="697FB537" w14:textId="77777777" w:rsidR="00775FCB" w:rsidRPr="00571ABF" w:rsidRDefault="00775FCB" w:rsidP="00775FCB">
      <w:pPr>
        <w:pStyle w:val="a3"/>
        <w:rPr>
          <w:rFonts w:ascii="Times New Roman" w:hAnsi="Times New Roman" w:cs="Times New Roman"/>
          <w:b/>
          <w:i/>
          <w:sz w:val="28"/>
          <w:szCs w:val="28"/>
        </w:rPr>
      </w:pPr>
      <w:r w:rsidRPr="00571ABF">
        <w:rPr>
          <w:rFonts w:ascii="Times New Roman" w:hAnsi="Times New Roman" w:cs="Times New Roman"/>
          <w:b/>
          <w:i/>
          <w:sz w:val="28"/>
          <w:szCs w:val="28"/>
        </w:rPr>
        <w:t>Нормативно – правовая база (на основании каких документов велась работа);</w:t>
      </w:r>
    </w:p>
    <w:p w14:paraId="6357F7FD" w14:textId="77777777" w:rsidR="00775FCB" w:rsidRPr="00571ABF" w:rsidRDefault="00571ABF" w:rsidP="00775FCB">
      <w:pPr>
        <w:pStyle w:val="a3"/>
        <w:rPr>
          <w:rFonts w:ascii="Times New Roman" w:hAnsi="Times New Roman" w:cs="Times New Roman"/>
          <w:b/>
          <w:i/>
          <w:sz w:val="28"/>
          <w:szCs w:val="28"/>
        </w:rPr>
      </w:pPr>
      <w:r>
        <w:rPr>
          <w:rFonts w:ascii="Times New Roman" w:hAnsi="Times New Roman" w:cs="Times New Roman"/>
          <w:b/>
          <w:i/>
          <w:sz w:val="28"/>
          <w:szCs w:val="28"/>
        </w:rPr>
        <w:t>Особенности учебного года</w:t>
      </w:r>
    </w:p>
    <w:p w14:paraId="40D18C29" w14:textId="77777777" w:rsidR="00F3118D" w:rsidRPr="00F3118D" w:rsidRDefault="00F3118D" w:rsidP="00F3118D">
      <w:pPr>
        <w:spacing w:after="0" w:line="240" w:lineRule="auto"/>
        <w:ind w:firstLine="708"/>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Приоритетными задачами педагогического коллектива и администрации школы в 2025–2026 учебном году являлись обеспечение качества образования, создание условий для развития функциональной грамотности обучающихся, повышение профессиональной компетентности педагогов и совершенствование образовательного процесса в соответствии с современными требованиями системы образования Республики Казахстан.</w:t>
      </w:r>
    </w:p>
    <w:p w14:paraId="41FAE646" w14:textId="77777777" w:rsidR="00F3118D" w:rsidRPr="00F3118D" w:rsidRDefault="00F3118D" w:rsidP="00F3118D">
      <w:pPr>
        <w:spacing w:after="0" w:line="240" w:lineRule="auto"/>
        <w:ind w:firstLine="708"/>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Особое внимание уделялось повышению качества знаний обучающихся, подготовке к итоговой аттестации, развитию у обучающихся навыков критического мышления, читательской, математической и естественно</w:t>
      </w:r>
      <w:r w:rsidR="00A85E99">
        <w:rPr>
          <w:rFonts w:ascii="Times New Roman" w:eastAsia="Times New Roman" w:hAnsi="Times New Roman" w:cs="Times New Roman"/>
          <w:sz w:val="28"/>
          <w:szCs w:val="28"/>
          <w:lang w:eastAsia="ru-RU"/>
        </w:rPr>
        <w:t xml:space="preserve"> </w:t>
      </w:r>
      <w:r w:rsidRPr="00F3118D">
        <w:rPr>
          <w:rFonts w:ascii="Times New Roman" w:eastAsia="Times New Roman" w:hAnsi="Times New Roman" w:cs="Times New Roman"/>
          <w:sz w:val="28"/>
          <w:szCs w:val="28"/>
          <w:lang w:eastAsia="ru-RU"/>
        </w:rPr>
        <w:t>-</w:t>
      </w:r>
      <w:r w:rsidR="00A85E99">
        <w:rPr>
          <w:rFonts w:ascii="Times New Roman" w:eastAsia="Times New Roman" w:hAnsi="Times New Roman" w:cs="Times New Roman"/>
          <w:sz w:val="28"/>
          <w:szCs w:val="28"/>
          <w:lang w:eastAsia="ru-RU"/>
        </w:rPr>
        <w:t xml:space="preserve"> </w:t>
      </w:r>
      <w:r w:rsidRPr="00F3118D">
        <w:rPr>
          <w:rFonts w:ascii="Times New Roman" w:eastAsia="Times New Roman" w:hAnsi="Times New Roman" w:cs="Times New Roman"/>
          <w:sz w:val="28"/>
          <w:szCs w:val="28"/>
          <w:lang w:eastAsia="ru-RU"/>
        </w:rPr>
        <w:t>научной грамотности, а также формированию функциональных компетенций и навыков применения знаний в практической деятельности.</w:t>
      </w:r>
    </w:p>
    <w:p w14:paraId="5160DC0D" w14:textId="77777777" w:rsidR="00F3118D" w:rsidRPr="00F3118D" w:rsidRDefault="00F3118D" w:rsidP="00F3118D">
      <w:pPr>
        <w:spacing w:after="0" w:line="240" w:lineRule="auto"/>
        <w:ind w:firstLine="708"/>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Одним из приоритетных направлений работы школы являлось внедрение современных образовательных технологий, цифровых образовательных ресурсов, элементов геймификации и инструментов искусственного интеллекта в образовательный процесс. Работа в данном направлении осуществлялась в рамках инновационной деятельности школы и была направлена на повышение мотивации обучающихся, развитие познавательной активности и совершенствование качества преподавания.</w:t>
      </w:r>
    </w:p>
    <w:p w14:paraId="0BE6C9A6" w14:textId="77777777" w:rsidR="00F3118D" w:rsidRPr="00F3118D" w:rsidRDefault="00F3118D" w:rsidP="00F3118D">
      <w:pPr>
        <w:spacing w:after="0" w:line="240" w:lineRule="auto"/>
        <w:ind w:firstLine="708"/>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В течение учебного года продолжалась работа по совершенствованию внутришкольного контроля, повышению эффективности методической работы, сопровождению молодых педагогов, развитию профессионального мастерства педагогического коллектива, а также распространению эффективного педагогического опыта на районном и областном уровнях.</w:t>
      </w:r>
    </w:p>
    <w:p w14:paraId="2FD2A080" w14:textId="77777777" w:rsidR="00F3118D" w:rsidRPr="00F3118D" w:rsidRDefault="00F3118D" w:rsidP="00F3118D">
      <w:pPr>
        <w:spacing w:after="0" w:line="240" w:lineRule="auto"/>
        <w:ind w:firstLine="360"/>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Приоритетной задачей оставалось создание безопасной, комфортной и воспитательно ориентированной образовательной среды, развитие ценностных ориентиров обучающихся, формирование гражданской ответственности, академической честности и культуры поведения в рамках реализации программы «</w:t>
      </w:r>
      <w:proofErr w:type="spellStart"/>
      <w:r w:rsidRPr="00F3118D">
        <w:rPr>
          <w:rFonts w:ascii="Times New Roman" w:eastAsia="Times New Roman" w:hAnsi="Times New Roman" w:cs="Times New Roman"/>
          <w:sz w:val="28"/>
          <w:szCs w:val="28"/>
          <w:lang w:eastAsia="ru-RU"/>
        </w:rPr>
        <w:t>Адал</w:t>
      </w:r>
      <w:proofErr w:type="spellEnd"/>
      <w:r w:rsidRPr="00F3118D">
        <w:rPr>
          <w:rFonts w:ascii="Times New Roman" w:eastAsia="Times New Roman" w:hAnsi="Times New Roman" w:cs="Times New Roman"/>
          <w:sz w:val="28"/>
          <w:szCs w:val="28"/>
          <w:lang w:eastAsia="ru-RU"/>
        </w:rPr>
        <w:t xml:space="preserve"> </w:t>
      </w:r>
      <w:proofErr w:type="spellStart"/>
      <w:r w:rsidRPr="00F3118D">
        <w:rPr>
          <w:rFonts w:ascii="Times New Roman" w:eastAsia="Times New Roman" w:hAnsi="Times New Roman" w:cs="Times New Roman"/>
          <w:sz w:val="28"/>
          <w:szCs w:val="28"/>
          <w:lang w:eastAsia="ru-RU"/>
        </w:rPr>
        <w:t>Азамат</w:t>
      </w:r>
      <w:proofErr w:type="spellEnd"/>
      <w:r w:rsidRPr="00F3118D">
        <w:rPr>
          <w:rFonts w:ascii="Times New Roman" w:eastAsia="Times New Roman" w:hAnsi="Times New Roman" w:cs="Times New Roman"/>
          <w:sz w:val="28"/>
          <w:szCs w:val="28"/>
          <w:lang w:eastAsia="ru-RU"/>
        </w:rPr>
        <w:t>».</w:t>
      </w:r>
    </w:p>
    <w:p w14:paraId="3E641502" w14:textId="77777777" w:rsidR="00F3118D" w:rsidRPr="00F3118D" w:rsidRDefault="00F3118D" w:rsidP="00F3118D">
      <w:pPr>
        <w:spacing w:after="0" w:line="240" w:lineRule="auto"/>
        <w:ind w:firstLine="360"/>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Организация образовательного процесса в 2025–2026 учебном году осуществлялась в соответствии с нормативными правовыми актами Республики Казахстан в сфере образования.</w:t>
      </w:r>
    </w:p>
    <w:p w14:paraId="2086C4A5" w14:textId="77777777" w:rsidR="00F3118D" w:rsidRPr="00F3118D" w:rsidRDefault="00F3118D" w:rsidP="00F3118D">
      <w:p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В работе школа руководствовалась:</w:t>
      </w:r>
    </w:p>
    <w:p w14:paraId="6D32BC64"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Законом Республики Казахстан «Об образовании»;</w:t>
      </w:r>
    </w:p>
    <w:p w14:paraId="4E7228FC"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Государственными общеобязательными стандартами образования Республики Казахстан;</w:t>
      </w:r>
    </w:p>
    <w:p w14:paraId="0C9B31AD"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lastRenderedPageBreak/>
        <w:t>Типовыми учебными планами и типовыми учебными программами;</w:t>
      </w:r>
    </w:p>
    <w:p w14:paraId="38CD836E"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Инструктивно-методическим письмом «Об особенностях учебного процесса в организациях образования Республики Казахстан в 2025–2026 учебном году»;</w:t>
      </w:r>
    </w:p>
    <w:p w14:paraId="3F37D4AC"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Типовыми правилами проведения текущего контроля успеваемости, промежуточной и итоговой аттестации обучающихся;</w:t>
      </w:r>
    </w:p>
    <w:p w14:paraId="5BE6AFC9"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Типовыми правилами деятельности организаций образования соответствующих типов;</w:t>
      </w:r>
    </w:p>
    <w:p w14:paraId="3BF2A20A"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санитарными правилами и санитарно-эпидемиологическими требованиями к объектам образования;</w:t>
      </w:r>
    </w:p>
    <w:p w14:paraId="663F2250" w14:textId="77777777" w:rsidR="00F3118D" w:rsidRPr="00F3118D" w:rsidRDefault="00F3118D" w:rsidP="00F3118D">
      <w:pPr>
        <w:numPr>
          <w:ilvl w:val="0"/>
          <w:numId w:val="6"/>
        </w:numPr>
        <w:spacing w:after="0" w:line="240" w:lineRule="auto"/>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нормативными документами Министерства просвещения Республики Казахстан, Управления образования акимата Костанайской области и отдела образования района Беимбета Майлина.</w:t>
      </w:r>
    </w:p>
    <w:p w14:paraId="1F14383F" w14:textId="77777777" w:rsidR="00F3118D" w:rsidRDefault="00F3118D" w:rsidP="00F3118D">
      <w:pPr>
        <w:spacing w:after="0" w:line="240" w:lineRule="auto"/>
        <w:ind w:firstLine="360"/>
        <w:rPr>
          <w:rFonts w:ascii="Times New Roman" w:eastAsia="Times New Roman" w:hAnsi="Times New Roman" w:cs="Times New Roman"/>
          <w:sz w:val="28"/>
          <w:szCs w:val="28"/>
          <w:lang w:eastAsia="ru-RU"/>
        </w:rPr>
      </w:pPr>
      <w:r w:rsidRPr="00F3118D">
        <w:rPr>
          <w:rFonts w:ascii="Times New Roman" w:eastAsia="Times New Roman" w:hAnsi="Times New Roman" w:cs="Times New Roman"/>
          <w:sz w:val="28"/>
          <w:szCs w:val="28"/>
          <w:lang w:eastAsia="ru-RU"/>
        </w:rPr>
        <w:t>Образовательный процесс осуществлялся на основании утвержденного рабочего учебного плана школы, общешкольного плана работы, плана внутришкольного контроля, плана методической работы и иных локальных актов организации образования.</w:t>
      </w:r>
    </w:p>
    <w:p w14:paraId="65BE92EA" w14:textId="77777777" w:rsidR="005E08B9" w:rsidRPr="005E08B9" w:rsidRDefault="005E08B9" w:rsidP="005E08B9">
      <w:pPr>
        <w:spacing w:after="0" w:line="240" w:lineRule="auto"/>
        <w:ind w:firstLine="360"/>
        <w:rPr>
          <w:rFonts w:ascii="Times New Roman" w:eastAsia="Times New Roman" w:hAnsi="Times New Roman" w:cs="Times New Roman"/>
          <w:sz w:val="28"/>
          <w:szCs w:val="28"/>
          <w:lang w:eastAsia="ru-RU"/>
        </w:rPr>
      </w:pPr>
      <w:r w:rsidRPr="005E08B9">
        <w:rPr>
          <w:rFonts w:ascii="Times New Roman" w:eastAsia="Times New Roman" w:hAnsi="Times New Roman" w:cs="Times New Roman"/>
          <w:sz w:val="28"/>
          <w:szCs w:val="28"/>
          <w:lang w:eastAsia="ru-RU"/>
        </w:rPr>
        <w:t>Особенностью 2025–2026 учебного года стало участие школы в реализации республиканского проекта «</w:t>
      </w:r>
      <w:proofErr w:type="spellStart"/>
      <w:r w:rsidRPr="005E08B9">
        <w:rPr>
          <w:rFonts w:ascii="Times New Roman" w:eastAsia="Times New Roman" w:hAnsi="Times New Roman" w:cs="Times New Roman"/>
          <w:sz w:val="28"/>
          <w:szCs w:val="28"/>
          <w:lang w:eastAsia="ru-RU"/>
        </w:rPr>
        <w:t>Ауыл</w:t>
      </w:r>
      <w:proofErr w:type="spellEnd"/>
      <w:r w:rsidRPr="005E08B9">
        <w:rPr>
          <w:rFonts w:ascii="Times New Roman" w:eastAsia="Times New Roman" w:hAnsi="Times New Roman" w:cs="Times New Roman"/>
          <w:sz w:val="28"/>
          <w:szCs w:val="28"/>
          <w:lang w:eastAsia="ru-RU"/>
        </w:rPr>
        <w:t xml:space="preserve"> </w:t>
      </w:r>
      <w:proofErr w:type="spellStart"/>
      <w:r w:rsidRPr="005E08B9">
        <w:rPr>
          <w:rFonts w:ascii="Times New Roman" w:eastAsia="Times New Roman" w:hAnsi="Times New Roman" w:cs="Times New Roman"/>
          <w:sz w:val="28"/>
          <w:szCs w:val="28"/>
          <w:lang w:eastAsia="ru-RU"/>
        </w:rPr>
        <w:t>мектебі</w:t>
      </w:r>
      <w:proofErr w:type="spellEnd"/>
      <w:r w:rsidRPr="005E08B9">
        <w:rPr>
          <w:rFonts w:ascii="Times New Roman" w:eastAsia="Times New Roman" w:hAnsi="Times New Roman" w:cs="Times New Roman"/>
          <w:sz w:val="28"/>
          <w:szCs w:val="28"/>
          <w:lang w:eastAsia="ru-RU"/>
        </w:rPr>
        <w:t xml:space="preserve"> – сапа </w:t>
      </w:r>
      <w:proofErr w:type="spellStart"/>
      <w:r w:rsidRPr="005E08B9">
        <w:rPr>
          <w:rFonts w:ascii="Times New Roman" w:eastAsia="Times New Roman" w:hAnsi="Times New Roman" w:cs="Times New Roman"/>
          <w:sz w:val="28"/>
          <w:szCs w:val="28"/>
          <w:lang w:eastAsia="ru-RU"/>
        </w:rPr>
        <w:t>алаңы</w:t>
      </w:r>
      <w:proofErr w:type="spellEnd"/>
      <w:r w:rsidRPr="005E08B9">
        <w:rPr>
          <w:rFonts w:ascii="Times New Roman" w:eastAsia="Times New Roman" w:hAnsi="Times New Roman" w:cs="Times New Roman"/>
          <w:sz w:val="28"/>
          <w:szCs w:val="28"/>
          <w:lang w:eastAsia="ru-RU"/>
        </w:rPr>
        <w:t>», направленного на повышение качества образования в сельских школах и расширение доступа обучающихся к современным обра</w:t>
      </w:r>
      <w:r>
        <w:rPr>
          <w:rFonts w:ascii="Times New Roman" w:eastAsia="Times New Roman" w:hAnsi="Times New Roman" w:cs="Times New Roman"/>
          <w:sz w:val="28"/>
          <w:szCs w:val="28"/>
          <w:lang w:eastAsia="ru-RU"/>
        </w:rPr>
        <w:t>зовательным ресурсам.</w:t>
      </w:r>
    </w:p>
    <w:p w14:paraId="5B170687" w14:textId="77777777" w:rsidR="005E08B9" w:rsidRPr="005E08B9" w:rsidRDefault="005E08B9" w:rsidP="005E08B9">
      <w:pPr>
        <w:spacing w:after="0" w:line="240" w:lineRule="auto"/>
        <w:ind w:firstLine="360"/>
        <w:rPr>
          <w:rFonts w:ascii="Times New Roman" w:eastAsia="Times New Roman" w:hAnsi="Times New Roman" w:cs="Times New Roman"/>
          <w:sz w:val="28"/>
          <w:szCs w:val="28"/>
          <w:lang w:eastAsia="ru-RU"/>
        </w:rPr>
      </w:pPr>
      <w:r w:rsidRPr="005E08B9">
        <w:rPr>
          <w:rFonts w:ascii="Times New Roman" w:eastAsia="Times New Roman" w:hAnsi="Times New Roman" w:cs="Times New Roman"/>
          <w:sz w:val="28"/>
          <w:szCs w:val="28"/>
          <w:lang w:eastAsia="ru-RU"/>
        </w:rPr>
        <w:t>В рамках проекта осуществлялось взаимодействие с опорной школой через проведение совместных онлайн-уроков и методическое сопровождение педагогов. Работа велась по предметам естественно-математического и гуманитарного циклов для обучающихся 5–11 классов. В ходе реализации проекта обучающиеся получили возможность работать с педагогами опорной школы, использовать дополнительные образовательные ресурсы и участвовать в занятиях, направленных на повышение качества подготовки по учебным пред</w:t>
      </w:r>
      <w:r>
        <w:rPr>
          <w:rFonts w:ascii="Times New Roman" w:eastAsia="Times New Roman" w:hAnsi="Times New Roman" w:cs="Times New Roman"/>
          <w:sz w:val="28"/>
          <w:szCs w:val="28"/>
          <w:lang w:eastAsia="ru-RU"/>
        </w:rPr>
        <w:t>метам.</w:t>
      </w:r>
    </w:p>
    <w:p w14:paraId="1D625BFC" w14:textId="77777777" w:rsidR="005E08B9" w:rsidRDefault="005E08B9" w:rsidP="005E08B9">
      <w:pPr>
        <w:spacing w:after="0" w:line="240" w:lineRule="auto"/>
        <w:ind w:firstLine="360"/>
        <w:rPr>
          <w:rFonts w:ascii="Times New Roman" w:eastAsia="Times New Roman" w:hAnsi="Times New Roman" w:cs="Times New Roman"/>
          <w:sz w:val="28"/>
          <w:szCs w:val="28"/>
          <w:lang w:eastAsia="ru-RU"/>
        </w:rPr>
      </w:pPr>
      <w:r w:rsidRPr="005E08B9">
        <w:rPr>
          <w:rFonts w:ascii="Times New Roman" w:eastAsia="Times New Roman" w:hAnsi="Times New Roman" w:cs="Times New Roman"/>
          <w:sz w:val="28"/>
          <w:szCs w:val="28"/>
          <w:lang w:eastAsia="ru-RU"/>
        </w:rPr>
        <w:t>Реализация проекта способствовала совершенствованию профессионального взаимодействия педагогов, обмену опытом, внедрению современных подходов в обучении и расширению образовательных возможностей обучающихся сельской школы.</w:t>
      </w:r>
    </w:p>
    <w:p w14:paraId="616F9E73"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Одной из особенностей 2025–2026 учебного года стало продолжение инновационной деятельности школы по внедрению цифровых образовательных ресурсов, современных образовательных технологий, элементов геймификации и развитию функциональной грамотности обучающихся. Работа в данном направлении осуществляется в школе на протяжении нескольких лет и в отчетном учебном году была продолжена на уровне р</w:t>
      </w:r>
      <w:r>
        <w:rPr>
          <w:rFonts w:ascii="Times New Roman" w:eastAsia="Times New Roman" w:hAnsi="Times New Roman" w:cs="Times New Roman"/>
          <w:sz w:val="28"/>
          <w:szCs w:val="28"/>
          <w:lang w:eastAsia="ru-RU"/>
        </w:rPr>
        <w:t>айонной инновационной площадки.</w:t>
      </w:r>
    </w:p>
    <w:p w14:paraId="121E7BB2"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В рамках инновационной деятельности особое внимание уделялось совершенствованию качества преподавания через активное использование цифровых образовательных ресурсов, интерактивных платформ, игровых технологий и практико-ориентированных методов обучения. Педагогами школы активно внедрялись современные формы организации учебной деятельности, направленные на развитие познавательной активности обучающихся, повышение учебной мотивации, формирование критического мышлени</w:t>
      </w:r>
      <w:r>
        <w:rPr>
          <w:rFonts w:ascii="Times New Roman" w:eastAsia="Times New Roman" w:hAnsi="Times New Roman" w:cs="Times New Roman"/>
          <w:sz w:val="28"/>
          <w:szCs w:val="28"/>
          <w:lang w:eastAsia="ru-RU"/>
        </w:rPr>
        <w:t>я и функциональной грамотности.</w:t>
      </w:r>
    </w:p>
    <w:p w14:paraId="367C0DF1"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 xml:space="preserve">Одним из приоритетных направлений инновационной деятельности в текущем учебном году стало изучение и внедрение инструментов искусственного интеллекта в образовательный и управленческий процесс. Педагоги школы осваивали возможности применения цифровых сервисов и инструментов искусственного </w:t>
      </w:r>
      <w:r w:rsidRPr="00647353">
        <w:rPr>
          <w:rFonts w:ascii="Times New Roman" w:eastAsia="Times New Roman" w:hAnsi="Times New Roman" w:cs="Times New Roman"/>
          <w:sz w:val="28"/>
          <w:szCs w:val="28"/>
          <w:lang w:eastAsia="ru-RU"/>
        </w:rPr>
        <w:lastRenderedPageBreak/>
        <w:t>интеллекта при подготовке учебных материалов, организации образовательного процесса, разработке дидактических заданий, проведении аналитической и методической работы.</w:t>
      </w:r>
    </w:p>
    <w:p w14:paraId="502FABD2"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p>
    <w:p w14:paraId="4FDF65E3"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В течение учебного года педагогический коллектив принимал активное участие в районных и областных семинарах, мастер-классах и методических мероприятиях, представляя опыт работы школы по применению цифровых образовательных ресурсов, современных технологий обучения и элементов искусственного интеллекта в образовательной д</w:t>
      </w:r>
      <w:r>
        <w:rPr>
          <w:rFonts w:ascii="Times New Roman" w:eastAsia="Times New Roman" w:hAnsi="Times New Roman" w:cs="Times New Roman"/>
          <w:sz w:val="28"/>
          <w:szCs w:val="28"/>
          <w:lang w:eastAsia="ru-RU"/>
        </w:rPr>
        <w:t>еятельности.</w:t>
      </w:r>
    </w:p>
    <w:p w14:paraId="4854A40F" w14:textId="77777777" w:rsidR="00FE14DE" w:rsidRPr="00F3118D"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Реализация инновационной деятельности способствовала повышению профессиональной компетентности педагогов, расширению использования современных цифровых инструментов и созданию условий для повышения качества образования.</w:t>
      </w:r>
    </w:p>
    <w:p w14:paraId="7226B12F"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Особенностью 2025–2026 учебного года также стало усиление работы по методическому сопровождению педагогов в условиях обновления кадрового состава школы и работы педагогов-совместителей. В течение учебного года особое внимание уделялось обеспечению стабильности образовательного процесса, оказанию методической помощи молодым педагогам и повышению профессиональной компетентности учителей.</w:t>
      </w:r>
    </w:p>
    <w:p w14:paraId="51683AD4"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 xml:space="preserve">С целью профессиональной адаптации и методической поддержки молодых специалистов организовывались консультации, </w:t>
      </w:r>
      <w:proofErr w:type="spellStart"/>
      <w:r w:rsidRPr="00647353">
        <w:rPr>
          <w:rFonts w:ascii="Times New Roman" w:eastAsia="Times New Roman" w:hAnsi="Times New Roman" w:cs="Times New Roman"/>
          <w:sz w:val="28"/>
          <w:szCs w:val="28"/>
          <w:lang w:eastAsia="ru-RU"/>
        </w:rPr>
        <w:t>взаимопосещение</w:t>
      </w:r>
      <w:proofErr w:type="spellEnd"/>
      <w:r w:rsidRPr="00647353">
        <w:rPr>
          <w:rFonts w:ascii="Times New Roman" w:eastAsia="Times New Roman" w:hAnsi="Times New Roman" w:cs="Times New Roman"/>
          <w:sz w:val="28"/>
          <w:szCs w:val="28"/>
          <w:lang w:eastAsia="ru-RU"/>
        </w:rPr>
        <w:t xml:space="preserve"> уроков, индивидуальное сопровождение педагогов, оказание практической помощи по вопросам планирования уроков, ведения школьной документации, организации оценочной деятельности и применения современных образовательных технологий.</w:t>
      </w:r>
    </w:p>
    <w:p w14:paraId="26A5C071"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 xml:space="preserve">В рамках внутришкольной методической работы проводилось сопровождение педагогов по вопросам использования цифровых образовательных ресурсов, развития функциональной грамотности обучающихся, применения </w:t>
      </w:r>
      <w:proofErr w:type="spellStart"/>
      <w:r w:rsidRPr="00647353">
        <w:rPr>
          <w:rFonts w:ascii="Times New Roman" w:eastAsia="Times New Roman" w:hAnsi="Times New Roman" w:cs="Times New Roman"/>
          <w:sz w:val="28"/>
          <w:szCs w:val="28"/>
          <w:lang w:eastAsia="ru-RU"/>
        </w:rPr>
        <w:t>формативного</w:t>
      </w:r>
      <w:proofErr w:type="spellEnd"/>
      <w:r w:rsidRPr="00647353">
        <w:rPr>
          <w:rFonts w:ascii="Times New Roman" w:eastAsia="Times New Roman" w:hAnsi="Times New Roman" w:cs="Times New Roman"/>
          <w:sz w:val="28"/>
          <w:szCs w:val="28"/>
          <w:lang w:eastAsia="ru-RU"/>
        </w:rPr>
        <w:t xml:space="preserve"> оценивания и организации дифференцированного подхода в обучении.</w:t>
      </w:r>
    </w:p>
    <w:p w14:paraId="3FD47855" w14:textId="77777777" w:rsidR="00647353" w:rsidRPr="00647353" w:rsidRDefault="00647353" w:rsidP="00647353">
      <w:pPr>
        <w:spacing w:after="0" w:line="240" w:lineRule="auto"/>
        <w:ind w:firstLine="357"/>
        <w:rPr>
          <w:rFonts w:ascii="Times New Roman" w:eastAsia="Times New Roman" w:hAnsi="Times New Roman" w:cs="Times New Roman"/>
          <w:sz w:val="28"/>
          <w:szCs w:val="28"/>
          <w:lang w:eastAsia="ru-RU"/>
        </w:rPr>
      </w:pPr>
      <w:r w:rsidRPr="00647353">
        <w:rPr>
          <w:rFonts w:ascii="Times New Roman" w:eastAsia="Times New Roman" w:hAnsi="Times New Roman" w:cs="Times New Roman"/>
          <w:sz w:val="28"/>
          <w:szCs w:val="28"/>
          <w:lang w:eastAsia="ru-RU"/>
        </w:rPr>
        <w:t>Проводимая работа способствовала повышению профессионального уровня педагогов, совершенствованию качества преподавания и обеспечению устойчивости образовательного процесса в течение учебного года.</w:t>
      </w:r>
    </w:p>
    <w:p w14:paraId="55192114" w14:textId="77777777" w:rsidR="00647353" w:rsidRPr="00647353" w:rsidRDefault="00647353" w:rsidP="00647353">
      <w:pPr>
        <w:rPr>
          <w:rFonts w:ascii="Times New Roman" w:hAnsi="Times New Roman" w:cs="Times New Roman"/>
          <w:sz w:val="28"/>
          <w:szCs w:val="28"/>
        </w:rPr>
      </w:pPr>
    </w:p>
    <w:p w14:paraId="4016F20E" w14:textId="77777777" w:rsidR="00775FCB" w:rsidRPr="00587D18" w:rsidRDefault="00775FCB" w:rsidP="00775FCB">
      <w:pPr>
        <w:pStyle w:val="a3"/>
        <w:numPr>
          <w:ilvl w:val="0"/>
          <w:numId w:val="1"/>
        </w:numPr>
        <w:rPr>
          <w:rFonts w:ascii="Times New Roman" w:hAnsi="Times New Roman" w:cs="Times New Roman"/>
          <w:b/>
          <w:sz w:val="28"/>
          <w:szCs w:val="28"/>
        </w:rPr>
      </w:pPr>
      <w:r w:rsidRPr="00587D18">
        <w:rPr>
          <w:rFonts w:ascii="Times New Roman" w:hAnsi="Times New Roman" w:cs="Times New Roman"/>
          <w:b/>
          <w:sz w:val="28"/>
          <w:szCs w:val="28"/>
        </w:rPr>
        <w:t>Организация образовательного процесса</w:t>
      </w:r>
    </w:p>
    <w:p w14:paraId="4B50CB3E" w14:textId="77777777" w:rsidR="00775FCB" w:rsidRPr="00587D18" w:rsidRDefault="00E34BA0" w:rsidP="00775FCB">
      <w:pPr>
        <w:pStyle w:val="a3"/>
        <w:rPr>
          <w:rFonts w:ascii="Times New Roman" w:hAnsi="Times New Roman" w:cs="Times New Roman"/>
          <w:b/>
          <w:i/>
          <w:sz w:val="28"/>
          <w:szCs w:val="28"/>
        </w:rPr>
      </w:pPr>
      <w:r w:rsidRPr="00587D18">
        <w:rPr>
          <w:rFonts w:ascii="Times New Roman" w:hAnsi="Times New Roman" w:cs="Times New Roman"/>
          <w:b/>
          <w:i/>
          <w:sz w:val="28"/>
          <w:szCs w:val="28"/>
        </w:rPr>
        <w:t>Учебный план (соответствие стандартам, вариативн</w:t>
      </w:r>
      <w:r w:rsidR="00C06854" w:rsidRPr="00587D18">
        <w:rPr>
          <w:rFonts w:ascii="Times New Roman" w:hAnsi="Times New Roman" w:cs="Times New Roman"/>
          <w:b/>
          <w:i/>
          <w:sz w:val="28"/>
          <w:szCs w:val="28"/>
        </w:rPr>
        <w:t>а</w:t>
      </w:r>
      <w:r w:rsidRPr="00587D18">
        <w:rPr>
          <w:rFonts w:ascii="Times New Roman" w:hAnsi="Times New Roman" w:cs="Times New Roman"/>
          <w:b/>
          <w:i/>
          <w:sz w:val="28"/>
          <w:szCs w:val="28"/>
        </w:rPr>
        <w:t>я часть);</w:t>
      </w:r>
    </w:p>
    <w:p w14:paraId="7591E04A" w14:textId="77777777" w:rsidR="00E34BA0" w:rsidRPr="00587D18" w:rsidRDefault="00E34BA0" w:rsidP="00775FCB">
      <w:pPr>
        <w:pStyle w:val="a3"/>
        <w:rPr>
          <w:rFonts w:ascii="Times New Roman" w:hAnsi="Times New Roman" w:cs="Times New Roman"/>
          <w:b/>
          <w:i/>
          <w:sz w:val="28"/>
          <w:szCs w:val="28"/>
        </w:rPr>
      </w:pPr>
      <w:r w:rsidRPr="00587D18">
        <w:rPr>
          <w:rFonts w:ascii="Times New Roman" w:hAnsi="Times New Roman" w:cs="Times New Roman"/>
          <w:b/>
          <w:i/>
          <w:sz w:val="28"/>
          <w:szCs w:val="28"/>
        </w:rPr>
        <w:t>Расписание занятий (эффективность, соблюдение САНПИН/норм);</w:t>
      </w:r>
    </w:p>
    <w:p w14:paraId="78565DC2" w14:textId="77777777" w:rsidR="00E34BA0" w:rsidRPr="00587D18" w:rsidRDefault="00E34BA0" w:rsidP="00775FCB">
      <w:pPr>
        <w:pStyle w:val="a3"/>
        <w:rPr>
          <w:rFonts w:ascii="Times New Roman" w:hAnsi="Times New Roman" w:cs="Times New Roman"/>
          <w:b/>
          <w:i/>
          <w:sz w:val="28"/>
          <w:szCs w:val="28"/>
        </w:rPr>
      </w:pPr>
      <w:r w:rsidRPr="00587D18">
        <w:rPr>
          <w:rFonts w:ascii="Times New Roman" w:hAnsi="Times New Roman" w:cs="Times New Roman"/>
          <w:b/>
          <w:i/>
          <w:sz w:val="28"/>
          <w:szCs w:val="28"/>
        </w:rPr>
        <w:t>Деление на группы, профильное обучение, элективные курсы;</w:t>
      </w:r>
    </w:p>
    <w:p w14:paraId="2457C474" w14:textId="77777777" w:rsidR="00E34BA0" w:rsidRPr="00587D18" w:rsidRDefault="00E34BA0" w:rsidP="00775FCB">
      <w:pPr>
        <w:pStyle w:val="a3"/>
        <w:rPr>
          <w:rFonts w:ascii="Times New Roman" w:hAnsi="Times New Roman" w:cs="Times New Roman"/>
          <w:b/>
          <w:i/>
          <w:sz w:val="28"/>
          <w:szCs w:val="28"/>
        </w:rPr>
      </w:pPr>
      <w:r w:rsidRPr="00587D18">
        <w:rPr>
          <w:rFonts w:ascii="Times New Roman" w:hAnsi="Times New Roman" w:cs="Times New Roman"/>
          <w:b/>
          <w:i/>
          <w:sz w:val="28"/>
          <w:szCs w:val="28"/>
        </w:rPr>
        <w:t>Организация индивидуального обучения (при наличии);</w:t>
      </w:r>
    </w:p>
    <w:p w14:paraId="56185C0C" w14:textId="77777777" w:rsidR="00763BA2" w:rsidRPr="00165948" w:rsidRDefault="00763BA2" w:rsidP="00763BA2">
      <w:pPr>
        <w:pStyle w:val="a3"/>
        <w:rPr>
          <w:rFonts w:ascii="Times New Roman" w:hAnsi="Times New Roman" w:cs="Times New Roman"/>
          <w:b/>
          <w:i/>
          <w:color w:val="000000" w:themeColor="text1"/>
          <w:sz w:val="28"/>
          <w:szCs w:val="28"/>
        </w:rPr>
      </w:pPr>
      <w:r w:rsidRPr="00165948">
        <w:rPr>
          <w:rFonts w:ascii="Times New Roman" w:hAnsi="Times New Roman" w:cs="Times New Roman"/>
          <w:b/>
          <w:i/>
          <w:color w:val="000000" w:themeColor="text1"/>
          <w:sz w:val="28"/>
          <w:szCs w:val="28"/>
        </w:rPr>
        <w:t>Подготовка к МОДО</w:t>
      </w:r>
    </w:p>
    <w:p w14:paraId="7F902441" w14:textId="77777777" w:rsidR="00763BA2" w:rsidRPr="00763BA2" w:rsidRDefault="00763BA2" w:rsidP="00D25735">
      <w:pPr>
        <w:spacing w:after="0" w:line="240" w:lineRule="auto"/>
        <w:ind w:firstLine="708"/>
        <w:rPr>
          <w:rFonts w:ascii="Times New Roman" w:eastAsia="Times New Roman" w:hAnsi="Times New Roman" w:cs="Times New Roman"/>
          <w:sz w:val="28"/>
          <w:szCs w:val="28"/>
          <w:lang w:eastAsia="ru-RU"/>
        </w:rPr>
      </w:pPr>
      <w:r w:rsidRPr="00763BA2">
        <w:rPr>
          <w:rFonts w:ascii="Times New Roman" w:eastAsia="Times New Roman" w:hAnsi="Times New Roman" w:cs="Times New Roman"/>
          <w:sz w:val="28"/>
          <w:szCs w:val="28"/>
          <w:lang w:eastAsia="ru-RU"/>
        </w:rPr>
        <w:t xml:space="preserve">Организация образовательного процесса в 2025–2026 учебном году осуществлялась в соответствии с Государственными общеобязательными стандартами образования Республики Казахстан, Типовыми учебными планами, инструктивно-методическим письмом «Об особенностях учебного процесса в организациях образования Республики Казахстан в 2025–2026 учебном году», а также иными нормативными правовыми актами в сфере образования. Рабочий учебный план школы утвержден </w:t>
      </w:r>
      <w:r w:rsidR="00D25735">
        <w:rPr>
          <w:rFonts w:ascii="Times New Roman" w:eastAsia="Times New Roman" w:hAnsi="Times New Roman" w:cs="Times New Roman"/>
          <w:sz w:val="28"/>
          <w:szCs w:val="28"/>
          <w:lang w:eastAsia="ru-RU"/>
        </w:rPr>
        <w:t xml:space="preserve">решением педагогического совета № 1 от 28.08.2025 года. </w:t>
      </w:r>
    </w:p>
    <w:p w14:paraId="57CBC108" w14:textId="77777777" w:rsidR="00763BA2" w:rsidRPr="00763BA2" w:rsidRDefault="00763BA2" w:rsidP="00D25735">
      <w:pPr>
        <w:spacing w:after="0" w:line="240" w:lineRule="auto"/>
        <w:ind w:firstLine="708"/>
        <w:rPr>
          <w:rFonts w:ascii="Times New Roman" w:eastAsia="Times New Roman" w:hAnsi="Times New Roman" w:cs="Times New Roman"/>
          <w:sz w:val="28"/>
          <w:szCs w:val="28"/>
          <w:lang w:eastAsia="ru-RU"/>
        </w:rPr>
      </w:pPr>
      <w:r w:rsidRPr="00763BA2">
        <w:rPr>
          <w:rFonts w:ascii="Times New Roman" w:eastAsia="Times New Roman" w:hAnsi="Times New Roman" w:cs="Times New Roman"/>
          <w:sz w:val="28"/>
          <w:szCs w:val="28"/>
          <w:lang w:eastAsia="ru-RU"/>
        </w:rPr>
        <w:lastRenderedPageBreak/>
        <w:t>Учебный план школы обеспечивал выполнение требований ГОСО, реализацию инвариантного и вариативного компонентов, соблюдение предельно допустимой учебной нагрузки обучающихся.</w:t>
      </w:r>
    </w:p>
    <w:p w14:paraId="3EB92DA4" w14:textId="77777777" w:rsidR="00763BA2" w:rsidRPr="00763BA2" w:rsidRDefault="00763BA2" w:rsidP="00D25735">
      <w:pPr>
        <w:spacing w:after="0" w:line="240" w:lineRule="auto"/>
        <w:ind w:firstLine="708"/>
        <w:rPr>
          <w:rFonts w:ascii="Times New Roman" w:eastAsia="Times New Roman" w:hAnsi="Times New Roman" w:cs="Times New Roman"/>
          <w:sz w:val="28"/>
          <w:szCs w:val="28"/>
          <w:lang w:eastAsia="ru-RU"/>
        </w:rPr>
      </w:pPr>
      <w:r w:rsidRPr="00763BA2">
        <w:rPr>
          <w:rFonts w:ascii="Times New Roman" w:eastAsia="Times New Roman" w:hAnsi="Times New Roman" w:cs="Times New Roman"/>
          <w:sz w:val="28"/>
          <w:szCs w:val="28"/>
          <w:lang w:eastAsia="ru-RU"/>
        </w:rPr>
        <w:t>Вариативный компонент учебного плана был направлен на развитие функциональной грамотности, познавательной активности и расширение образовательных потребностей обучающихся. В начальном звене реализовывались групповые занятия развивающего характера «Занимательная математика с литературной минуткой».</w:t>
      </w:r>
      <w:r w:rsidR="00D25735">
        <w:rPr>
          <w:rFonts w:ascii="Times New Roman" w:eastAsia="Times New Roman" w:hAnsi="Times New Roman" w:cs="Times New Roman"/>
          <w:sz w:val="28"/>
          <w:szCs w:val="28"/>
          <w:lang w:eastAsia="ru-RU"/>
        </w:rPr>
        <w:t xml:space="preserve"> </w:t>
      </w:r>
      <w:r w:rsidRPr="00763BA2">
        <w:rPr>
          <w:rFonts w:ascii="Times New Roman" w:eastAsia="Times New Roman" w:hAnsi="Times New Roman" w:cs="Times New Roman"/>
          <w:sz w:val="28"/>
          <w:szCs w:val="28"/>
          <w:lang w:eastAsia="ru-RU"/>
        </w:rPr>
        <w:t>В 5–11 классах в вариативный компонент включен курс «Глобальные компетенции», направленный на формирование гражданственности, медиаграмотности, финансовой грамотности, экологической культуры, критического мышления и навыков межкультурного взаимодействия.</w:t>
      </w:r>
      <w:r w:rsidR="00D25735">
        <w:rPr>
          <w:rFonts w:ascii="Times New Roman" w:eastAsia="Times New Roman" w:hAnsi="Times New Roman" w:cs="Times New Roman"/>
          <w:sz w:val="28"/>
          <w:szCs w:val="28"/>
          <w:lang w:eastAsia="ru-RU"/>
        </w:rPr>
        <w:t xml:space="preserve"> </w:t>
      </w:r>
      <w:r w:rsidRPr="00763BA2">
        <w:rPr>
          <w:rFonts w:ascii="Times New Roman" w:eastAsia="Times New Roman" w:hAnsi="Times New Roman" w:cs="Times New Roman"/>
          <w:sz w:val="28"/>
          <w:szCs w:val="28"/>
          <w:lang w:eastAsia="ru-RU"/>
        </w:rPr>
        <w:t>На уровне общего среднего образования реализовывалось естественно-математическое направление обучения. Для обучающихся 10–11 классов организовано изучение элективных курсов «Химия: просто о сложном» и «Трудные вопросы в органической химии», направленных на углубление предметных знаний, развитие исследовательских навыков и подготовку обучающихся к дальнейшему обучению.</w:t>
      </w:r>
    </w:p>
    <w:p w14:paraId="6118CF55" w14:textId="77777777" w:rsidR="00587D18" w:rsidRPr="00587D18" w:rsidRDefault="00587D18" w:rsidP="00587D18">
      <w:pPr>
        <w:spacing w:after="0" w:line="240" w:lineRule="auto"/>
        <w:ind w:firstLine="708"/>
        <w:rPr>
          <w:rFonts w:ascii="Times New Roman" w:eastAsia="Times New Roman" w:hAnsi="Times New Roman" w:cs="Times New Roman"/>
          <w:sz w:val="28"/>
          <w:szCs w:val="28"/>
          <w:lang w:eastAsia="ru-RU"/>
        </w:rPr>
      </w:pPr>
      <w:r w:rsidRPr="00587D18">
        <w:rPr>
          <w:rFonts w:ascii="Times New Roman" w:eastAsia="Times New Roman" w:hAnsi="Times New Roman" w:cs="Times New Roman"/>
          <w:sz w:val="28"/>
          <w:szCs w:val="28"/>
          <w:lang w:eastAsia="ru-RU"/>
        </w:rPr>
        <w:t>Расписание учебных занятий составлялось с учетом санитарно-эпидемиологических требований, возрастных особенностей обучающихся, рационального распределения учебной нагрузки и обеспечения здоровьесберегающего режима обучения. Образовательный процесс в школе организован в одну смену, обучение осуществляется по пятидневной учебной неделе, продолжительно</w:t>
      </w:r>
      <w:r>
        <w:rPr>
          <w:rFonts w:ascii="Times New Roman" w:eastAsia="Times New Roman" w:hAnsi="Times New Roman" w:cs="Times New Roman"/>
          <w:sz w:val="28"/>
          <w:szCs w:val="28"/>
          <w:lang w:eastAsia="ru-RU"/>
        </w:rPr>
        <w:t>сть уроков составляет 45 минут.</w:t>
      </w:r>
    </w:p>
    <w:p w14:paraId="0FD6D928" w14:textId="77777777" w:rsidR="00587D18" w:rsidRPr="00587D18" w:rsidRDefault="00587D18" w:rsidP="00587D18">
      <w:pPr>
        <w:spacing w:after="0" w:line="240" w:lineRule="auto"/>
        <w:ind w:firstLine="708"/>
        <w:rPr>
          <w:rFonts w:ascii="Times New Roman" w:eastAsia="Times New Roman" w:hAnsi="Times New Roman" w:cs="Times New Roman"/>
          <w:sz w:val="28"/>
          <w:szCs w:val="28"/>
          <w:lang w:eastAsia="ru-RU"/>
        </w:rPr>
      </w:pPr>
      <w:r w:rsidRPr="00587D18">
        <w:rPr>
          <w:rFonts w:ascii="Times New Roman" w:eastAsia="Times New Roman" w:hAnsi="Times New Roman" w:cs="Times New Roman"/>
          <w:sz w:val="28"/>
          <w:szCs w:val="28"/>
          <w:lang w:eastAsia="ru-RU"/>
        </w:rPr>
        <w:t xml:space="preserve">При составлении расписания учитывались требования к чередованию предметов различной степени сложности, распределению умственной нагрузки в течение учебной недели, а также необходимость создания благоприятных условий для сохранения работоспособности обучающихся. С целью снижения перегрузки обучающихся и соблюдения здоровьесберегающего подхода более высокая учебная нагрузка распределялась на вторник и четверг, понедельник и пятница являлись менее нагруженными днями, наиболее облегчённым учебным днем определена среда в соответствии с требованиями санитарных норм и таблицей </w:t>
      </w:r>
      <w:r>
        <w:rPr>
          <w:rFonts w:ascii="Times New Roman" w:eastAsia="Times New Roman" w:hAnsi="Times New Roman" w:cs="Times New Roman"/>
          <w:sz w:val="28"/>
          <w:szCs w:val="28"/>
          <w:lang w:eastAsia="ru-RU"/>
        </w:rPr>
        <w:t>распределения учебной нагрузки.</w:t>
      </w:r>
    </w:p>
    <w:p w14:paraId="40558EE0" w14:textId="77777777" w:rsidR="00587D18" w:rsidRPr="00587D18" w:rsidRDefault="00587D18" w:rsidP="00587D18">
      <w:pPr>
        <w:spacing w:after="0" w:line="240" w:lineRule="auto"/>
        <w:ind w:firstLine="708"/>
        <w:rPr>
          <w:rFonts w:ascii="Times New Roman" w:eastAsia="Times New Roman" w:hAnsi="Times New Roman" w:cs="Times New Roman"/>
          <w:sz w:val="28"/>
          <w:szCs w:val="28"/>
          <w:lang w:eastAsia="ru-RU"/>
        </w:rPr>
      </w:pPr>
      <w:r w:rsidRPr="00587D18">
        <w:rPr>
          <w:rFonts w:ascii="Times New Roman" w:eastAsia="Times New Roman" w:hAnsi="Times New Roman" w:cs="Times New Roman"/>
          <w:sz w:val="28"/>
          <w:szCs w:val="28"/>
          <w:lang w:eastAsia="ru-RU"/>
        </w:rPr>
        <w:t>Особое внимание уделялось рациональному распределению предметов в течение учебного дня, недопущению чрезмерной нагрузки обучающихся, а также соблюдению требований к весу ежедневного комплекта учебников и учебн</w:t>
      </w:r>
      <w:r>
        <w:rPr>
          <w:rFonts w:ascii="Times New Roman" w:eastAsia="Times New Roman" w:hAnsi="Times New Roman" w:cs="Times New Roman"/>
          <w:sz w:val="28"/>
          <w:szCs w:val="28"/>
          <w:lang w:eastAsia="ru-RU"/>
        </w:rPr>
        <w:t>ых принадлежностей обучающихся.</w:t>
      </w:r>
    </w:p>
    <w:p w14:paraId="2D56FBD2" w14:textId="77777777" w:rsidR="00587D18" w:rsidRPr="00587D18" w:rsidRDefault="00587D18" w:rsidP="00587D18">
      <w:pPr>
        <w:spacing w:after="0" w:line="240" w:lineRule="auto"/>
        <w:ind w:firstLine="708"/>
        <w:rPr>
          <w:rFonts w:ascii="Times New Roman" w:eastAsia="Times New Roman" w:hAnsi="Times New Roman" w:cs="Times New Roman"/>
          <w:sz w:val="28"/>
          <w:szCs w:val="28"/>
          <w:lang w:eastAsia="ru-RU"/>
        </w:rPr>
      </w:pPr>
      <w:r w:rsidRPr="00587D18">
        <w:rPr>
          <w:rFonts w:ascii="Times New Roman" w:eastAsia="Times New Roman" w:hAnsi="Times New Roman" w:cs="Times New Roman"/>
          <w:sz w:val="28"/>
          <w:szCs w:val="28"/>
          <w:lang w:eastAsia="ru-RU"/>
        </w:rPr>
        <w:t>Расписание звонков составлено в соответствии с требованиями санитарных правил. Для обеспечения полноценного отдыха обучающихся и организации питания предусмотрены две большие перемены продолжительностью 15 минут пос</w:t>
      </w:r>
      <w:r>
        <w:rPr>
          <w:rFonts w:ascii="Times New Roman" w:eastAsia="Times New Roman" w:hAnsi="Times New Roman" w:cs="Times New Roman"/>
          <w:sz w:val="28"/>
          <w:szCs w:val="28"/>
          <w:lang w:eastAsia="ru-RU"/>
        </w:rPr>
        <w:t>ле второго и четвертого уроков.</w:t>
      </w:r>
    </w:p>
    <w:p w14:paraId="7D0775F6" w14:textId="77777777" w:rsidR="00763BA2" w:rsidRPr="00763BA2" w:rsidRDefault="00587D18" w:rsidP="00587D18">
      <w:pPr>
        <w:spacing w:after="0" w:line="240" w:lineRule="auto"/>
        <w:ind w:firstLine="708"/>
        <w:rPr>
          <w:rFonts w:ascii="Times New Roman" w:eastAsia="Times New Roman" w:hAnsi="Times New Roman" w:cs="Times New Roman"/>
          <w:sz w:val="28"/>
          <w:szCs w:val="28"/>
          <w:lang w:eastAsia="ru-RU"/>
        </w:rPr>
      </w:pPr>
      <w:r w:rsidRPr="00587D18">
        <w:rPr>
          <w:rFonts w:ascii="Times New Roman" w:eastAsia="Times New Roman" w:hAnsi="Times New Roman" w:cs="Times New Roman"/>
          <w:sz w:val="28"/>
          <w:szCs w:val="28"/>
          <w:lang w:eastAsia="ru-RU"/>
        </w:rPr>
        <w:t>В целом организация режима занятий обеспечивала оптимальные условия для эффективного образовательного процесса, сохранения здоровья обучающихся и соблюдения санитарно-гигиенических требований.</w:t>
      </w:r>
    </w:p>
    <w:p w14:paraId="224553EF" w14:textId="77777777" w:rsidR="00763BA2" w:rsidRPr="00763BA2" w:rsidRDefault="00763BA2" w:rsidP="00763BA2">
      <w:pPr>
        <w:spacing w:after="0" w:line="240" w:lineRule="auto"/>
        <w:rPr>
          <w:rFonts w:ascii="Times New Roman" w:eastAsia="Times New Roman" w:hAnsi="Times New Roman" w:cs="Times New Roman"/>
          <w:sz w:val="28"/>
          <w:szCs w:val="28"/>
          <w:lang w:eastAsia="ru-RU"/>
        </w:rPr>
      </w:pPr>
      <w:r w:rsidRPr="00763BA2">
        <w:rPr>
          <w:rFonts w:ascii="Times New Roman" w:eastAsia="Times New Roman" w:hAnsi="Times New Roman" w:cs="Times New Roman"/>
          <w:sz w:val="28"/>
          <w:szCs w:val="28"/>
          <w:lang w:eastAsia="ru-RU"/>
        </w:rPr>
        <w:t>В соответствии с требованиями ГОСО и с учетом наполняемости классов в 5 и 7 классах было организовано деление на группы по предметам: казахский язык и литература, иностранный язык, информатика и художественный труд. Деление по художественному труду осуществлялось по гендерному принципу.</w:t>
      </w:r>
    </w:p>
    <w:p w14:paraId="58B1AB26" w14:textId="77777777" w:rsidR="00763BA2" w:rsidRDefault="00763BA2" w:rsidP="00571ABF">
      <w:pPr>
        <w:spacing w:after="0" w:line="240" w:lineRule="auto"/>
        <w:ind w:firstLine="708"/>
        <w:rPr>
          <w:rFonts w:ascii="Times New Roman" w:eastAsia="Times New Roman" w:hAnsi="Times New Roman" w:cs="Times New Roman"/>
          <w:sz w:val="28"/>
          <w:szCs w:val="28"/>
          <w:lang w:eastAsia="ru-RU"/>
        </w:rPr>
      </w:pPr>
      <w:r w:rsidRPr="00763BA2">
        <w:rPr>
          <w:rFonts w:ascii="Times New Roman" w:eastAsia="Times New Roman" w:hAnsi="Times New Roman" w:cs="Times New Roman"/>
          <w:sz w:val="28"/>
          <w:szCs w:val="28"/>
          <w:lang w:eastAsia="ru-RU"/>
        </w:rPr>
        <w:lastRenderedPageBreak/>
        <w:t>Общий объем учебной нагрузки по всем уровням образования соответствовал санитарным правилам и нормативным требованиям, утвержденным Министерством здравоохранения Республики Казахстан.</w:t>
      </w:r>
    </w:p>
    <w:p w14:paraId="32FFBAE7" w14:textId="77777777" w:rsidR="00571ABF" w:rsidRPr="00571ABF" w:rsidRDefault="00571ABF" w:rsidP="00571ABF">
      <w:pPr>
        <w:spacing w:after="0" w:line="240" w:lineRule="auto"/>
        <w:ind w:firstLine="708"/>
        <w:rPr>
          <w:rFonts w:ascii="Times New Roman" w:eastAsia="Times New Roman" w:hAnsi="Times New Roman" w:cs="Times New Roman"/>
          <w:sz w:val="28"/>
          <w:szCs w:val="28"/>
          <w:lang w:eastAsia="ru-RU"/>
        </w:rPr>
      </w:pPr>
      <w:r w:rsidRPr="00571ABF">
        <w:rPr>
          <w:rFonts w:ascii="Times New Roman" w:eastAsia="Times New Roman" w:hAnsi="Times New Roman" w:cs="Times New Roman"/>
          <w:sz w:val="28"/>
          <w:szCs w:val="28"/>
          <w:lang w:eastAsia="ru-RU"/>
        </w:rPr>
        <w:t>Организация индивидуального бесплатного обучения на дому в 2025–2026 учебном году осуществлялась в соответствии с заключением ВКК и рекомендациями психолого-медико-педагогической консультации. Для обучающегося 6 класса, нуждающегося в обучении на дому, был разработан и утвержден индивидуальный рабочий учебный план с учетом особенностей психофизического развития, образовательных потребностей и медицинских рекомендаций.</w:t>
      </w:r>
    </w:p>
    <w:p w14:paraId="17B2118D" w14:textId="77777777" w:rsidR="00571ABF" w:rsidRPr="00571ABF" w:rsidRDefault="00571ABF" w:rsidP="00571ABF">
      <w:pPr>
        <w:spacing w:after="0" w:line="240" w:lineRule="auto"/>
        <w:ind w:firstLine="708"/>
        <w:rPr>
          <w:rFonts w:ascii="Times New Roman" w:eastAsia="Times New Roman" w:hAnsi="Times New Roman" w:cs="Times New Roman"/>
          <w:sz w:val="28"/>
          <w:szCs w:val="28"/>
          <w:lang w:eastAsia="ru-RU"/>
        </w:rPr>
      </w:pPr>
      <w:r w:rsidRPr="00571ABF">
        <w:rPr>
          <w:rFonts w:ascii="Times New Roman" w:eastAsia="Times New Roman" w:hAnsi="Times New Roman" w:cs="Times New Roman"/>
          <w:sz w:val="28"/>
          <w:szCs w:val="28"/>
          <w:lang w:eastAsia="ru-RU"/>
        </w:rPr>
        <w:t>Обучение организовано на основании нормативных правовых актов Республики Казахстан в сфере образования и с соблюдением санитарно-эпидемиологических требований.</w:t>
      </w:r>
    </w:p>
    <w:p w14:paraId="25581BB3" w14:textId="77777777" w:rsidR="00571ABF" w:rsidRPr="00571ABF" w:rsidRDefault="00571ABF" w:rsidP="00571ABF">
      <w:pPr>
        <w:spacing w:after="0" w:line="240" w:lineRule="auto"/>
        <w:ind w:firstLine="708"/>
        <w:rPr>
          <w:rFonts w:ascii="Times New Roman" w:eastAsia="Times New Roman" w:hAnsi="Times New Roman" w:cs="Times New Roman"/>
          <w:sz w:val="28"/>
          <w:szCs w:val="28"/>
          <w:lang w:eastAsia="ru-RU"/>
        </w:rPr>
      </w:pPr>
      <w:r w:rsidRPr="00571ABF">
        <w:rPr>
          <w:rFonts w:ascii="Times New Roman" w:eastAsia="Times New Roman" w:hAnsi="Times New Roman" w:cs="Times New Roman"/>
          <w:sz w:val="28"/>
          <w:szCs w:val="28"/>
          <w:lang w:eastAsia="ru-RU"/>
        </w:rPr>
        <w:t>Индивидуальный учебный план предусматривал реализацию инвариантного и коррекционного компонентов. В содержание обучения были включены предметы образовательных областей «Язык и литература», «Математика», «Естествознание», а также коррекционно-развивающие занятия и социально-бытовая ориентировка.</w:t>
      </w:r>
    </w:p>
    <w:p w14:paraId="402B74D3" w14:textId="77777777" w:rsidR="00587D18" w:rsidRDefault="00571ABF" w:rsidP="00571ABF">
      <w:pPr>
        <w:spacing w:after="0" w:line="240" w:lineRule="auto"/>
        <w:ind w:firstLine="360"/>
        <w:rPr>
          <w:rFonts w:ascii="Times New Roman" w:eastAsia="Times New Roman" w:hAnsi="Times New Roman" w:cs="Times New Roman"/>
          <w:sz w:val="28"/>
          <w:szCs w:val="28"/>
          <w:lang w:eastAsia="ru-RU"/>
        </w:rPr>
      </w:pPr>
      <w:r w:rsidRPr="00571ABF">
        <w:rPr>
          <w:rFonts w:ascii="Times New Roman" w:eastAsia="Times New Roman" w:hAnsi="Times New Roman" w:cs="Times New Roman"/>
          <w:sz w:val="28"/>
          <w:szCs w:val="28"/>
          <w:lang w:eastAsia="ru-RU"/>
        </w:rPr>
        <w:t>Образовательный процесс осуществлялся с учетом индивидуальных возможностей обучающегося, с применением адаптированных подходов к обучению, изменением способов и критериев оценивания результатов обучения, использованием специальных учебников и рекомендаций специалистов сопровождения. В течение учебного года осуществлялся контроль за выполнением учебного плана, качеством организации индивидуального обучения и соблюдением рекомендаций специалистов.</w:t>
      </w:r>
    </w:p>
    <w:p w14:paraId="5E2D917A" w14:textId="77777777" w:rsidR="009C45D1" w:rsidRPr="009C45D1" w:rsidRDefault="009C45D1" w:rsidP="009C45D1">
      <w:pPr>
        <w:spacing w:after="0" w:line="240" w:lineRule="auto"/>
        <w:rPr>
          <w:rFonts w:ascii="Times New Roman" w:eastAsia="Times New Roman" w:hAnsi="Times New Roman" w:cs="Times New Roman"/>
          <w:b/>
          <w:sz w:val="28"/>
          <w:szCs w:val="28"/>
          <w:lang w:eastAsia="ru-RU"/>
        </w:rPr>
      </w:pPr>
      <w:r w:rsidRPr="009C45D1">
        <w:rPr>
          <w:rFonts w:ascii="Times New Roman" w:eastAsia="Times New Roman" w:hAnsi="Times New Roman" w:cs="Times New Roman"/>
          <w:b/>
          <w:sz w:val="28"/>
          <w:szCs w:val="28"/>
          <w:lang w:eastAsia="ru-RU"/>
        </w:rPr>
        <w:t>Подготовка к МОДО</w:t>
      </w:r>
    </w:p>
    <w:p w14:paraId="1532D276" w14:textId="77777777" w:rsidR="009C45D1" w:rsidRPr="009C45D1" w:rsidRDefault="009C45D1" w:rsidP="009C45D1">
      <w:pPr>
        <w:spacing w:after="0" w:line="240" w:lineRule="auto"/>
        <w:ind w:firstLine="708"/>
        <w:rPr>
          <w:rFonts w:ascii="Times New Roman" w:eastAsia="Times New Roman" w:hAnsi="Times New Roman" w:cs="Times New Roman"/>
          <w:sz w:val="28"/>
          <w:szCs w:val="28"/>
          <w:lang w:eastAsia="ru-RU"/>
        </w:rPr>
      </w:pPr>
      <w:r w:rsidRPr="009C45D1">
        <w:rPr>
          <w:rFonts w:ascii="Times New Roman" w:eastAsia="Times New Roman" w:hAnsi="Times New Roman" w:cs="Times New Roman"/>
          <w:sz w:val="28"/>
          <w:szCs w:val="28"/>
          <w:lang w:eastAsia="ru-RU"/>
        </w:rPr>
        <w:t>В целях подготовки обучающихся 9 класса к мониторингу образовательных достижений обучающихся (МОДО) в течение учебного года проводилась системная работа по развитию читательской, математической и естественно-научной грамотности. Подготовка осуществлялась через проведение пробных тестирований, индивидуальных и групповых консультаций, работу над типичными ошибками, выполнение заданий формата МОДО и развитие функциональной грамотности обучающихся.</w:t>
      </w:r>
    </w:p>
    <w:p w14:paraId="59C0A3E0" w14:textId="77777777" w:rsidR="009C45D1" w:rsidRPr="009C45D1" w:rsidRDefault="009C45D1" w:rsidP="009C45D1">
      <w:pPr>
        <w:spacing w:after="0" w:line="240" w:lineRule="auto"/>
        <w:ind w:firstLine="708"/>
        <w:rPr>
          <w:rFonts w:ascii="Times New Roman" w:eastAsia="Times New Roman" w:hAnsi="Times New Roman" w:cs="Times New Roman"/>
          <w:sz w:val="28"/>
          <w:szCs w:val="28"/>
          <w:lang w:eastAsia="ru-RU"/>
        </w:rPr>
      </w:pPr>
      <w:r w:rsidRPr="009C45D1">
        <w:rPr>
          <w:rFonts w:ascii="Times New Roman" w:eastAsia="Times New Roman" w:hAnsi="Times New Roman" w:cs="Times New Roman"/>
          <w:sz w:val="28"/>
          <w:szCs w:val="28"/>
          <w:lang w:eastAsia="ru-RU"/>
        </w:rPr>
        <w:t xml:space="preserve">В течение учебного года проведено </w:t>
      </w:r>
      <w:r>
        <w:rPr>
          <w:rFonts w:ascii="Times New Roman" w:eastAsia="Times New Roman" w:hAnsi="Times New Roman" w:cs="Times New Roman"/>
          <w:sz w:val="28"/>
          <w:szCs w:val="28"/>
          <w:lang w:eastAsia="ru-RU"/>
        </w:rPr>
        <w:t>9</w:t>
      </w:r>
      <w:r w:rsidRPr="009C45D1">
        <w:rPr>
          <w:rFonts w:ascii="Times New Roman" w:eastAsia="Times New Roman" w:hAnsi="Times New Roman" w:cs="Times New Roman"/>
          <w:sz w:val="28"/>
          <w:szCs w:val="28"/>
          <w:lang w:eastAsia="ru-RU"/>
        </w:rPr>
        <w:t xml:space="preserve"> пробных тестирований МОДО, результаты которых систематически анализировались педагогами и администрацией школы. По итогам мониторинга по большинству направлений подготовки отмечается положительная динамика образовательных результатов. Средний балл по биологии увеличился с 5,3 до 5,9 балла, по географии – с 4,0 до 4,8 балла</w:t>
      </w:r>
      <w:r w:rsidR="00165948">
        <w:rPr>
          <w:rFonts w:ascii="Times New Roman" w:eastAsia="Times New Roman" w:hAnsi="Times New Roman" w:cs="Times New Roman"/>
          <w:sz w:val="28"/>
          <w:szCs w:val="28"/>
          <w:lang w:eastAsia="ru-RU"/>
        </w:rPr>
        <w:t xml:space="preserve">, по химии – с 5,1 до 5,5 балла, по физике с 5 до 5,6 балла. </w:t>
      </w:r>
      <w:r w:rsidRPr="009C45D1">
        <w:rPr>
          <w:rFonts w:ascii="Times New Roman" w:eastAsia="Times New Roman" w:hAnsi="Times New Roman" w:cs="Times New Roman"/>
          <w:sz w:val="28"/>
          <w:szCs w:val="28"/>
          <w:lang w:eastAsia="ru-RU"/>
        </w:rPr>
        <w:t xml:space="preserve"> </w:t>
      </w:r>
      <w:r w:rsidR="00165948">
        <w:rPr>
          <w:rFonts w:ascii="Times New Roman" w:eastAsia="Times New Roman" w:hAnsi="Times New Roman" w:cs="Times New Roman"/>
          <w:sz w:val="28"/>
          <w:szCs w:val="28"/>
          <w:lang w:eastAsia="ru-RU"/>
        </w:rPr>
        <w:t xml:space="preserve">По математической грамотности с 9,3 до 13,7, из 20 максимально возможных. </w:t>
      </w:r>
      <w:r w:rsidRPr="009C45D1">
        <w:rPr>
          <w:rFonts w:ascii="Times New Roman" w:eastAsia="Times New Roman" w:hAnsi="Times New Roman" w:cs="Times New Roman"/>
          <w:sz w:val="28"/>
          <w:szCs w:val="28"/>
          <w:lang w:eastAsia="ru-RU"/>
        </w:rPr>
        <w:t>По читательской грамотности средний результат обучающихся в течение года сохранялся на уровне 10,5–11,8 балла из 15 возможных, что свидетельствует о достаточно стабильном уровне подготовки обучающихся.</w:t>
      </w:r>
    </w:p>
    <w:p w14:paraId="4E5BAC41" w14:textId="77777777" w:rsidR="009C45D1" w:rsidRPr="009C45D1" w:rsidRDefault="009C45D1" w:rsidP="009C45D1">
      <w:pPr>
        <w:spacing w:after="0" w:line="240" w:lineRule="auto"/>
        <w:ind w:firstLine="708"/>
        <w:rPr>
          <w:rFonts w:ascii="Times New Roman" w:eastAsia="Times New Roman" w:hAnsi="Times New Roman" w:cs="Times New Roman"/>
          <w:sz w:val="28"/>
          <w:szCs w:val="28"/>
          <w:lang w:eastAsia="ru-RU"/>
        </w:rPr>
      </w:pPr>
      <w:r w:rsidRPr="009C45D1">
        <w:rPr>
          <w:rFonts w:ascii="Times New Roman" w:eastAsia="Times New Roman" w:hAnsi="Times New Roman" w:cs="Times New Roman"/>
          <w:sz w:val="28"/>
          <w:szCs w:val="28"/>
          <w:lang w:eastAsia="ru-RU"/>
        </w:rPr>
        <w:t>Анализ результатов показал, что наибольшие затруднения обучающиеся испытывают при выполнении заданий, требующих анализа и интерпретации информации, установления причинно-следственных связей, применения знаний в практических ситуациях, а также выполнения заданий повышенного уровня сложности. Аналогичные затруднения выявлены практически по всем направлениям подготовки, что свидетельствует о необходимости дальнейшего развития функциональной грамотности и метапредметных компетенций обучающихся.</w:t>
      </w:r>
    </w:p>
    <w:p w14:paraId="2DEC1853" w14:textId="77777777" w:rsidR="009C45D1" w:rsidRPr="009C45D1" w:rsidRDefault="009C45D1" w:rsidP="009C45D1">
      <w:pPr>
        <w:spacing w:after="0" w:line="240" w:lineRule="auto"/>
        <w:ind w:firstLine="708"/>
        <w:rPr>
          <w:rFonts w:ascii="Times New Roman" w:eastAsia="Times New Roman" w:hAnsi="Times New Roman" w:cs="Times New Roman"/>
          <w:sz w:val="28"/>
          <w:szCs w:val="28"/>
          <w:lang w:eastAsia="ru-RU"/>
        </w:rPr>
      </w:pPr>
      <w:r w:rsidRPr="009C45D1">
        <w:rPr>
          <w:rFonts w:ascii="Times New Roman" w:eastAsia="Times New Roman" w:hAnsi="Times New Roman" w:cs="Times New Roman"/>
          <w:sz w:val="28"/>
          <w:szCs w:val="28"/>
          <w:lang w:eastAsia="ru-RU"/>
        </w:rPr>
        <w:t>По результатам мониторинга организована адресная работа с обучающимися, им</w:t>
      </w:r>
      <w:r w:rsidR="00165948">
        <w:rPr>
          <w:rFonts w:ascii="Times New Roman" w:eastAsia="Times New Roman" w:hAnsi="Times New Roman" w:cs="Times New Roman"/>
          <w:sz w:val="28"/>
          <w:szCs w:val="28"/>
          <w:lang w:eastAsia="ru-RU"/>
        </w:rPr>
        <w:t xml:space="preserve">еющими нестабильные результаты, учебные затруднения и показывающими самые </w:t>
      </w:r>
      <w:r w:rsidR="00165948">
        <w:rPr>
          <w:rFonts w:ascii="Times New Roman" w:eastAsia="Times New Roman" w:hAnsi="Times New Roman" w:cs="Times New Roman"/>
          <w:sz w:val="28"/>
          <w:szCs w:val="28"/>
          <w:lang w:eastAsia="ru-RU"/>
        </w:rPr>
        <w:lastRenderedPageBreak/>
        <w:t xml:space="preserve">низкие результаты по итогам нескольких ПТ. </w:t>
      </w:r>
      <w:r w:rsidRPr="009C45D1">
        <w:rPr>
          <w:rFonts w:ascii="Times New Roman" w:eastAsia="Times New Roman" w:hAnsi="Times New Roman" w:cs="Times New Roman"/>
          <w:sz w:val="28"/>
          <w:szCs w:val="28"/>
          <w:lang w:eastAsia="ru-RU"/>
        </w:rPr>
        <w:t xml:space="preserve"> Проводились индивидуальные консультации, корректирующие занятия, работа по устранению пробелов в знаниях и сопровождение обучающихся «группы риска».</w:t>
      </w:r>
    </w:p>
    <w:p w14:paraId="556DF268" w14:textId="77777777" w:rsidR="009C45D1" w:rsidRPr="009C45D1" w:rsidRDefault="009C45D1" w:rsidP="00165948">
      <w:pPr>
        <w:spacing w:after="0" w:line="240" w:lineRule="auto"/>
        <w:ind w:firstLine="708"/>
        <w:rPr>
          <w:rFonts w:ascii="Times New Roman" w:eastAsia="Times New Roman" w:hAnsi="Times New Roman" w:cs="Times New Roman"/>
          <w:sz w:val="28"/>
          <w:szCs w:val="28"/>
          <w:lang w:eastAsia="ru-RU"/>
        </w:rPr>
      </w:pPr>
      <w:r w:rsidRPr="009C45D1">
        <w:rPr>
          <w:rFonts w:ascii="Times New Roman" w:eastAsia="Times New Roman" w:hAnsi="Times New Roman" w:cs="Times New Roman"/>
          <w:sz w:val="28"/>
          <w:szCs w:val="28"/>
          <w:lang w:eastAsia="ru-RU"/>
        </w:rPr>
        <w:t>В целом проведенная работа позволила обеспечить положительную динамику результатов пробных тестирований</w:t>
      </w:r>
      <w:r w:rsidR="00165948">
        <w:rPr>
          <w:rFonts w:ascii="Times New Roman" w:eastAsia="Times New Roman" w:hAnsi="Times New Roman" w:cs="Times New Roman"/>
          <w:sz w:val="28"/>
          <w:szCs w:val="28"/>
          <w:lang w:eastAsia="ru-RU"/>
        </w:rPr>
        <w:t xml:space="preserve"> по всем направлениям</w:t>
      </w:r>
      <w:r w:rsidRPr="009C45D1">
        <w:rPr>
          <w:rFonts w:ascii="Times New Roman" w:eastAsia="Times New Roman" w:hAnsi="Times New Roman" w:cs="Times New Roman"/>
          <w:sz w:val="28"/>
          <w:szCs w:val="28"/>
          <w:lang w:eastAsia="ru-RU"/>
        </w:rPr>
        <w:t>, повысить уровень готовности обучающихся к прохождению МОДО и определить приоритетные направления дальнейшей работы по повышению качества образования.</w:t>
      </w:r>
    </w:p>
    <w:p w14:paraId="75F959D8" w14:textId="77777777" w:rsidR="00571ABF" w:rsidRPr="00587D18" w:rsidRDefault="00571ABF" w:rsidP="00171402">
      <w:pPr>
        <w:spacing w:after="0" w:line="240" w:lineRule="auto"/>
        <w:rPr>
          <w:rFonts w:ascii="Times New Roman" w:eastAsia="Times New Roman" w:hAnsi="Times New Roman" w:cs="Times New Roman"/>
          <w:sz w:val="28"/>
          <w:szCs w:val="28"/>
          <w:lang w:eastAsia="ru-RU"/>
        </w:rPr>
      </w:pPr>
    </w:p>
    <w:p w14:paraId="79F89A0B" w14:textId="77777777" w:rsidR="00775FCB" w:rsidRPr="00571ABF" w:rsidRDefault="00775FCB" w:rsidP="00775FCB">
      <w:pPr>
        <w:pStyle w:val="a3"/>
        <w:numPr>
          <w:ilvl w:val="0"/>
          <w:numId w:val="1"/>
        </w:numPr>
        <w:rPr>
          <w:rFonts w:ascii="Times New Roman" w:hAnsi="Times New Roman" w:cs="Times New Roman"/>
          <w:b/>
          <w:sz w:val="28"/>
          <w:szCs w:val="28"/>
        </w:rPr>
      </w:pPr>
      <w:r w:rsidRPr="00571ABF">
        <w:rPr>
          <w:rFonts w:ascii="Times New Roman" w:hAnsi="Times New Roman" w:cs="Times New Roman"/>
          <w:b/>
          <w:sz w:val="28"/>
          <w:szCs w:val="28"/>
        </w:rPr>
        <w:t>Контингент обучающихся</w:t>
      </w:r>
    </w:p>
    <w:p w14:paraId="513A8B76" w14:textId="77777777" w:rsidR="00E34BA0" w:rsidRPr="00571ABF" w:rsidRDefault="00E34BA0" w:rsidP="00E34BA0">
      <w:pPr>
        <w:pStyle w:val="a3"/>
        <w:rPr>
          <w:rFonts w:ascii="Times New Roman" w:hAnsi="Times New Roman" w:cs="Times New Roman"/>
          <w:b/>
          <w:i/>
          <w:sz w:val="28"/>
          <w:szCs w:val="28"/>
        </w:rPr>
      </w:pPr>
      <w:r w:rsidRPr="00571ABF">
        <w:rPr>
          <w:rFonts w:ascii="Times New Roman" w:hAnsi="Times New Roman" w:cs="Times New Roman"/>
          <w:b/>
          <w:i/>
          <w:sz w:val="28"/>
          <w:szCs w:val="28"/>
        </w:rPr>
        <w:t>Общая численность учащихся (по уровням образования);</w:t>
      </w:r>
    </w:p>
    <w:p w14:paraId="4E050442" w14:textId="77777777" w:rsidR="00E34BA0" w:rsidRPr="00571ABF" w:rsidRDefault="00E34BA0" w:rsidP="00E34BA0">
      <w:pPr>
        <w:pStyle w:val="a3"/>
        <w:rPr>
          <w:rFonts w:ascii="Times New Roman" w:hAnsi="Times New Roman" w:cs="Times New Roman"/>
          <w:b/>
          <w:i/>
          <w:sz w:val="28"/>
          <w:szCs w:val="28"/>
        </w:rPr>
      </w:pPr>
      <w:r w:rsidRPr="00571ABF">
        <w:rPr>
          <w:rFonts w:ascii="Times New Roman" w:hAnsi="Times New Roman" w:cs="Times New Roman"/>
          <w:b/>
          <w:i/>
          <w:sz w:val="28"/>
          <w:szCs w:val="28"/>
        </w:rPr>
        <w:t>Движение контингента (прибытие/выбытие);</w:t>
      </w:r>
    </w:p>
    <w:p w14:paraId="31814260" w14:textId="77777777" w:rsidR="00E34BA0" w:rsidRPr="00571ABF" w:rsidRDefault="00E34BA0" w:rsidP="00E34BA0">
      <w:pPr>
        <w:pStyle w:val="a3"/>
        <w:rPr>
          <w:rFonts w:ascii="Times New Roman" w:hAnsi="Times New Roman" w:cs="Times New Roman"/>
          <w:b/>
          <w:i/>
          <w:sz w:val="28"/>
          <w:szCs w:val="28"/>
        </w:rPr>
      </w:pPr>
      <w:r w:rsidRPr="00571ABF">
        <w:rPr>
          <w:rFonts w:ascii="Times New Roman" w:hAnsi="Times New Roman" w:cs="Times New Roman"/>
          <w:b/>
          <w:i/>
          <w:sz w:val="28"/>
          <w:szCs w:val="28"/>
        </w:rPr>
        <w:t>Уровень посещаемости;</w:t>
      </w:r>
    </w:p>
    <w:p w14:paraId="46DC3404" w14:textId="77777777" w:rsidR="00D318A2" w:rsidRPr="00171402" w:rsidRDefault="00E34BA0" w:rsidP="00171402">
      <w:pPr>
        <w:pStyle w:val="a3"/>
        <w:rPr>
          <w:rFonts w:ascii="Times New Roman" w:hAnsi="Times New Roman" w:cs="Times New Roman"/>
          <w:b/>
          <w:i/>
          <w:sz w:val="28"/>
          <w:szCs w:val="28"/>
        </w:rPr>
      </w:pPr>
      <w:r w:rsidRPr="00571ABF">
        <w:rPr>
          <w:rFonts w:ascii="Times New Roman" w:hAnsi="Times New Roman" w:cs="Times New Roman"/>
          <w:b/>
          <w:i/>
          <w:sz w:val="28"/>
          <w:szCs w:val="28"/>
        </w:rPr>
        <w:t xml:space="preserve">Работа с детьми </w:t>
      </w:r>
      <w:r w:rsidR="00571ABF">
        <w:rPr>
          <w:rFonts w:ascii="Times New Roman" w:hAnsi="Times New Roman" w:cs="Times New Roman"/>
          <w:b/>
          <w:i/>
          <w:sz w:val="28"/>
          <w:szCs w:val="28"/>
        </w:rPr>
        <w:t>«группы риска»</w:t>
      </w:r>
    </w:p>
    <w:p w14:paraId="08C460D0" w14:textId="77777777" w:rsidR="00D318A2" w:rsidRPr="00974F8D" w:rsidRDefault="00D318A2" w:rsidP="00D318A2">
      <w:pPr>
        <w:pStyle w:val="a7"/>
        <w:ind w:left="720"/>
        <w:jc w:val="both"/>
        <w:rPr>
          <w:rFonts w:ascii="Times New Roman" w:hAnsi="Times New Roman" w:cs="Times New Roman"/>
          <w:b/>
          <w:color w:val="000000" w:themeColor="text1"/>
          <w:sz w:val="28"/>
          <w:szCs w:val="28"/>
        </w:rPr>
      </w:pPr>
      <w:r w:rsidRPr="00974F8D">
        <w:rPr>
          <w:rFonts w:ascii="Times New Roman" w:hAnsi="Times New Roman" w:cs="Times New Roman"/>
          <w:b/>
          <w:color w:val="000000" w:themeColor="text1"/>
          <w:sz w:val="28"/>
          <w:szCs w:val="28"/>
        </w:rPr>
        <w:t>- контингент учащихся</w:t>
      </w:r>
    </w:p>
    <w:p w14:paraId="70C2B97E" w14:textId="77777777" w:rsidR="00D318A2" w:rsidRPr="00974F8D" w:rsidRDefault="00D318A2" w:rsidP="00D318A2">
      <w:pPr>
        <w:spacing w:after="0" w:line="240" w:lineRule="auto"/>
        <w:ind w:firstLine="708"/>
        <w:jc w:val="both"/>
        <w:rPr>
          <w:rFonts w:ascii="Times New Roman" w:hAnsi="Times New Roman" w:cs="Times New Roman"/>
          <w:color w:val="000000" w:themeColor="text1"/>
          <w:sz w:val="28"/>
          <w:szCs w:val="28"/>
        </w:rPr>
      </w:pPr>
      <w:proofErr w:type="gramStart"/>
      <w:r w:rsidRPr="00974F8D">
        <w:rPr>
          <w:rFonts w:ascii="Times New Roman" w:hAnsi="Times New Roman" w:cs="Times New Roman"/>
          <w:b/>
          <w:color w:val="000000" w:themeColor="text1"/>
          <w:sz w:val="28"/>
          <w:szCs w:val="28"/>
        </w:rPr>
        <w:t>В 202</w:t>
      </w:r>
      <w:r>
        <w:rPr>
          <w:rFonts w:ascii="Times New Roman" w:hAnsi="Times New Roman" w:cs="Times New Roman"/>
          <w:b/>
          <w:color w:val="000000" w:themeColor="text1"/>
          <w:sz w:val="28"/>
          <w:szCs w:val="28"/>
        </w:rPr>
        <w:t>5</w:t>
      </w:r>
      <w:r w:rsidRPr="00974F8D">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rPr>
        <w:t>6</w:t>
      </w:r>
      <w:r w:rsidRPr="00974F8D">
        <w:rPr>
          <w:rFonts w:ascii="Times New Roman" w:hAnsi="Times New Roman" w:cs="Times New Roman"/>
          <w:b/>
          <w:color w:val="000000" w:themeColor="text1"/>
          <w:sz w:val="28"/>
          <w:szCs w:val="28"/>
        </w:rPr>
        <w:t xml:space="preserve"> </w:t>
      </w:r>
      <w:r w:rsidRPr="00974F8D">
        <w:rPr>
          <w:rFonts w:ascii="Times New Roman" w:hAnsi="Times New Roman" w:cs="Times New Roman"/>
          <w:color w:val="000000" w:themeColor="text1"/>
          <w:sz w:val="28"/>
          <w:szCs w:val="28"/>
        </w:rPr>
        <w:t xml:space="preserve">  учебном году</w:t>
      </w:r>
      <w:r>
        <w:rPr>
          <w:rFonts w:ascii="Times New Roman" w:hAnsi="Times New Roman" w:cs="Times New Roman"/>
          <w:color w:val="000000" w:themeColor="text1"/>
          <w:sz w:val="28"/>
          <w:szCs w:val="28"/>
        </w:rPr>
        <w:t>,</w:t>
      </w:r>
      <w:r w:rsidRPr="00974F8D">
        <w:rPr>
          <w:rFonts w:ascii="Times New Roman" w:hAnsi="Times New Roman" w:cs="Times New Roman"/>
          <w:color w:val="000000" w:themeColor="text1"/>
          <w:sz w:val="28"/>
          <w:szCs w:val="28"/>
        </w:rPr>
        <w:t xml:space="preserve"> в школе обучается  и воспитывается  </w:t>
      </w:r>
      <w:r>
        <w:rPr>
          <w:rFonts w:ascii="Times New Roman" w:hAnsi="Times New Roman" w:cs="Times New Roman"/>
          <w:color w:val="000000" w:themeColor="text1"/>
          <w:sz w:val="28"/>
          <w:szCs w:val="28"/>
        </w:rPr>
        <w:t xml:space="preserve">192 </w:t>
      </w:r>
      <w:r w:rsidRPr="00974F8D">
        <w:rPr>
          <w:rFonts w:ascii="Times New Roman" w:hAnsi="Times New Roman" w:cs="Times New Roman"/>
          <w:color w:val="000000" w:themeColor="text1"/>
          <w:sz w:val="28"/>
          <w:szCs w:val="28"/>
        </w:rPr>
        <w:t xml:space="preserve">(прошлый год - </w:t>
      </w:r>
      <w:r>
        <w:rPr>
          <w:rFonts w:ascii="Times New Roman" w:hAnsi="Times New Roman" w:cs="Times New Roman"/>
          <w:color w:val="000000" w:themeColor="text1"/>
          <w:sz w:val="28"/>
          <w:szCs w:val="28"/>
        </w:rPr>
        <w:t>204</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ребенка</w:t>
      </w:r>
      <w:r w:rsidRPr="00974F8D">
        <w:rPr>
          <w:rFonts w:ascii="Times New Roman" w:hAnsi="Times New Roman" w:cs="Times New Roman"/>
          <w:color w:val="000000" w:themeColor="text1"/>
          <w:sz w:val="28"/>
          <w:szCs w:val="28"/>
        </w:rPr>
        <w:t xml:space="preserve">, из них  </w:t>
      </w:r>
      <w:r>
        <w:rPr>
          <w:rFonts w:ascii="Times New Roman" w:hAnsi="Times New Roman" w:cs="Times New Roman"/>
          <w:color w:val="000000" w:themeColor="text1"/>
          <w:sz w:val="28"/>
          <w:szCs w:val="28"/>
        </w:rPr>
        <w:t xml:space="preserve">- 155 </w:t>
      </w:r>
      <w:r w:rsidRPr="00974F8D">
        <w:rPr>
          <w:rFonts w:ascii="Times New Roman" w:hAnsi="Times New Roman" w:cs="Times New Roman"/>
          <w:color w:val="000000" w:themeColor="text1"/>
          <w:sz w:val="28"/>
          <w:szCs w:val="28"/>
        </w:rPr>
        <w:t xml:space="preserve"> (прошлый год </w:t>
      </w:r>
      <w:r>
        <w:rPr>
          <w:rFonts w:ascii="Times New Roman" w:hAnsi="Times New Roman" w:cs="Times New Roman"/>
          <w:color w:val="000000" w:themeColor="text1"/>
          <w:sz w:val="28"/>
          <w:szCs w:val="28"/>
        </w:rPr>
        <w:t>- 158</w:t>
      </w:r>
      <w:r w:rsidRPr="00974F8D">
        <w:rPr>
          <w:rFonts w:ascii="Times New Roman" w:hAnsi="Times New Roman" w:cs="Times New Roman"/>
          <w:color w:val="000000" w:themeColor="text1"/>
          <w:sz w:val="28"/>
          <w:szCs w:val="28"/>
        </w:rPr>
        <w:t>)  -  это обучающиеся  1 - 11 классов.</w:t>
      </w:r>
      <w:proofErr w:type="gramEnd"/>
      <w:r w:rsidRPr="00974F8D">
        <w:rPr>
          <w:rFonts w:ascii="Times New Roman" w:hAnsi="Times New Roman" w:cs="Times New Roman"/>
          <w:color w:val="000000" w:themeColor="text1"/>
          <w:sz w:val="28"/>
          <w:szCs w:val="28"/>
        </w:rPr>
        <w:t xml:space="preserve"> Начальное образование – </w:t>
      </w:r>
      <w:r>
        <w:rPr>
          <w:rFonts w:ascii="Times New Roman" w:hAnsi="Times New Roman" w:cs="Times New Roman"/>
          <w:color w:val="000000" w:themeColor="text1"/>
          <w:sz w:val="28"/>
          <w:szCs w:val="28"/>
        </w:rPr>
        <w:t>52</w:t>
      </w:r>
      <w:r w:rsidRPr="00974F8D">
        <w:rPr>
          <w:rFonts w:ascii="Times New Roman" w:hAnsi="Times New Roman" w:cs="Times New Roman"/>
          <w:color w:val="000000" w:themeColor="text1"/>
          <w:sz w:val="28"/>
          <w:szCs w:val="28"/>
        </w:rPr>
        <w:t xml:space="preserve"> (прошлый год – </w:t>
      </w:r>
      <w:r>
        <w:rPr>
          <w:rFonts w:ascii="Times New Roman" w:hAnsi="Times New Roman" w:cs="Times New Roman"/>
          <w:color w:val="000000" w:themeColor="text1"/>
          <w:sz w:val="28"/>
          <w:szCs w:val="28"/>
        </w:rPr>
        <w:t>56</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детей</w:t>
      </w:r>
      <w:r w:rsidRPr="00974F8D">
        <w:rPr>
          <w:rFonts w:ascii="Times New Roman" w:hAnsi="Times New Roman" w:cs="Times New Roman"/>
          <w:color w:val="000000" w:themeColor="text1"/>
          <w:sz w:val="28"/>
          <w:szCs w:val="28"/>
        </w:rPr>
        <w:t xml:space="preserve">, из них </w:t>
      </w:r>
      <w:r>
        <w:rPr>
          <w:rFonts w:ascii="Times New Roman" w:hAnsi="Times New Roman" w:cs="Times New Roman"/>
          <w:color w:val="000000" w:themeColor="text1"/>
          <w:sz w:val="28"/>
          <w:szCs w:val="28"/>
        </w:rPr>
        <w:t>30</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31</w:t>
      </w:r>
      <w:r w:rsidRPr="00974F8D">
        <w:rPr>
          <w:rFonts w:ascii="Times New Roman" w:hAnsi="Times New Roman" w:cs="Times New Roman"/>
          <w:color w:val="000000" w:themeColor="text1"/>
          <w:sz w:val="28"/>
          <w:szCs w:val="28"/>
        </w:rPr>
        <w:t xml:space="preserve">)  девочек. Основное среднее образование –  </w:t>
      </w:r>
      <w:r>
        <w:rPr>
          <w:rFonts w:ascii="Times New Roman" w:hAnsi="Times New Roman" w:cs="Times New Roman"/>
          <w:color w:val="000000" w:themeColor="text1"/>
          <w:sz w:val="28"/>
          <w:szCs w:val="28"/>
        </w:rPr>
        <w:t>93</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89</w:t>
      </w:r>
      <w:r w:rsidRPr="00974F8D">
        <w:rPr>
          <w:rFonts w:ascii="Times New Roman" w:hAnsi="Times New Roman" w:cs="Times New Roman"/>
          <w:color w:val="000000" w:themeColor="text1"/>
          <w:sz w:val="28"/>
          <w:szCs w:val="28"/>
        </w:rPr>
        <w:t xml:space="preserve">), девочек </w:t>
      </w:r>
      <w:r>
        <w:rPr>
          <w:rFonts w:ascii="Times New Roman" w:hAnsi="Times New Roman" w:cs="Times New Roman"/>
          <w:color w:val="000000" w:themeColor="text1"/>
          <w:sz w:val="28"/>
          <w:szCs w:val="28"/>
        </w:rPr>
        <w:t>52</w:t>
      </w:r>
      <w:r w:rsidRPr="00974F8D">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9</w:t>
      </w:r>
      <w:r w:rsidRPr="00974F8D">
        <w:rPr>
          <w:rFonts w:ascii="Times New Roman" w:hAnsi="Times New Roman" w:cs="Times New Roman"/>
          <w:color w:val="000000" w:themeColor="text1"/>
          <w:sz w:val="28"/>
          <w:szCs w:val="28"/>
        </w:rPr>
        <w:t xml:space="preserve">), общее среднее образование – </w:t>
      </w:r>
      <w:r>
        <w:rPr>
          <w:rFonts w:ascii="Times New Roman" w:hAnsi="Times New Roman" w:cs="Times New Roman"/>
          <w:color w:val="000000" w:themeColor="text1"/>
          <w:sz w:val="28"/>
          <w:szCs w:val="28"/>
        </w:rPr>
        <w:t>10</w:t>
      </w:r>
      <w:r w:rsidRPr="00974F8D">
        <w:rPr>
          <w:rFonts w:ascii="Times New Roman" w:hAnsi="Times New Roman" w:cs="Times New Roman"/>
          <w:color w:val="000000" w:themeColor="text1"/>
          <w:sz w:val="28"/>
          <w:szCs w:val="28"/>
        </w:rPr>
        <w:t xml:space="preserve"> (1</w:t>
      </w:r>
      <w:r>
        <w:rPr>
          <w:rFonts w:ascii="Times New Roman" w:hAnsi="Times New Roman" w:cs="Times New Roman"/>
          <w:color w:val="000000" w:themeColor="text1"/>
          <w:sz w:val="28"/>
          <w:szCs w:val="28"/>
        </w:rPr>
        <w:t>3</w:t>
      </w:r>
      <w:r w:rsidRPr="00974F8D">
        <w:rPr>
          <w:rFonts w:ascii="Times New Roman" w:hAnsi="Times New Roman" w:cs="Times New Roman"/>
          <w:color w:val="000000" w:themeColor="text1"/>
          <w:sz w:val="28"/>
          <w:szCs w:val="28"/>
        </w:rPr>
        <w:t xml:space="preserve">), девочек </w:t>
      </w:r>
      <w:r>
        <w:rPr>
          <w:rFonts w:ascii="Times New Roman" w:hAnsi="Times New Roman" w:cs="Times New Roman"/>
          <w:color w:val="000000" w:themeColor="text1"/>
          <w:sz w:val="28"/>
          <w:szCs w:val="28"/>
        </w:rPr>
        <w:t>5</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w:t>
      </w:r>
      <w:r w:rsidRPr="00974F8D">
        <w:rPr>
          <w:rFonts w:ascii="Times New Roman" w:hAnsi="Times New Roman" w:cs="Times New Roman"/>
          <w:color w:val="000000" w:themeColor="text1"/>
          <w:sz w:val="28"/>
          <w:szCs w:val="28"/>
        </w:rPr>
        <w:t xml:space="preserve">). В сравнении с прошлым учебным годом </w:t>
      </w:r>
      <w:proofErr w:type="gramStart"/>
      <w:r w:rsidRPr="00974F8D">
        <w:rPr>
          <w:rFonts w:ascii="Times New Roman" w:hAnsi="Times New Roman" w:cs="Times New Roman"/>
          <w:color w:val="000000" w:themeColor="text1"/>
          <w:sz w:val="28"/>
          <w:szCs w:val="28"/>
        </w:rPr>
        <w:t xml:space="preserve">наблюдается </w:t>
      </w:r>
      <w:r>
        <w:rPr>
          <w:rFonts w:ascii="Times New Roman" w:hAnsi="Times New Roman" w:cs="Times New Roman"/>
          <w:color w:val="000000" w:themeColor="text1"/>
          <w:sz w:val="28"/>
          <w:szCs w:val="28"/>
        </w:rPr>
        <w:t>уменьшение</w:t>
      </w:r>
      <w:r w:rsidRPr="00974F8D">
        <w:rPr>
          <w:rFonts w:ascii="Times New Roman" w:hAnsi="Times New Roman" w:cs="Times New Roman"/>
          <w:color w:val="000000" w:themeColor="text1"/>
          <w:sz w:val="28"/>
          <w:szCs w:val="28"/>
        </w:rPr>
        <w:t xml:space="preserve"> общего контингента </w:t>
      </w:r>
      <w:r>
        <w:rPr>
          <w:rFonts w:ascii="Times New Roman" w:hAnsi="Times New Roman" w:cs="Times New Roman"/>
          <w:color w:val="000000" w:themeColor="text1"/>
          <w:sz w:val="28"/>
          <w:szCs w:val="28"/>
        </w:rPr>
        <w:t>было</w:t>
      </w:r>
      <w:proofErr w:type="gramEnd"/>
      <w:r>
        <w:rPr>
          <w:rFonts w:ascii="Times New Roman" w:hAnsi="Times New Roman" w:cs="Times New Roman"/>
          <w:color w:val="000000" w:themeColor="text1"/>
          <w:sz w:val="28"/>
          <w:szCs w:val="28"/>
        </w:rPr>
        <w:t xml:space="preserve">  в прошлом году</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204</w:t>
      </w:r>
      <w:r w:rsidRPr="00974F8D">
        <w:rPr>
          <w:rFonts w:ascii="Times New Roman" w:hAnsi="Times New Roman" w:cs="Times New Roman"/>
          <w:color w:val="000000" w:themeColor="text1"/>
          <w:sz w:val="28"/>
          <w:szCs w:val="28"/>
        </w:rPr>
        <w:t xml:space="preserve"> человек</w:t>
      </w:r>
      <w:r>
        <w:rPr>
          <w:rFonts w:ascii="Times New Roman" w:hAnsi="Times New Roman" w:cs="Times New Roman"/>
          <w:color w:val="000000" w:themeColor="text1"/>
          <w:sz w:val="28"/>
          <w:szCs w:val="28"/>
        </w:rPr>
        <w:t xml:space="preserve"> в 2025-2026  - 192</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-12</w:t>
      </w:r>
      <w:r w:rsidRPr="00974F8D">
        <w:rPr>
          <w:rFonts w:ascii="Times New Roman" w:hAnsi="Times New Roman" w:cs="Times New Roman"/>
          <w:color w:val="000000" w:themeColor="text1"/>
          <w:sz w:val="28"/>
          <w:szCs w:val="28"/>
        </w:rPr>
        <w:t xml:space="preserve">),  контингент обучающихся 1-11 классов </w:t>
      </w:r>
      <w:r>
        <w:rPr>
          <w:rFonts w:ascii="Times New Roman" w:hAnsi="Times New Roman" w:cs="Times New Roman"/>
          <w:color w:val="000000" w:themeColor="text1"/>
          <w:sz w:val="28"/>
          <w:szCs w:val="28"/>
        </w:rPr>
        <w:t>также снизился с 158 до 155</w:t>
      </w:r>
      <w:r w:rsidRPr="00974F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w:t>
      </w:r>
      <w:r w:rsidRPr="00974F8D">
        <w:rPr>
          <w:rFonts w:ascii="Times New Roman" w:hAnsi="Times New Roman" w:cs="Times New Roman"/>
          <w:color w:val="000000" w:themeColor="text1"/>
          <w:sz w:val="28"/>
          <w:szCs w:val="28"/>
        </w:rPr>
        <w:t xml:space="preserve">). </w:t>
      </w:r>
    </w:p>
    <w:p w14:paraId="7952FDDF" w14:textId="77777777" w:rsidR="00D318A2" w:rsidRPr="00974F8D" w:rsidRDefault="00D318A2" w:rsidP="00D318A2">
      <w:pPr>
        <w:spacing w:after="0" w:line="240" w:lineRule="auto"/>
        <w:jc w:val="both"/>
        <w:rPr>
          <w:rFonts w:ascii="Times New Roman" w:hAnsi="Times New Roman" w:cs="Times New Roman"/>
          <w:color w:val="000000" w:themeColor="text1"/>
          <w:sz w:val="28"/>
          <w:szCs w:val="28"/>
        </w:rPr>
      </w:pPr>
    </w:p>
    <w:p w14:paraId="7FE251D0" w14:textId="77777777" w:rsidR="00D318A2" w:rsidRPr="006276B3" w:rsidRDefault="00D318A2" w:rsidP="00D318A2">
      <w:pPr>
        <w:spacing w:after="0" w:line="240" w:lineRule="auto"/>
        <w:jc w:val="center"/>
        <w:rPr>
          <w:rFonts w:ascii="Times New Roman" w:hAnsi="Times New Roman" w:cs="Times New Roman"/>
          <w:b/>
          <w:color w:val="000000" w:themeColor="text1"/>
          <w:sz w:val="28"/>
          <w:szCs w:val="28"/>
        </w:rPr>
      </w:pPr>
      <w:r w:rsidRPr="00974F8D">
        <w:rPr>
          <w:rFonts w:ascii="Times New Roman" w:hAnsi="Times New Roman" w:cs="Times New Roman"/>
          <w:b/>
          <w:color w:val="000000" w:themeColor="text1"/>
          <w:sz w:val="28"/>
          <w:szCs w:val="28"/>
        </w:rPr>
        <w:t xml:space="preserve">Контингент обучающихся в сравнении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417"/>
        <w:gridCol w:w="1560"/>
        <w:gridCol w:w="1417"/>
        <w:gridCol w:w="1843"/>
        <w:gridCol w:w="1559"/>
      </w:tblGrid>
      <w:tr w:rsidR="00D318A2" w:rsidRPr="00974F8D" w14:paraId="29781BF3" w14:textId="77777777" w:rsidTr="00607ED1">
        <w:trPr>
          <w:jc w:val="center"/>
        </w:trPr>
        <w:tc>
          <w:tcPr>
            <w:tcW w:w="1173" w:type="dxa"/>
            <w:vMerge w:val="restart"/>
            <w:tcBorders>
              <w:top w:val="single" w:sz="4" w:space="0" w:color="auto"/>
              <w:left w:val="single" w:sz="4" w:space="0" w:color="auto"/>
              <w:bottom w:val="single" w:sz="4" w:space="0" w:color="auto"/>
              <w:right w:val="single" w:sz="4" w:space="0" w:color="auto"/>
            </w:tcBorders>
          </w:tcPr>
          <w:p w14:paraId="286997DE"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sidRPr="00974F8D">
              <w:rPr>
                <w:rFonts w:ascii="Times New Roman" w:hAnsi="Times New Roman" w:cs="Times New Roman"/>
                <w:b/>
                <w:color w:val="000000" w:themeColor="text1"/>
                <w:sz w:val="24"/>
                <w:szCs w:val="24"/>
              </w:rPr>
              <w:t>Классы</w:t>
            </w:r>
          </w:p>
        </w:tc>
        <w:tc>
          <w:tcPr>
            <w:tcW w:w="7796" w:type="dxa"/>
            <w:gridSpan w:val="5"/>
            <w:tcBorders>
              <w:top w:val="single" w:sz="4" w:space="0" w:color="auto"/>
              <w:left w:val="single" w:sz="4" w:space="0" w:color="auto"/>
              <w:bottom w:val="single" w:sz="4" w:space="0" w:color="auto"/>
              <w:right w:val="single" w:sz="4" w:space="0" w:color="auto"/>
            </w:tcBorders>
          </w:tcPr>
          <w:p w14:paraId="75F3EA80"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sidRPr="00974F8D">
              <w:rPr>
                <w:rFonts w:ascii="Times New Roman" w:hAnsi="Times New Roman" w:cs="Times New Roman"/>
                <w:b/>
                <w:color w:val="000000" w:themeColor="text1"/>
                <w:sz w:val="24"/>
                <w:szCs w:val="24"/>
              </w:rPr>
              <w:t>Количество обучающихся</w:t>
            </w:r>
          </w:p>
        </w:tc>
      </w:tr>
      <w:tr w:rsidR="00D318A2" w:rsidRPr="00974F8D" w14:paraId="2DD5B64E" w14:textId="77777777" w:rsidTr="00D318A2">
        <w:trPr>
          <w:jc w:val="center"/>
        </w:trPr>
        <w:tc>
          <w:tcPr>
            <w:tcW w:w="1173" w:type="dxa"/>
            <w:vMerge/>
            <w:tcBorders>
              <w:top w:val="single" w:sz="4" w:space="0" w:color="auto"/>
              <w:left w:val="single" w:sz="4" w:space="0" w:color="auto"/>
              <w:bottom w:val="single" w:sz="4" w:space="0" w:color="auto"/>
              <w:right w:val="single" w:sz="4" w:space="0" w:color="auto"/>
            </w:tcBorders>
            <w:vAlign w:val="center"/>
          </w:tcPr>
          <w:p w14:paraId="7FD4FF08"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48DA3B"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sidRPr="00974F8D">
              <w:rPr>
                <w:rFonts w:ascii="Times New Roman" w:hAnsi="Times New Roman" w:cs="Times New Roman"/>
                <w:b/>
                <w:color w:val="000000" w:themeColor="text1"/>
                <w:sz w:val="24"/>
                <w:szCs w:val="24"/>
              </w:rPr>
              <w:t>21-22</w:t>
            </w:r>
          </w:p>
        </w:tc>
        <w:tc>
          <w:tcPr>
            <w:tcW w:w="1560" w:type="dxa"/>
            <w:tcBorders>
              <w:top w:val="single" w:sz="4" w:space="0" w:color="auto"/>
              <w:left w:val="single" w:sz="4" w:space="0" w:color="auto"/>
              <w:bottom w:val="single" w:sz="4" w:space="0" w:color="auto"/>
              <w:right w:val="single" w:sz="4" w:space="0" w:color="auto"/>
            </w:tcBorders>
          </w:tcPr>
          <w:p w14:paraId="6AE8DAE1"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sidRPr="00974F8D">
              <w:rPr>
                <w:rFonts w:ascii="Times New Roman" w:hAnsi="Times New Roman" w:cs="Times New Roman"/>
                <w:b/>
                <w:color w:val="000000" w:themeColor="text1"/>
                <w:sz w:val="24"/>
                <w:szCs w:val="24"/>
              </w:rPr>
              <w:t>22-23</w:t>
            </w:r>
          </w:p>
        </w:tc>
        <w:tc>
          <w:tcPr>
            <w:tcW w:w="1417" w:type="dxa"/>
            <w:tcBorders>
              <w:top w:val="single" w:sz="4" w:space="0" w:color="auto"/>
              <w:left w:val="single" w:sz="4" w:space="0" w:color="auto"/>
              <w:bottom w:val="single" w:sz="4" w:space="0" w:color="auto"/>
              <w:right w:val="single" w:sz="4" w:space="0" w:color="auto"/>
            </w:tcBorders>
          </w:tcPr>
          <w:p w14:paraId="0221D497"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sidRPr="00974F8D">
              <w:rPr>
                <w:rFonts w:ascii="Times New Roman" w:hAnsi="Times New Roman" w:cs="Times New Roman"/>
                <w:b/>
                <w:color w:val="000000" w:themeColor="text1"/>
                <w:sz w:val="24"/>
                <w:szCs w:val="24"/>
              </w:rPr>
              <w:t>23-24</w:t>
            </w:r>
          </w:p>
        </w:tc>
        <w:tc>
          <w:tcPr>
            <w:tcW w:w="1843" w:type="dxa"/>
            <w:tcBorders>
              <w:top w:val="single" w:sz="4" w:space="0" w:color="auto"/>
              <w:left w:val="single" w:sz="4" w:space="0" w:color="auto"/>
              <w:bottom w:val="single" w:sz="4" w:space="0" w:color="auto"/>
              <w:right w:val="single" w:sz="4" w:space="0" w:color="auto"/>
            </w:tcBorders>
          </w:tcPr>
          <w:p w14:paraId="66E5593A" w14:textId="77777777" w:rsidR="00D318A2" w:rsidRPr="00974F8D" w:rsidRDefault="00D318A2" w:rsidP="00607ED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24-25</w:t>
            </w:r>
          </w:p>
        </w:tc>
        <w:tc>
          <w:tcPr>
            <w:tcW w:w="1559" w:type="dxa"/>
            <w:tcBorders>
              <w:top w:val="single" w:sz="4" w:space="0" w:color="auto"/>
              <w:left w:val="single" w:sz="4" w:space="0" w:color="auto"/>
              <w:bottom w:val="single" w:sz="4" w:space="0" w:color="auto"/>
              <w:right w:val="single" w:sz="4" w:space="0" w:color="auto"/>
            </w:tcBorders>
          </w:tcPr>
          <w:p w14:paraId="079D0501" w14:textId="77777777" w:rsidR="00D318A2" w:rsidRDefault="00D318A2" w:rsidP="00607ED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25-26</w:t>
            </w:r>
          </w:p>
        </w:tc>
      </w:tr>
      <w:tr w:rsidR="00D318A2" w:rsidRPr="00974F8D" w14:paraId="504F9204"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7ABF97FD"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336B3F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20/13</w:t>
            </w:r>
          </w:p>
        </w:tc>
        <w:tc>
          <w:tcPr>
            <w:tcW w:w="1560" w:type="dxa"/>
            <w:tcBorders>
              <w:top w:val="single" w:sz="4" w:space="0" w:color="auto"/>
              <w:left w:val="single" w:sz="4" w:space="0" w:color="auto"/>
              <w:bottom w:val="single" w:sz="4" w:space="0" w:color="auto"/>
              <w:right w:val="single" w:sz="4" w:space="0" w:color="auto"/>
            </w:tcBorders>
          </w:tcPr>
          <w:p w14:paraId="04A278FA"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9/6</w:t>
            </w:r>
          </w:p>
        </w:tc>
        <w:tc>
          <w:tcPr>
            <w:tcW w:w="1417" w:type="dxa"/>
            <w:tcBorders>
              <w:top w:val="single" w:sz="4" w:space="0" w:color="auto"/>
              <w:left w:val="single" w:sz="4" w:space="0" w:color="auto"/>
              <w:bottom w:val="single" w:sz="4" w:space="0" w:color="auto"/>
              <w:right w:val="single" w:sz="4" w:space="0" w:color="auto"/>
            </w:tcBorders>
          </w:tcPr>
          <w:p w14:paraId="6807C06C"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16/8</w:t>
            </w:r>
          </w:p>
        </w:tc>
        <w:tc>
          <w:tcPr>
            <w:tcW w:w="1843" w:type="dxa"/>
            <w:tcBorders>
              <w:top w:val="single" w:sz="4" w:space="0" w:color="auto"/>
              <w:left w:val="single" w:sz="4" w:space="0" w:color="auto"/>
              <w:bottom w:val="single" w:sz="4" w:space="0" w:color="auto"/>
              <w:right w:val="single" w:sz="4" w:space="0" w:color="auto"/>
            </w:tcBorders>
          </w:tcPr>
          <w:p w14:paraId="0C6DD28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1559" w:type="dxa"/>
            <w:tcBorders>
              <w:top w:val="single" w:sz="4" w:space="0" w:color="auto"/>
              <w:left w:val="single" w:sz="4" w:space="0" w:color="auto"/>
              <w:bottom w:val="single" w:sz="4" w:space="0" w:color="auto"/>
              <w:right w:val="single" w:sz="4" w:space="0" w:color="auto"/>
            </w:tcBorders>
          </w:tcPr>
          <w:p w14:paraId="6C31DF47"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w:t>
            </w:r>
          </w:p>
        </w:tc>
      </w:tr>
      <w:tr w:rsidR="00D318A2" w:rsidRPr="00974F8D" w14:paraId="3D712F03"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17A17A99"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28E8FC93"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18/11</w:t>
            </w:r>
          </w:p>
        </w:tc>
        <w:tc>
          <w:tcPr>
            <w:tcW w:w="1560" w:type="dxa"/>
            <w:tcBorders>
              <w:top w:val="single" w:sz="4" w:space="0" w:color="auto"/>
              <w:left w:val="single" w:sz="4" w:space="0" w:color="auto"/>
              <w:bottom w:val="single" w:sz="4" w:space="0" w:color="auto"/>
              <w:right w:val="single" w:sz="4" w:space="0" w:color="auto"/>
            </w:tcBorders>
          </w:tcPr>
          <w:p w14:paraId="0D2E67B3"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19/12</w:t>
            </w:r>
          </w:p>
        </w:tc>
        <w:tc>
          <w:tcPr>
            <w:tcW w:w="1417" w:type="dxa"/>
            <w:tcBorders>
              <w:top w:val="single" w:sz="4" w:space="0" w:color="auto"/>
              <w:left w:val="single" w:sz="4" w:space="0" w:color="auto"/>
              <w:bottom w:val="single" w:sz="4" w:space="0" w:color="auto"/>
              <w:right w:val="single" w:sz="4" w:space="0" w:color="auto"/>
            </w:tcBorders>
          </w:tcPr>
          <w:p w14:paraId="484CFEC4"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9/6</w:t>
            </w:r>
          </w:p>
        </w:tc>
        <w:tc>
          <w:tcPr>
            <w:tcW w:w="1843" w:type="dxa"/>
            <w:tcBorders>
              <w:top w:val="single" w:sz="4" w:space="0" w:color="auto"/>
              <w:left w:val="single" w:sz="4" w:space="0" w:color="auto"/>
              <w:bottom w:val="single" w:sz="4" w:space="0" w:color="auto"/>
              <w:right w:val="single" w:sz="4" w:space="0" w:color="auto"/>
            </w:tcBorders>
          </w:tcPr>
          <w:p w14:paraId="4CD67CA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c>
          <w:tcPr>
            <w:tcW w:w="1559" w:type="dxa"/>
            <w:tcBorders>
              <w:top w:val="single" w:sz="4" w:space="0" w:color="auto"/>
              <w:left w:val="single" w:sz="4" w:space="0" w:color="auto"/>
              <w:bottom w:val="single" w:sz="4" w:space="0" w:color="auto"/>
              <w:right w:val="single" w:sz="4" w:space="0" w:color="auto"/>
            </w:tcBorders>
          </w:tcPr>
          <w:p w14:paraId="5B789ECE"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r>
      <w:tr w:rsidR="00D318A2" w:rsidRPr="00974F8D" w14:paraId="438855D5"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3A254854"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35487DF"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28/15</w:t>
            </w:r>
          </w:p>
        </w:tc>
        <w:tc>
          <w:tcPr>
            <w:tcW w:w="1560" w:type="dxa"/>
            <w:tcBorders>
              <w:top w:val="single" w:sz="4" w:space="0" w:color="auto"/>
              <w:left w:val="single" w:sz="4" w:space="0" w:color="auto"/>
              <w:bottom w:val="single" w:sz="4" w:space="0" w:color="auto"/>
              <w:right w:val="single" w:sz="4" w:space="0" w:color="auto"/>
            </w:tcBorders>
          </w:tcPr>
          <w:p w14:paraId="1CED492F"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18/12</w:t>
            </w:r>
          </w:p>
        </w:tc>
        <w:tc>
          <w:tcPr>
            <w:tcW w:w="1417" w:type="dxa"/>
            <w:tcBorders>
              <w:top w:val="single" w:sz="4" w:space="0" w:color="auto"/>
              <w:left w:val="single" w:sz="4" w:space="0" w:color="auto"/>
              <w:bottom w:val="single" w:sz="4" w:space="0" w:color="auto"/>
              <w:right w:val="single" w:sz="4" w:space="0" w:color="auto"/>
            </w:tcBorders>
          </w:tcPr>
          <w:p w14:paraId="561D5B60"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20/12</w:t>
            </w:r>
          </w:p>
        </w:tc>
        <w:tc>
          <w:tcPr>
            <w:tcW w:w="1843" w:type="dxa"/>
            <w:tcBorders>
              <w:top w:val="single" w:sz="4" w:space="0" w:color="auto"/>
              <w:left w:val="single" w:sz="4" w:space="0" w:color="auto"/>
              <w:bottom w:val="single" w:sz="4" w:space="0" w:color="auto"/>
              <w:right w:val="single" w:sz="4" w:space="0" w:color="auto"/>
            </w:tcBorders>
          </w:tcPr>
          <w:p w14:paraId="3F4760C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c>
          <w:tcPr>
            <w:tcW w:w="1559" w:type="dxa"/>
            <w:tcBorders>
              <w:top w:val="single" w:sz="4" w:space="0" w:color="auto"/>
              <w:left w:val="single" w:sz="4" w:space="0" w:color="auto"/>
              <w:bottom w:val="single" w:sz="4" w:space="0" w:color="auto"/>
              <w:right w:val="single" w:sz="4" w:space="0" w:color="auto"/>
            </w:tcBorders>
          </w:tcPr>
          <w:p w14:paraId="305838D0"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r>
      <w:tr w:rsidR="00D318A2" w:rsidRPr="00974F8D" w14:paraId="0E4366A0"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6051B726"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39EC26CA"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15/7</w:t>
            </w:r>
          </w:p>
        </w:tc>
        <w:tc>
          <w:tcPr>
            <w:tcW w:w="1560" w:type="dxa"/>
            <w:tcBorders>
              <w:top w:val="single" w:sz="4" w:space="0" w:color="auto"/>
              <w:left w:val="single" w:sz="4" w:space="0" w:color="auto"/>
              <w:bottom w:val="single" w:sz="4" w:space="0" w:color="auto"/>
              <w:right w:val="single" w:sz="4" w:space="0" w:color="auto"/>
            </w:tcBorders>
          </w:tcPr>
          <w:p w14:paraId="3398E222"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24/13</w:t>
            </w:r>
          </w:p>
        </w:tc>
        <w:tc>
          <w:tcPr>
            <w:tcW w:w="1417" w:type="dxa"/>
            <w:tcBorders>
              <w:top w:val="single" w:sz="4" w:space="0" w:color="auto"/>
              <w:left w:val="single" w:sz="4" w:space="0" w:color="auto"/>
              <w:bottom w:val="single" w:sz="4" w:space="0" w:color="auto"/>
              <w:right w:val="single" w:sz="4" w:space="0" w:color="auto"/>
            </w:tcBorders>
          </w:tcPr>
          <w:p w14:paraId="0B280886"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19/12</w:t>
            </w:r>
          </w:p>
        </w:tc>
        <w:tc>
          <w:tcPr>
            <w:tcW w:w="1843" w:type="dxa"/>
            <w:tcBorders>
              <w:top w:val="single" w:sz="4" w:space="0" w:color="auto"/>
              <w:left w:val="single" w:sz="4" w:space="0" w:color="auto"/>
              <w:bottom w:val="single" w:sz="4" w:space="0" w:color="auto"/>
              <w:right w:val="single" w:sz="4" w:space="0" w:color="auto"/>
            </w:tcBorders>
          </w:tcPr>
          <w:p w14:paraId="19DBABD0"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20/12</w:t>
            </w:r>
          </w:p>
        </w:tc>
        <w:tc>
          <w:tcPr>
            <w:tcW w:w="1559" w:type="dxa"/>
            <w:tcBorders>
              <w:top w:val="single" w:sz="4" w:space="0" w:color="auto"/>
              <w:left w:val="single" w:sz="4" w:space="0" w:color="auto"/>
              <w:bottom w:val="single" w:sz="4" w:space="0" w:color="auto"/>
              <w:right w:val="single" w:sz="4" w:space="0" w:color="auto"/>
            </w:tcBorders>
          </w:tcPr>
          <w:p w14:paraId="1B5B07B5"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r>
      <w:tr w:rsidR="00D318A2" w:rsidRPr="00974F8D" w14:paraId="36E6C4A2"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4AC4C09F"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1-4</w:t>
            </w:r>
          </w:p>
        </w:tc>
        <w:tc>
          <w:tcPr>
            <w:tcW w:w="1417" w:type="dxa"/>
            <w:tcBorders>
              <w:top w:val="single" w:sz="4" w:space="0" w:color="auto"/>
              <w:left w:val="single" w:sz="4" w:space="0" w:color="auto"/>
              <w:bottom w:val="single" w:sz="4" w:space="0" w:color="auto"/>
              <w:right w:val="single" w:sz="4" w:space="0" w:color="auto"/>
            </w:tcBorders>
          </w:tcPr>
          <w:p w14:paraId="791E6BF3"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81/46</w:t>
            </w:r>
          </w:p>
        </w:tc>
        <w:tc>
          <w:tcPr>
            <w:tcW w:w="1560" w:type="dxa"/>
            <w:tcBorders>
              <w:top w:val="single" w:sz="4" w:space="0" w:color="auto"/>
              <w:left w:val="single" w:sz="4" w:space="0" w:color="auto"/>
              <w:bottom w:val="single" w:sz="4" w:space="0" w:color="auto"/>
              <w:right w:val="single" w:sz="4" w:space="0" w:color="auto"/>
            </w:tcBorders>
          </w:tcPr>
          <w:p w14:paraId="1F204177"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70/43</w:t>
            </w:r>
          </w:p>
        </w:tc>
        <w:tc>
          <w:tcPr>
            <w:tcW w:w="1417" w:type="dxa"/>
            <w:tcBorders>
              <w:top w:val="single" w:sz="4" w:space="0" w:color="auto"/>
              <w:left w:val="single" w:sz="4" w:space="0" w:color="auto"/>
              <w:bottom w:val="single" w:sz="4" w:space="0" w:color="auto"/>
              <w:right w:val="single" w:sz="4" w:space="0" w:color="auto"/>
            </w:tcBorders>
          </w:tcPr>
          <w:p w14:paraId="337C3332"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64/38</w:t>
            </w:r>
          </w:p>
        </w:tc>
        <w:tc>
          <w:tcPr>
            <w:tcW w:w="1843" w:type="dxa"/>
            <w:tcBorders>
              <w:top w:val="single" w:sz="4" w:space="0" w:color="auto"/>
              <w:left w:val="single" w:sz="4" w:space="0" w:color="auto"/>
              <w:bottom w:val="single" w:sz="4" w:space="0" w:color="auto"/>
              <w:right w:val="single" w:sz="4" w:space="0" w:color="auto"/>
            </w:tcBorders>
          </w:tcPr>
          <w:p w14:paraId="3EC4CB26"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56/31</w:t>
            </w:r>
          </w:p>
        </w:tc>
        <w:tc>
          <w:tcPr>
            <w:tcW w:w="1559" w:type="dxa"/>
            <w:tcBorders>
              <w:top w:val="single" w:sz="4" w:space="0" w:color="auto"/>
              <w:left w:val="single" w:sz="4" w:space="0" w:color="auto"/>
              <w:bottom w:val="single" w:sz="4" w:space="0" w:color="auto"/>
              <w:right w:val="single" w:sz="4" w:space="0" w:color="auto"/>
            </w:tcBorders>
          </w:tcPr>
          <w:p w14:paraId="1EB23D4F" w14:textId="77777777" w:rsidR="00D318A2"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52/30</w:t>
            </w:r>
          </w:p>
        </w:tc>
      </w:tr>
      <w:tr w:rsidR="00D318A2" w:rsidRPr="00974F8D" w14:paraId="28EC31A5"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4E1258E3"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0E8D4BB"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16/9</w:t>
            </w:r>
          </w:p>
        </w:tc>
        <w:tc>
          <w:tcPr>
            <w:tcW w:w="1560" w:type="dxa"/>
            <w:tcBorders>
              <w:top w:val="single" w:sz="4" w:space="0" w:color="auto"/>
              <w:left w:val="single" w:sz="4" w:space="0" w:color="auto"/>
              <w:bottom w:val="single" w:sz="4" w:space="0" w:color="auto"/>
              <w:right w:val="single" w:sz="4" w:space="0" w:color="auto"/>
            </w:tcBorders>
          </w:tcPr>
          <w:p w14:paraId="6F35E2B9"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16/8</w:t>
            </w:r>
          </w:p>
        </w:tc>
        <w:tc>
          <w:tcPr>
            <w:tcW w:w="1417" w:type="dxa"/>
            <w:tcBorders>
              <w:top w:val="single" w:sz="4" w:space="0" w:color="auto"/>
              <w:left w:val="single" w:sz="4" w:space="0" w:color="auto"/>
              <w:bottom w:val="single" w:sz="4" w:space="0" w:color="auto"/>
              <w:right w:val="single" w:sz="4" w:space="0" w:color="auto"/>
            </w:tcBorders>
          </w:tcPr>
          <w:p w14:paraId="0147B66B"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23/13</w:t>
            </w:r>
          </w:p>
        </w:tc>
        <w:tc>
          <w:tcPr>
            <w:tcW w:w="1843" w:type="dxa"/>
            <w:tcBorders>
              <w:top w:val="single" w:sz="4" w:space="0" w:color="auto"/>
              <w:left w:val="single" w:sz="4" w:space="0" w:color="auto"/>
              <w:bottom w:val="single" w:sz="4" w:space="0" w:color="auto"/>
              <w:right w:val="single" w:sz="4" w:space="0" w:color="auto"/>
            </w:tcBorders>
          </w:tcPr>
          <w:p w14:paraId="372DC6DE"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19/12</w:t>
            </w:r>
          </w:p>
        </w:tc>
        <w:tc>
          <w:tcPr>
            <w:tcW w:w="1559" w:type="dxa"/>
            <w:tcBorders>
              <w:top w:val="single" w:sz="4" w:space="0" w:color="auto"/>
              <w:left w:val="single" w:sz="4" w:space="0" w:color="auto"/>
              <w:bottom w:val="single" w:sz="4" w:space="0" w:color="auto"/>
              <w:right w:val="single" w:sz="4" w:space="0" w:color="auto"/>
            </w:tcBorders>
          </w:tcPr>
          <w:p w14:paraId="7232FBA1"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20/12</w:t>
            </w:r>
          </w:p>
        </w:tc>
      </w:tr>
      <w:tr w:rsidR="00D318A2" w:rsidRPr="00974F8D" w14:paraId="3605F812"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08395EFC"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1BFDAD6F"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20/12</w:t>
            </w:r>
          </w:p>
        </w:tc>
        <w:tc>
          <w:tcPr>
            <w:tcW w:w="1560" w:type="dxa"/>
            <w:tcBorders>
              <w:top w:val="single" w:sz="4" w:space="0" w:color="auto"/>
              <w:left w:val="single" w:sz="4" w:space="0" w:color="auto"/>
              <w:bottom w:val="single" w:sz="4" w:space="0" w:color="auto"/>
              <w:right w:val="single" w:sz="4" w:space="0" w:color="auto"/>
            </w:tcBorders>
          </w:tcPr>
          <w:p w14:paraId="6DF34487"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16/8</w:t>
            </w:r>
          </w:p>
        </w:tc>
        <w:tc>
          <w:tcPr>
            <w:tcW w:w="1417" w:type="dxa"/>
            <w:tcBorders>
              <w:top w:val="single" w:sz="4" w:space="0" w:color="auto"/>
              <w:left w:val="single" w:sz="4" w:space="0" w:color="auto"/>
              <w:bottom w:val="single" w:sz="4" w:space="0" w:color="auto"/>
              <w:right w:val="single" w:sz="4" w:space="0" w:color="auto"/>
            </w:tcBorders>
          </w:tcPr>
          <w:p w14:paraId="2898DAA4"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17/8</w:t>
            </w:r>
          </w:p>
        </w:tc>
        <w:tc>
          <w:tcPr>
            <w:tcW w:w="1843" w:type="dxa"/>
            <w:tcBorders>
              <w:top w:val="single" w:sz="4" w:space="0" w:color="auto"/>
              <w:left w:val="single" w:sz="4" w:space="0" w:color="auto"/>
              <w:bottom w:val="single" w:sz="4" w:space="0" w:color="auto"/>
              <w:right w:val="single" w:sz="4" w:space="0" w:color="auto"/>
            </w:tcBorders>
          </w:tcPr>
          <w:p w14:paraId="0B089920"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22/13</w:t>
            </w:r>
          </w:p>
        </w:tc>
        <w:tc>
          <w:tcPr>
            <w:tcW w:w="1559" w:type="dxa"/>
            <w:tcBorders>
              <w:top w:val="single" w:sz="4" w:space="0" w:color="auto"/>
              <w:left w:val="single" w:sz="4" w:space="0" w:color="auto"/>
              <w:bottom w:val="single" w:sz="4" w:space="0" w:color="auto"/>
              <w:right w:val="single" w:sz="4" w:space="0" w:color="auto"/>
            </w:tcBorders>
          </w:tcPr>
          <w:p w14:paraId="63E72868"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18/11</w:t>
            </w:r>
          </w:p>
        </w:tc>
      </w:tr>
      <w:tr w:rsidR="00D318A2" w:rsidRPr="00974F8D" w14:paraId="28B59BFD"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1E0A9FA9"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189BD70F"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13/6</w:t>
            </w:r>
          </w:p>
        </w:tc>
        <w:tc>
          <w:tcPr>
            <w:tcW w:w="1560" w:type="dxa"/>
            <w:tcBorders>
              <w:top w:val="single" w:sz="4" w:space="0" w:color="auto"/>
              <w:left w:val="single" w:sz="4" w:space="0" w:color="auto"/>
              <w:bottom w:val="single" w:sz="4" w:space="0" w:color="auto"/>
              <w:right w:val="single" w:sz="4" w:space="0" w:color="auto"/>
            </w:tcBorders>
          </w:tcPr>
          <w:p w14:paraId="2D962AEC"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17/10</w:t>
            </w:r>
          </w:p>
        </w:tc>
        <w:tc>
          <w:tcPr>
            <w:tcW w:w="1417" w:type="dxa"/>
            <w:tcBorders>
              <w:top w:val="single" w:sz="4" w:space="0" w:color="auto"/>
              <w:left w:val="single" w:sz="4" w:space="0" w:color="auto"/>
              <w:bottom w:val="single" w:sz="4" w:space="0" w:color="auto"/>
              <w:right w:val="single" w:sz="4" w:space="0" w:color="auto"/>
            </w:tcBorders>
          </w:tcPr>
          <w:p w14:paraId="74F97CB8"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15/7</w:t>
            </w:r>
          </w:p>
        </w:tc>
        <w:tc>
          <w:tcPr>
            <w:tcW w:w="1843" w:type="dxa"/>
            <w:tcBorders>
              <w:top w:val="single" w:sz="4" w:space="0" w:color="auto"/>
              <w:left w:val="single" w:sz="4" w:space="0" w:color="auto"/>
              <w:bottom w:val="single" w:sz="4" w:space="0" w:color="auto"/>
              <w:right w:val="single" w:sz="4" w:space="0" w:color="auto"/>
            </w:tcBorders>
          </w:tcPr>
          <w:p w14:paraId="223288A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c>
          <w:tcPr>
            <w:tcW w:w="1559" w:type="dxa"/>
            <w:tcBorders>
              <w:top w:val="single" w:sz="4" w:space="0" w:color="auto"/>
              <w:left w:val="single" w:sz="4" w:space="0" w:color="auto"/>
              <w:bottom w:val="single" w:sz="4" w:space="0" w:color="auto"/>
              <w:right w:val="single" w:sz="4" w:space="0" w:color="auto"/>
            </w:tcBorders>
          </w:tcPr>
          <w:p w14:paraId="07B0E7B4"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22/13</w:t>
            </w:r>
          </w:p>
        </w:tc>
      </w:tr>
      <w:tr w:rsidR="00D318A2" w:rsidRPr="00974F8D" w14:paraId="58114B63"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5A2E0A35"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334A702B"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14/7</w:t>
            </w:r>
          </w:p>
        </w:tc>
        <w:tc>
          <w:tcPr>
            <w:tcW w:w="1560" w:type="dxa"/>
            <w:tcBorders>
              <w:top w:val="single" w:sz="4" w:space="0" w:color="auto"/>
              <w:left w:val="single" w:sz="4" w:space="0" w:color="auto"/>
              <w:bottom w:val="single" w:sz="4" w:space="0" w:color="auto"/>
              <w:right w:val="single" w:sz="4" w:space="0" w:color="auto"/>
            </w:tcBorders>
          </w:tcPr>
          <w:p w14:paraId="49BDDE17"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14/6</w:t>
            </w:r>
          </w:p>
        </w:tc>
        <w:tc>
          <w:tcPr>
            <w:tcW w:w="1417" w:type="dxa"/>
            <w:tcBorders>
              <w:top w:val="single" w:sz="4" w:space="0" w:color="auto"/>
              <w:left w:val="single" w:sz="4" w:space="0" w:color="auto"/>
              <w:bottom w:val="single" w:sz="4" w:space="0" w:color="auto"/>
              <w:right w:val="single" w:sz="4" w:space="0" w:color="auto"/>
            </w:tcBorders>
          </w:tcPr>
          <w:p w14:paraId="13FDE23D"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16/9</w:t>
            </w:r>
          </w:p>
        </w:tc>
        <w:tc>
          <w:tcPr>
            <w:tcW w:w="1843" w:type="dxa"/>
            <w:tcBorders>
              <w:top w:val="single" w:sz="4" w:space="0" w:color="auto"/>
              <w:left w:val="single" w:sz="4" w:space="0" w:color="auto"/>
              <w:bottom w:val="single" w:sz="4" w:space="0" w:color="auto"/>
              <w:right w:val="single" w:sz="4" w:space="0" w:color="auto"/>
            </w:tcBorders>
          </w:tcPr>
          <w:p w14:paraId="0DDCF563"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c>
          <w:tcPr>
            <w:tcW w:w="1559" w:type="dxa"/>
            <w:tcBorders>
              <w:top w:val="single" w:sz="4" w:space="0" w:color="auto"/>
              <w:left w:val="single" w:sz="4" w:space="0" w:color="auto"/>
              <w:bottom w:val="single" w:sz="4" w:space="0" w:color="auto"/>
              <w:right w:val="single" w:sz="4" w:space="0" w:color="auto"/>
            </w:tcBorders>
          </w:tcPr>
          <w:p w14:paraId="70BE856B"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r>
      <w:tr w:rsidR="00D318A2" w:rsidRPr="00974F8D" w14:paraId="09091966"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2A85F600"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9</w:t>
            </w:r>
          </w:p>
        </w:tc>
        <w:tc>
          <w:tcPr>
            <w:tcW w:w="1417" w:type="dxa"/>
            <w:tcBorders>
              <w:top w:val="single" w:sz="4" w:space="0" w:color="auto"/>
              <w:left w:val="single" w:sz="4" w:space="0" w:color="auto"/>
              <w:bottom w:val="single" w:sz="4" w:space="0" w:color="auto"/>
              <w:right w:val="single" w:sz="4" w:space="0" w:color="auto"/>
            </w:tcBorders>
          </w:tcPr>
          <w:p w14:paraId="703B1A17"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16/4</w:t>
            </w:r>
          </w:p>
        </w:tc>
        <w:tc>
          <w:tcPr>
            <w:tcW w:w="1560" w:type="dxa"/>
            <w:tcBorders>
              <w:top w:val="single" w:sz="4" w:space="0" w:color="auto"/>
              <w:left w:val="single" w:sz="4" w:space="0" w:color="auto"/>
              <w:bottom w:val="single" w:sz="4" w:space="0" w:color="auto"/>
              <w:right w:val="single" w:sz="4" w:space="0" w:color="auto"/>
            </w:tcBorders>
          </w:tcPr>
          <w:p w14:paraId="2664D81F"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15/8</w:t>
            </w:r>
          </w:p>
        </w:tc>
        <w:tc>
          <w:tcPr>
            <w:tcW w:w="1417" w:type="dxa"/>
            <w:tcBorders>
              <w:top w:val="single" w:sz="4" w:space="0" w:color="auto"/>
              <w:left w:val="single" w:sz="4" w:space="0" w:color="auto"/>
              <w:bottom w:val="single" w:sz="4" w:space="0" w:color="auto"/>
              <w:right w:val="single" w:sz="4" w:space="0" w:color="auto"/>
            </w:tcBorders>
          </w:tcPr>
          <w:p w14:paraId="05C3E92B"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sidRPr="00974F8D">
              <w:rPr>
                <w:rFonts w:ascii="Times New Roman" w:hAnsi="Times New Roman" w:cs="Times New Roman"/>
                <w:color w:val="000000" w:themeColor="text1"/>
                <w:sz w:val="24"/>
                <w:szCs w:val="24"/>
              </w:rPr>
              <w:t>13/5</w:t>
            </w:r>
          </w:p>
        </w:tc>
        <w:tc>
          <w:tcPr>
            <w:tcW w:w="1843" w:type="dxa"/>
            <w:tcBorders>
              <w:top w:val="single" w:sz="4" w:space="0" w:color="auto"/>
              <w:left w:val="single" w:sz="4" w:space="0" w:color="auto"/>
              <w:bottom w:val="single" w:sz="4" w:space="0" w:color="auto"/>
              <w:right w:val="single" w:sz="4" w:space="0" w:color="auto"/>
            </w:tcBorders>
          </w:tcPr>
          <w:p w14:paraId="47D4CA2C" w14:textId="77777777" w:rsidR="00D318A2" w:rsidRPr="00974F8D"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w:t>
            </w:r>
          </w:p>
        </w:tc>
        <w:tc>
          <w:tcPr>
            <w:tcW w:w="1559" w:type="dxa"/>
            <w:tcBorders>
              <w:top w:val="single" w:sz="4" w:space="0" w:color="auto"/>
              <w:left w:val="single" w:sz="4" w:space="0" w:color="auto"/>
              <w:bottom w:val="single" w:sz="4" w:space="0" w:color="auto"/>
              <w:right w:val="single" w:sz="4" w:space="0" w:color="auto"/>
            </w:tcBorders>
          </w:tcPr>
          <w:p w14:paraId="495CD2A0" w14:textId="77777777" w:rsidR="00D318A2" w:rsidRDefault="00D318A2" w:rsidP="00607ED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r>
      <w:tr w:rsidR="00D318A2" w:rsidRPr="00974F8D" w14:paraId="0FB5873B"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3D20064B"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5-9</w:t>
            </w:r>
          </w:p>
        </w:tc>
        <w:tc>
          <w:tcPr>
            <w:tcW w:w="1417" w:type="dxa"/>
            <w:tcBorders>
              <w:top w:val="single" w:sz="4" w:space="0" w:color="auto"/>
              <w:left w:val="single" w:sz="4" w:space="0" w:color="auto"/>
              <w:bottom w:val="single" w:sz="4" w:space="0" w:color="auto"/>
              <w:right w:val="single" w:sz="4" w:space="0" w:color="auto"/>
            </w:tcBorders>
          </w:tcPr>
          <w:p w14:paraId="109E337B"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79/38</w:t>
            </w:r>
          </w:p>
        </w:tc>
        <w:tc>
          <w:tcPr>
            <w:tcW w:w="1560" w:type="dxa"/>
            <w:tcBorders>
              <w:top w:val="single" w:sz="4" w:space="0" w:color="auto"/>
              <w:left w:val="single" w:sz="4" w:space="0" w:color="auto"/>
              <w:bottom w:val="single" w:sz="4" w:space="0" w:color="auto"/>
              <w:right w:val="single" w:sz="4" w:space="0" w:color="auto"/>
            </w:tcBorders>
          </w:tcPr>
          <w:p w14:paraId="2029AD0F"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78/40</w:t>
            </w:r>
          </w:p>
        </w:tc>
        <w:tc>
          <w:tcPr>
            <w:tcW w:w="1417" w:type="dxa"/>
            <w:tcBorders>
              <w:top w:val="single" w:sz="4" w:space="0" w:color="auto"/>
              <w:left w:val="single" w:sz="4" w:space="0" w:color="auto"/>
              <w:bottom w:val="single" w:sz="4" w:space="0" w:color="auto"/>
              <w:right w:val="single" w:sz="4" w:space="0" w:color="auto"/>
            </w:tcBorders>
          </w:tcPr>
          <w:p w14:paraId="79E0D4D7"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84/42</w:t>
            </w:r>
          </w:p>
        </w:tc>
        <w:tc>
          <w:tcPr>
            <w:tcW w:w="1843" w:type="dxa"/>
            <w:tcBorders>
              <w:top w:val="single" w:sz="4" w:space="0" w:color="auto"/>
              <w:left w:val="single" w:sz="4" w:space="0" w:color="auto"/>
              <w:bottom w:val="single" w:sz="4" w:space="0" w:color="auto"/>
              <w:right w:val="single" w:sz="4" w:space="0" w:color="auto"/>
            </w:tcBorders>
          </w:tcPr>
          <w:p w14:paraId="41522561"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89/49</w:t>
            </w:r>
          </w:p>
        </w:tc>
        <w:tc>
          <w:tcPr>
            <w:tcW w:w="1559" w:type="dxa"/>
            <w:tcBorders>
              <w:top w:val="single" w:sz="4" w:space="0" w:color="auto"/>
              <w:left w:val="single" w:sz="4" w:space="0" w:color="auto"/>
              <w:bottom w:val="single" w:sz="4" w:space="0" w:color="auto"/>
              <w:right w:val="single" w:sz="4" w:space="0" w:color="auto"/>
            </w:tcBorders>
          </w:tcPr>
          <w:p w14:paraId="0770DC06" w14:textId="77777777" w:rsidR="00D318A2"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93/52</w:t>
            </w:r>
          </w:p>
        </w:tc>
      </w:tr>
      <w:tr w:rsidR="00D318A2" w:rsidRPr="00974F8D" w14:paraId="0C5C2B93"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4211ACFD"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3B26357C"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7/3</w:t>
            </w:r>
          </w:p>
        </w:tc>
        <w:tc>
          <w:tcPr>
            <w:tcW w:w="1560" w:type="dxa"/>
            <w:tcBorders>
              <w:top w:val="single" w:sz="4" w:space="0" w:color="auto"/>
              <w:left w:val="single" w:sz="4" w:space="0" w:color="auto"/>
              <w:bottom w:val="single" w:sz="4" w:space="0" w:color="auto"/>
              <w:right w:val="single" w:sz="4" w:space="0" w:color="auto"/>
            </w:tcBorders>
          </w:tcPr>
          <w:p w14:paraId="43DEAC24"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507EAF9A"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8/5</w:t>
            </w:r>
          </w:p>
        </w:tc>
        <w:tc>
          <w:tcPr>
            <w:tcW w:w="1843" w:type="dxa"/>
            <w:tcBorders>
              <w:top w:val="single" w:sz="4" w:space="0" w:color="auto"/>
              <w:left w:val="single" w:sz="4" w:space="0" w:color="auto"/>
              <w:bottom w:val="single" w:sz="4" w:space="0" w:color="auto"/>
              <w:right w:val="single" w:sz="4" w:space="0" w:color="auto"/>
            </w:tcBorders>
          </w:tcPr>
          <w:p w14:paraId="27238E93"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7/3</w:t>
            </w:r>
          </w:p>
        </w:tc>
        <w:tc>
          <w:tcPr>
            <w:tcW w:w="1559" w:type="dxa"/>
            <w:tcBorders>
              <w:top w:val="single" w:sz="4" w:space="0" w:color="auto"/>
              <w:left w:val="single" w:sz="4" w:space="0" w:color="auto"/>
              <w:bottom w:val="single" w:sz="4" w:space="0" w:color="auto"/>
              <w:right w:val="single" w:sz="4" w:space="0" w:color="auto"/>
            </w:tcBorders>
          </w:tcPr>
          <w:p w14:paraId="1A2158E6" w14:textId="77777777" w:rsidR="00D318A2" w:rsidRDefault="00D318A2" w:rsidP="00607ED1">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5/3</w:t>
            </w:r>
          </w:p>
        </w:tc>
      </w:tr>
      <w:tr w:rsidR="00D318A2" w:rsidRPr="00974F8D" w14:paraId="0BE226B4"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47006CD6"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11</w:t>
            </w:r>
          </w:p>
        </w:tc>
        <w:tc>
          <w:tcPr>
            <w:tcW w:w="1417" w:type="dxa"/>
            <w:tcBorders>
              <w:top w:val="single" w:sz="4" w:space="0" w:color="auto"/>
              <w:left w:val="single" w:sz="4" w:space="0" w:color="auto"/>
              <w:bottom w:val="single" w:sz="4" w:space="0" w:color="auto"/>
              <w:right w:val="single" w:sz="4" w:space="0" w:color="auto"/>
            </w:tcBorders>
          </w:tcPr>
          <w:p w14:paraId="765C1DB0"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2/1</w:t>
            </w:r>
          </w:p>
        </w:tc>
        <w:tc>
          <w:tcPr>
            <w:tcW w:w="1560" w:type="dxa"/>
            <w:tcBorders>
              <w:top w:val="single" w:sz="4" w:space="0" w:color="auto"/>
              <w:left w:val="single" w:sz="4" w:space="0" w:color="auto"/>
              <w:bottom w:val="single" w:sz="4" w:space="0" w:color="auto"/>
              <w:right w:val="single" w:sz="4" w:space="0" w:color="auto"/>
            </w:tcBorders>
          </w:tcPr>
          <w:p w14:paraId="46EBE1DF"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3/3</w:t>
            </w:r>
          </w:p>
        </w:tc>
        <w:tc>
          <w:tcPr>
            <w:tcW w:w="1417" w:type="dxa"/>
            <w:tcBorders>
              <w:top w:val="single" w:sz="4" w:space="0" w:color="auto"/>
              <w:left w:val="single" w:sz="4" w:space="0" w:color="auto"/>
              <w:bottom w:val="single" w:sz="4" w:space="0" w:color="auto"/>
              <w:right w:val="single" w:sz="4" w:space="0" w:color="auto"/>
            </w:tcBorders>
          </w:tcPr>
          <w:p w14:paraId="62450871"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sidRPr="00974F8D">
              <w:rPr>
                <w:rFonts w:ascii="Times New Roman" w:hAnsi="Times New Roman" w:cs="Times New Roman"/>
                <w:i/>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0D61CE7D" w14:textId="77777777" w:rsidR="00D318A2" w:rsidRPr="00974F8D" w:rsidRDefault="00D318A2" w:rsidP="00607ED1">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6/4</w:t>
            </w:r>
          </w:p>
        </w:tc>
        <w:tc>
          <w:tcPr>
            <w:tcW w:w="1559" w:type="dxa"/>
            <w:tcBorders>
              <w:top w:val="single" w:sz="4" w:space="0" w:color="auto"/>
              <w:left w:val="single" w:sz="4" w:space="0" w:color="auto"/>
              <w:bottom w:val="single" w:sz="4" w:space="0" w:color="auto"/>
              <w:right w:val="single" w:sz="4" w:space="0" w:color="auto"/>
            </w:tcBorders>
          </w:tcPr>
          <w:p w14:paraId="7C3B596A" w14:textId="77777777" w:rsidR="00D318A2" w:rsidRDefault="00D318A2" w:rsidP="00607ED1">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5/2</w:t>
            </w:r>
          </w:p>
        </w:tc>
      </w:tr>
      <w:tr w:rsidR="00D318A2" w:rsidRPr="00974F8D" w14:paraId="220B4288"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7DF39024"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10-11</w:t>
            </w:r>
          </w:p>
        </w:tc>
        <w:tc>
          <w:tcPr>
            <w:tcW w:w="1417" w:type="dxa"/>
            <w:tcBorders>
              <w:top w:val="single" w:sz="4" w:space="0" w:color="auto"/>
              <w:left w:val="single" w:sz="4" w:space="0" w:color="auto"/>
              <w:bottom w:val="single" w:sz="4" w:space="0" w:color="auto"/>
              <w:right w:val="single" w:sz="4" w:space="0" w:color="auto"/>
            </w:tcBorders>
          </w:tcPr>
          <w:p w14:paraId="03EDC399"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9/4</w:t>
            </w:r>
          </w:p>
        </w:tc>
        <w:tc>
          <w:tcPr>
            <w:tcW w:w="1560" w:type="dxa"/>
            <w:tcBorders>
              <w:top w:val="single" w:sz="4" w:space="0" w:color="auto"/>
              <w:left w:val="single" w:sz="4" w:space="0" w:color="auto"/>
              <w:bottom w:val="single" w:sz="4" w:space="0" w:color="auto"/>
              <w:right w:val="single" w:sz="4" w:space="0" w:color="auto"/>
            </w:tcBorders>
          </w:tcPr>
          <w:p w14:paraId="53756447"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7/3</w:t>
            </w:r>
          </w:p>
        </w:tc>
        <w:tc>
          <w:tcPr>
            <w:tcW w:w="1417" w:type="dxa"/>
            <w:tcBorders>
              <w:top w:val="single" w:sz="4" w:space="0" w:color="auto"/>
              <w:left w:val="single" w:sz="4" w:space="0" w:color="auto"/>
              <w:bottom w:val="single" w:sz="4" w:space="0" w:color="auto"/>
              <w:right w:val="single" w:sz="4" w:space="0" w:color="auto"/>
            </w:tcBorders>
          </w:tcPr>
          <w:p w14:paraId="5994CB43"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12/5</w:t>
            </w:r>
          </w:p>
        </w:tc>
        <w:tc>
          <w:tcPr>
            <w:tcW w:w="1843" w:type="dxa"/>
            <w:tcBorders>
              <w:top w:val="single" w:sz="4" w:space="0" w:color="auto"/>
              <w:left w:val="single" w:sz="4" w:space="0" w:color="auto"/>
              <w:bottom w:val="single" w:sz="4" w:space="0" w:color="auto"/>
              <w:right w:val="single" w:sz="4" w:space="0" w:color="auto"/>
            </w:tcBorders>
          </w:tcPr>
          <w:p w14:paraId="3C46B084"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13/7</w:t>
            </w:r>
          </w:p>
        </w:tc>
        <w:tc>
          <w:tcPr>
            <w:tcW w:w="1559" w:type="dxa"/>
            <w:tcBorders>
              <w:top w:val="single" w:sz="4" w:space="0" w:color="auto"/>
              <w:left w:val="single" w:sz="4" w:space="0" w:color="auto"/>
              <w:bottom w:val="single" w:sz="4" w:space="0" w:color="auto"/>
              <w:right w:val="single" w:sz="4" w:space="0" w:color="auto"/>
            </w:tcBorders>
          </w:tcPr>
          <w:p w14:paraId="7EEE965C" w14:textId="77777777" w:rsidR="00D318A2"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10/5</w:t>
            </w:r>
          </w:p>
        </w:tc>
      </w:tr>
      <w:tr w:rsidR="00D318A2" w:rsidRPr="00974F8D" w14:paraId="1AE51ECA" w14:textId="77777777" w:rsidTr="00D318A2">
        <w:trPr>
          <w:jc w:val="center"/>
        </w:trPr>
        <w:tc>
          <w:tcPr>
            <w:tcW w:w="1173" w:type="dxa"/>
            <w:tcBorders>
              <w:top w:val="single" w:sz="4" w:space="0" w:color="auto"/>
              <w:left w:val="single" w:sz="4" w:space="0" w:color="auto"/>
              <w:bottom w:val="single" w:sz="4" w:space="0" w:color="auto"/>
              <w:right w:val="single" w:sz="4" w:space="0" w:color="auto"/>
            </w:tcBorders>
          </w:tcPr>
          <w:p w14:paraId="25041FAB"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Итого по школе</w:t>
            </w:r>
          </w:p>
        </w:tc>
        <w:tc>
          <w:tcPr>
            <w:tcW w:w="1417" w:type="dxa"/>
            <w:tcBorders>
              <w:top w:val="single" w:sz="4" w:space="0" w:color="auto"/>
              <w:left w:val="single" w:sz="4" w:space="0" w:color="auto"/>
              <w:bottom w:val="single" w:sz="4" w:space="0" w:color="auto"/>
              <w:right w:val="single" w:sz="4" w:space="0" w:color="auto"/>
            </w:tcBorders>
          </w:tcPr>
          <w:p w14:paraId="2A3FA8CE"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169/88</w:t>
            </w:r>
          </w:p>
        </w:tc>
        <w:tc>
          <w:tcPr>
            <w:tcW w:w="1560" w:type="dxa"/>
            <w:tcBorders>
              <w:top w:val="single" w:sz="4" w:space="0" w:color="auto"/>
              <w:left w:val="single" w:sz="4" w:space="0" w:color="auto"/>
              <w:bottom w:val="single" w:sz="4" w:space="0" w:color="auto"/>
              <w:right w:val="single" w:sz="4" w:space="0" w:color="auto"/>
            </w:tcBorders>
          </w:tcPr>
          <w:p w14:paraId="673BBDD3"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sidRPr="00974F8D">
              <w:rPr>
                <w:rFonts w:ascii="Times New Roman" w:hAnsi="Times New Roman" w:cs="Times New Roman"/>
                <w:b/>
                <w:i/>
                <w:color w:val="000000" w:themeColor="text1"/>
                <w:sz w:val="24"/>
                <w:szCs w:val="24"/>
              </w:rPr>
              <w:t>155/86</w:t>
            </w:r>
          </w:p>
        </w:tc>
        <w:tc>
          <w:tcPr>
            <w:tcW w:w="1417" w:type="dxa"/>
            <w:tcBorders>
              <w:top w:val="single" w:sz="4" w:space="0" w:color="auto"/>
              <w:left w:val="single" w:sz="4" w:space="0" w:color="auto"/>
              <w:bottom w:val="single" w:sz="4" w:space="0" w:color="auto"/>
              <w:right w:val="single" w:sz="4" w:space="0" w:color="auto"/>
            </w:tcBorders>
          </w:tcPr>
          <w:p w14:paraId="79EE436E"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160/</w:t>
            </w:r>
            <w:r w:rsidRPr="00974F8D">
              <w:rPr>
                <w:rFonts w:ascii="Times New Roman" w:hAnsi="Times New Roman" w:cs="Times New Roman"/>
                <w:b/>
                <w:i/>
                <w:color w:val="000000" w:themeColor="text1"/>
                <w:sz w:val="24"/>
                <w:szCs w:val="24"/>
              </w:rPr>
              <w:t>85</w:t>
            </w:r>
          </w:p>
        </w:tc>
        <w:tc>
          <w:tcPr>
            <w:tcW w:w="1843" w:type="dxa"/>
            <w:tcBorders>
              <w:top w:val="single" w:sz="4" w:space="0" w:color="auto"/>
              <w:left w:val="single" w:sz="4" w:space="0" w:color="auto"/>
              <w:bottom w:val="single" w:sz="4" w:space="0" w:color="auto"/>
              <w:right w:val="single" w:sz="4" w:space="0" w:color="auto"/>
            </w:tcBorders>
          </w:tcPr>
          <w:p w14:paraId="449DD5DC" w14:textId="77777777" w:rsidR="00D318A2" w:rsidRPr="00974F8D"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158/87</w:t>
            </w:r>
          </w:p>
        </w:tc>
        <w:tc>
          <w:tcPr>
            <w:tcW w:w="1559" w:type="dxa"/>
            <w:tcBorders>
              <w:top w:val="single" w:sz="4" w:space="0" w:color="auto"/>
              <w:left w:val="single" w:sz="4" w:space="0" w:color="auto"/>
              <w:bottom w:val="single" w:sz="4" w:space="0" w:color="auto"/>
              <w:right w:val="single" w:sz="4" w:space="0" w:color="auto"/>
            </w:tcBorders>
          </w:tcPr>
          <w:p w14:paraId="76223F59" w14:textId="77777777" w:rsidR="00D318A2" w:rsidRDefault="00D318A2" w:rsidP="00607ED1">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155/87</w:t>
            </w:r>
          </w:p>
        </w:tc>
      </w:tr>
    </w:tbl>
    <w:p w14:paraId="62DADCC2" w14:textId="77777777" w:rsidR="00D318A2" w:rsidRPr="00974F8D" w:rsidRDefault="00D318A2" w:rsidP="00D318A2">
      <w:pPr>
        <w:spacing w:after="0" w:line="240" w:lineRule="auto"/>
        <w:contextualSpacing/>
        <w:jc w:val="both"/>
        <w:rPr>
          <w:rFonts w:ascii="Times New Roman" w:eastAsia="Times New Roman" w:hAnsi="Times New Roman" w:cs="Times New Roman"/>
          <w:i/>
          <w:color w:val="000000" w:themeColor="text1"/>
          <w:sz w:val="24"/>
          <w:szCs w:val="24"/>
        </w:rPr>
      </w:pPr>
      <w:r w:rsidRPr="00974F8D">
        <w:rPr>
          <w:rFonts w:ascii="Times New Roman" w:eastAsia="Times New Roman" w:hAnsi="Times New Roman" w:cs="Times New Roman"/>
          <w:i/>
          <w:color w:val="000000" w:themeColor="text1"/>
          <w:sz w:val="24"/>
          <w:szCs w:val="24"/>
        </w:rPr>
        <w:t>Примечание: общее кол-во учащихся в классе/из них девочек</w:t>
      </w:r>
    </w:p>
    <w:p w14:paraId="0153F338" w14:textId="77777777" w:rsidR="00D318A2" w:rsidRDefault="00D318A2" w:rsidP="00D318A2">
      <w:pPr>
        <w:spacing w:after="0" w:line="240" w:lineRule="auto"/>
        <w:contextualSpacing/>
        <w:jc w:val="both"/>
        <w:rPr>
          <w:rFonts w:ascii="Times New Roman" w:eastAsia="Times New Roman" w:hAnsi="Times New Roman" w:cs="Times New Roman"/>
          <w:i/>
          <w:color w:val="FF0000"/>
          <w:sz w:val="24"/>
          <w:szCs w:val="24"/>
        </w:rPr>
      </w:pPr>
    </w:p>
    <w:p w14:paraId="0CA65EAC" w14:textId="77777777" w:rsidR="00D318A2" w:rsidRPr="006752A8" w:rsidRDefault="00D318A2" w:rsidP="00D318A2">
      <w:pPr>
        <w:spacing w:after="0" w:line="240" w:lineRule="auto"/>
        <w:contextualSpacing/>
        <w:jc w:val="both"/>
        <w:rPr>
          <w:rFonts w:ascii="Times New Roman" w:eastAsia="Times New Roman" w:hAnsi="Times New Roman" w:cs="Times New Roman"/>
          <w:i/>
          <w:color w:val="FF0000"/>
          <w:sz w:val="24"/>
          <w:szCs w:val="24"/>
        </w:rPr>
      </w:pPr>
      <w:r>
        <w:rPr>
          <w:rFonts w:ascii="Times New Roman" w:hAnsi="Times New Roman" w:cs="Times New Roman"/>
          <w:b/>
          <w:noProof/>
          <w:color w:val="FF0000"/>
          <w:lang w:eastAsia="ru-RU"/>
        </w:rPr>
        <w:lastRenderedPageBreak/>
        <w:drawing>
          <wp:inline distT="0" distB="0" distL="0" distR="0" wp14:anchorId="1C8F0585" wp14:editId="35D38394">
            <wp:extent cx="6019800" cy="3298372"/>
            <wp:effectExtent l="0" t="0" r="19050" b="165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8AB038" w14:textId="77777777" w:rsidR="00EE4B6F" w:rsidRDefault="00EE4B6F" w:rsidP="00EE4B6F">
      <w:pPr>
        <w:pStyle w:val="a7"/>
        <w:jc w:val="both"/>
        <w:rPr>
          <w:rFonts w:ascii="Times New Roman" w:eastAsia="Times New Roman" w:hAnsi="Times New Roman" w:cs="Times New Roman"/>
          <w:i/>
          <w:color w:val="FF0000"/>
        </w:rPr>
      </w:pPr>
    </w:p>
    <w:p w14:paraId="1497417B" w14:textId="77777777" w:rsidR="00D318A2" w:rsidRDefault="00D318A2" w:rsidP="00EE4B6F">
      <w:pPr>
        <w:pStyle w:val="a7"/>
        <w:jc w:val="both"/>
        <w:rPr>
          <w:rFonts w:ascii="Times New Roman" w:hAnsi="Times New Roman" w:cs="Times New Roman"/>
          <w:color w:val="000000" w:themeColor="text1"/>
          <w:sz w:val="28"/>
          <w:szCs w:val="28"/>
        </w:rPr>
      </w:pPr>
      <w:r w:rsidRPr="006276B3">
        <w:rPr>
          <w:rFonts w:ascii="Times New Roman" w:hAnsi="Times New Roman" w:cs="Times New Roman"/>
          <w:color w:val="000000" w:themeColor="text1"/>
          <w:sz w:val="28"/>
          <w:szCs w:val="28"/>
        </w:rPr>
        <w:t xml:space="preserve">Мониторинг изменения количества обучающихся за последние </w:t>
      </w:r>
      <w:r w:rsidR="00E33408">
        <w:rPr>
          <w:rFonts w:ascii="Times New Roman" w:hAnsi="Times New Roman" w:cs="Times New Roman"/>
          <w:color w:val="000000" w:themeColor="text1"/>
          <w:sz w:val="28"/>
          <w:szCs w:val="28"/>
        </w:rPr>
        <w:t>пять лет</w:t>
      </w:r>
      <w:r>
        <w:rPr>
          <w:rFonts w:ascii="Times New Roman" w:hAnsi="Times New Roman" w:cs="Times New Roman"/>
          <w:color w:val="000000" w:themeColor="text1"/>
          <w:sz w:val="28"/>
          <w:szCs w:val="28"/>
        </w:rPr>
        <w:t xml:space="preserve"> </w:t>
      </w:r>
      <w:r w:rsidRPr="006276B3">
        <w:rPr>
          <w:rFonts w:ascii="Times New Roman" w:hAnsi="Times New Roman" w:cs="Times New Roman"/>
          <w:color w:val="000000" w:themeColor="text1"/>
          <w:sz w:val="28"/>
          <w:szCs w:val="28"/>
        </w:rPr>
        <w:t xml:space="preserve">в среднем значении показывает </w:t>
      </w:r>
      <w:r w:rsidR="00E33408">
        <w:rPr>
          <w:rFonts w:ascii="Times New Roman" w:hAnsi="Times New Roman" w:cs="Times New Roman"/>
          <w:color w:val="000000" w:themeColor="text1"/>
          <w:sz w:val="28"/>
          <w:szCs w:val="28"/>
        </w:rPr>
        <w:t>небольшое снижение</w:t>
      </w:r>
      <w:r w:rsidRPr="006276B3">
        <w:rPr>
          <w:rFonts w:ascii="Times New Roman" w:hAnsi="Times New Roman" w:cs="Times New Roman"/>
          <w:color w:val="000000" w:themeColor="text1"/>
          <w:sz w:val="28"/>
          <w:szCs w:val="28"/>
        </w:rPr>
        <w:t xml:space="preserve"> общего контингента обучающихся</w:t>
      </w:r>
      <w:r>
        <w:rPr>
          <w:rFonts w:ascii="Times New Roman" w:hAnsi="Times New Roman" w:cs="Times New Roman"/>
          <w:color w:val="000000" w:themeColor="text1"/>
          <w:sz w:val="28"/>
          <w:szCs w:val="28"/>
        </w:rPr>
        <w:t>.</w:t>
      </w:r>
      <w:r w:rsidR="00E33408">
        <w:rPr>
          <w:rFonts w:ascii="Times New Roman" w:hAnsi="Times New Roman" w:cs="Times New Roman"/>
          <w:color w:val="000000" w:themeColor="text1"/>
          <w:sz w:val="28"/>
          <w:szCs w:val="28"/>
        </w:rPr>
        <w:t xml:space="preserve"> При этом если контингент учащихся1-11 классов остается примерно на одном уровне за последний год достаточно ощутимо снизился контингент мини</w:t>
      </w:r>
      <w:r w:rsidR="00EE4B6F">
        <w:rPr>
          <w:rFonts w:ascii="Times New Roman" w:hAnsi="Times New Roman" w:cs="Times New Roman"/>
          <w:color w:val="000000" w:themeColor="text1"/>
          <w:sz w:val="28"/>
          <w:szCs w:val="28"/>
        </w:rPr>
        <w:t xml:space="preserve"> – центра с 31 до 21</w:t>
      </w:r>
      <w:r w:rsidR="00EE4B6F" w:rsidRPr="00EE4B6F">
        <w:rPr>
          <w:rFonts w:ascii="Times New Roman" w:hAnsi="Times New Roman" w:cs="Times New Roman"/>
          <w:color w:val="000000" w:themeColor="text1"/>
          <w:sz w:val="28"/>
          <w:szCs w:val="28"/>
        </w:rPr>
        <w:t xml:space="preserve"> </w:t>
      </w:r>
      <w:r w:rsidR="00EE4B6F">
        <w:rPr>
          <w:rFonts w:ascii="Times New Roman" w:hAnsi="Times New Roman" w:cs="Times New Roman"/>
          <w:color w:val="000000" w:themeColor="text1"/>
          <w:sz w:val="28"/>
          <w:szCs w:val="28"/>
        </w:rPr>
        <w:t xml:space="preserve">ребенка. </w:t>
      </w:r>
    </w:p>
    <w:p w14:paraId="09B7C17C" w14:textId="77777777" w:rsidR="00D318A2" w:rsidRPr="009F67B6" w:rsidRDefault="00EE4B6F" w:rsidP="009F67B6">
      <w:pPr>
        <w:pStyle w:val="a7"/>
        <w:ind w:firstLine="708"/>
        <w:jc w:val="both"/>
        <w:rPr>
          <w:rFonts w:ascii="Times New Roman" w:hAnsi="Times New Roman" w:cs="Times New Roman"/>
          <w:color w:val="000000" w:themeColor="text1"/>
          <w:sz w:val="28"/>
          <w:szCs w:val="28"/>
        </w:rPr>
      </w:pPr>
      <w:r w:rsidRPr="00EE4B6F">
        <w:rPr>
          <w:rFonts w:ascii="Times New Roman" w:hAnsi="Times New Roman" w:cs="Times New Roman"/>
          <w:color w:val="000000" w:themeColor="text1"/>
          <w:sz w:val="28"/>
          <w:szCs w:val="28"/>
        </w:rPr>
        <w:t>На начало 202</w:t>
      </w:r>
      <w:r>
        <w:rPr>
          <w:rFonts w:ascii="Times New Roman" w:hAnsi="Times New Roman" w:cs="Times New Roman"/>
          <w:color w:val="000000" w:themeColor="text1"/>
          <w:sz w:val="28"/>
          <w:szCs w:val="28"/>
        </w:rPr>
        <w:t>5</w:t>
      </w:r>
      <w:r w:rsidRPr="00EE4B6F">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6</w:t>
      </w:r>
      <w:r w:rsidRPr="00EE4B6F">
        <w:rPr>
          <w:rFonts w:ascii="Times New Roman" w:hAnsi="Times New Roman" w:cs="Times New Roman"/>
          <w:color w:val="000000" w:themeColor="text1"/>
          <w:sz w:val="28"/>
          <w:szCs w:val="28"/>
        </w:rPr>
        <w:t xml:space="preserve"> учебного года общая численность состав</w:t>
      </w:r>
      <w:r>
        <w:rPr>
          <w:rFonts w:ascii="Times New Roman" w:hAnsi="Times New Roman" w:cs="Times New Roman"/>
          <w:color w:val="000000" w:themeColor="text1"/>
          <w:sz w:val="28"/>
          <w:szCs w:val="28"/>
        </w:rPr>
        <w:t>ляла</w:t>
      </w:r>
      <w:r w:rsidRPr="00EE4B6F">
        <w:rPr>
          <w:rFonts w:ascii="Times New Roman" w:hAnsi="Times New Roman" w:cs="Times New Roman"/>
          <w:color w:val="000000" w:themeColor="text1"/>
          <w:sz w:val="28"/>
          <w:szCs w:val="28"/>
        </w:rPr>
        <w:t xml:space="preserve"> 15</w:t>
      </w:r>
      <w:r>
        <w:rPr>
          <w:rFonts w:ascii="Times New Roman" w:hAnsi="Times New Roman" w:cs="Times New Roman"/>
          <w:color w:val="000000" w:themeColor="text1"/>
          <w:sz w:val="28"/>
          <w:szCs w:val="28"/>
        </w:rPr>
        <w:t>3</w:t>
      </w:r>
      <w:r w:rsidRPr="00EE4B6F">
        <w:rPr>
          <w:rFonts w:ascii="Times New Roman" w:hAnsi="Times New Roman" w:cs="Times New Roman"/>
          <w:color w:val="000000" w:themeColor="text1"/>
          <w:sz w:val="28"/>
          <w:szCs w:val="28"/>
        </w:rPr>
        <w:t xml:space="preserve"> обучающихся, из них 8</w:t>
      </w:r>
      <w:r>
        <w:rPr>
          <w:rFonts w:ascii="Times New Roman" w:hAnsi="Times New Roman" w:cs="Times New Roman"/>
          <w:color w:val="000000" w:themeColor="text1"/>
          <w:sz w:val="28"/>
          <w:szCs w:val="28"/>
        </w:rPr>
        <w:t>5</w:t>
      </w:r>
      <w:r w:rsidRPr="00EE4B6F">
        <w:rPr>
          <w:rFonts w:ascii="Times New Roman" w:hAnsi="Times New Roman" w:cs="Times New Roman"/>
          <w:color w:val="000000" w:themeColor="text1"/>
          <w:sz w:val="28"/>
          <w:szCs w:val="28"/>
        </w:rPr>
        <w:t xml:space="preserve"> девочки. В течение </w:t>
      </w:r>
      <w:r>
        <w:rPr>
          <w:rFonts w:ascii="Times New Roman" w:hAnsi="Times New Roman" w:cs="Times New Roman"/>
          <w:color w:val="000000" w:themeColor="text1"/>
          <w:sz w:val="28"/>
          <w:szCs w:val="28"/>
        </w:rPr>
        <w:t xml:space="preserve">учебного </w:t>
      </w:r>
      <w:r w:rsidRPr="00EE4B6F">
        <w:rPr>
          <w:rFonts w:ascii="Times New Roman" w:hAnsi="Times New Roman" w:cs="Times New Roman"/>
          <w:color w:val="000000" w:themeColor="text1"/>
          <w:sz w:val="28"/>
          <w:szCs w:val="28"/>
        </w:rPr>
        <w:t xml:space="preserve">года всего прибыло </w:t>
      </w:r>
      <w:r>
        <w:rPr>
          <w:rFonts w:ascii="Times New Roman" w:hAnsi="Times New Roman" w:cs="Times New Roman"/>
          <w:color w:val="000000" w:themeColor="text1"/>
          <w:sz w:val="28"/>
          <w:szCs w:val="28"/>
        </w:rPr>
        <w:t>2</w:t>
      </w:r>
      <w:r w:rsidRPr="00EE4B6F">
        <w:rPr>
          <w:rFonts w:ascii="Times New Roman" w:hAnsi="Times New Roman" w:cs="Times New Roman"/>
          <w:color w:val="000000" w:themeColor="text1"/>
          <w:sz w:val="28"/>
          <w:szCs w:val="28"/>
        </w:rPr>
        <w:t xml:space="preserve">  учащихся (</w:t>
      </w:r>
      <w:r>
        <w:rPr>
          <w:rFonts w:ascii="Times New Roman" w:hAnsi="Times New Roman" w:cs="Times New Roman"/>
          <w:color w:val="000000" w:themeColor="text1"/>
          <w:sz w:val="28"/>
          <w:szCs w:val="28"/>
        </w:rPr>
        <w:t>2</w:t>
      </w:r>
      <w:r w:rsidRPr="00EE4B6F">
        <w:rPr>
          <w:rFonts w:ascii="Times New Roman" w:hAnsi="Times New Roman" w:cs="Times New Roman"/>
          <w:color w:val="000000" w:themeColor="text1"/>
          <w:sz w:val="28"/>
          <w:szCs w:val="28"/>
        </w:rPr>
        <w:t xml:space="preserve"> девочк</w:t>
      </w:r>
      <w:r>
        <w:rPr>
          <w:rFonts w:ascii="Times New Roman" w:hAnsi="Times New Roman" w:cs="Times New Roman"/>
          <w:color w:val="000000" w:themeColor="text1"/>
          <w:sz w:val="28"/>
          <w:szCs w:val="28"/>
        </w:rPr>
        <w:t>и</w:t>
      </w:r>
      <w:r w:rsidRPr="00EE4B6F">
        <w:rPr>
          <w:rFonts w:ascii="Times New Roman" w:hAnsi="Times New Roman" w:cs="Times New Roman"/>
          <w:color w:val="000000" w:themeColor="text1"/>
          <w:sz w:val="28"/>
          <w:szCs w:val="28"/>
        </w:rPr>
        <w:t>), из школ об</w:t>
      </w:r>
      <w:r>
        <w:rPr>
          <w:rFonts w:ascii="Times New Roman" w:hAnsi="Times New Roman" w:cs="Times New Roman"/>
          <w:color w:val="000000" w:themeColor="text1"/>
          <w:sz w:val="28"/>
          <w:szCs w:val="28"/>
        </w:rPr>
        <w:t xml:space="preserve">ласти – 1  учащихся (1 девочка) в 1 класс в </w:t>
      </w:r>
      <w:proofErr w:type="spellStart"/>
      <w:r>
        <w:rPr>
          <w:rFonts w:ascii="Times New Roman" w:hAnsi="Times New Roman" w:cs="Times New Roman"/>
          <w:color w:val="000000" w:themeColor="text1"/>
          <w:sz w:val="28"/>
          <w:szCs w:val="28"/>
        </w:rPr>
        <w:t>треттей</w:t>
      </w:r>
      <w:proofErr w:type="spellEnd"/>
      <w:r>
        <w:rPr>
          <w:rFonts w:ascii="Times New Roman" w:hAnsi="Times New Roman" w:cs="Times New Roman"/>
          <w:color w:val="000000" w:themeColor="text1"/>
          <w:sz w:val="28"/>
          <w:szCs w:val="28"/>
        </w:rPr>
        <w:t xml:space="preserve"> четверти,  и 1 учащийся (1 девочка) в 1 четверти прибыла из России (вернулась из колледжа в 10 класс)</w:t>
      </w:r>
      <w:r w:rsidRPr="00EE4B6F">
        <w:rPr>
          <w:rFonts w:ascii="Times New Roman" w:hAnsi="Times New Roman" w:cs="Times New Roman"/>
          <w:color w:val="000000" w:themeColor="text1"/>
          <w:sz w:val="28"/>
          <w:szCs w:val="28"/>
        </w:rPr>
        <w:t>. Итого на конец учебного года общий контингент</w:t>
      </w:r>
      <w:r>
        <w:rPr>
          <w:rFonts w:ascii="Times New Roman" w:hAnsi="Times New Roman" w:cs="Times New Roman"/>
          <w:color w:val="000000" w:themeColor="text1"/>
          <w:sz w:val="28"/>
          <w:szCs w:val="28"/>
        </w:rPr>
        <w:t xml:space="preserve"> обучающихся </w:t>
      </w:r>
      <w:r w:rsidRPr="00EE4B6F">
        <w:rPr>
          <w:rFonts w:ascii="Times New Roman" w:hAnsi="Times New Roman" w:cs="Times New Roman"/>
          <w:color w:val="000000" w:themeColor="text1"/>
          <w:sz w:val="28"/>
          <w:szCs w:val="28"/>
        </w:rPr>
        <w:t xml:space="preserve"> составил 15</w:t>
      </w:r>
      <w:r>
        <w:rPr>
          <w:rFonts w:ascii="Times New Roman" w:hAnsi="Times New Roman" w:cs="Times New Roman"/>
          <w:color w:val="000000" w:themeColor="text1"/>
          <w:sz w:val="28"/>
          <w:szCs w:val="28"/>
        </w:rPr>
        <w:t>5</w:t>
      </w:r>
      <w:r w:rsidRPr="00EE4B6F">
        <w:rPr>
          <w:rFonts w:ascii="Times New Roman" w:hAnsi="Times New Roman" w:cs="Times New Roman"/>
          <w:color w:val="000000" w:themeColor="text1"/>
          <w:sz w:val="28"/>
          <w:szCs w:val="28"/>
        </w:rPr>
        <w:t>, из них 8</w:t>
      </w:r>
      <w:r>
        <w:rPr>
          <w:rFonts w:ascii="Times New Roman" w:hAnsi="Times New Roman" w:cs="Times New Roman"/>
          <w:color w:val="000000" w:themeColor="text1"/>
          <w:sz w:val="28"/>
          <w:szCs w:val="28"/>
        </w:rPr>
        <w:t>7</w:t>
      </w:r>
      <w:r w:rsidRPr="00EE4B6F">
        <w:rPr>
          <w:rFonts w:ascii="Times New Roman" w:hAnsi="Times New Roman" w:cs="Times New Roman"/>
          <w:color w:val="000000" w:themeColor="text1"/>
          <w:sz w:val="28"/>
          <w:szCs w:val="28"/>
        </w:rPr>
        <w:t xml:space="preserve"> девочек.</w:t>
      </w:r>
      <w:r>
        <w:rPr>
          <w:rFonts w:ascii="Times New Roman" w:hAnsi="Times New Roman" w:cs="Times New Roman"/>
          <w:color w:val="000000" w:themeColor="text1"/>
          <w:sz w:val="28"/>
          <w:szCs w:val="28"/>
        </w:rPr>
        <w:t xml:space="preserve"> Также в течение учебного года движение контингента наблюдалось в предшкольном классе школы, на начало учебного года контингент предшкольного класса составлял – 14 воспитанников в 1 четверти </w:t>
      </w:r>
    </w:p>
    <w:p w14:paraId="6986758E" w14:textId="77777777" w:rsidR="004D3352" w:rsidRPr="008B3731" w:rsidRDefault="004D3352" w:rsidP="009F67B6">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xml:space="preserve">В течение 2025–2026 учебного года особое внимание уделялось работе с обучающимися, находящимися в зоне учебного риска. Работа строилась на основе постоянного мониторинга качества знаний, результатов текущего и </w:t>
      </w:r>
      <w:proofErr w:type="spellStart"/>
      <w:r w:rsidRPr="008B3731">
        <w:rPr>
          <w:rFonts w:ascii="Times New Roman" w:eastAsia="Times New Roman" w:hAnsi="Times New Roman" w:cs="Times New Roman"/>
          <w:color w:val="000000" w:themeColor="text1"/>
          <w:sz w:val="28"/>
          <w:szCs w:val="28"/>
          <w:lang w:eastAsia="ru-RU"/>
        </w:rPr>
        <w:t>суммативного</w:t>
      </w:r>
      <w:proofErr w:type="spellEnd"/>
      <w:r w:rsidRPr="008B3731">
        <w:rPr>
          <w:rFonts w:ascii="Times New Roman" w:eastAsia="Times New Roman" w:hAnsi="Times New Roman" w:cs="Times New Roman"/>
          <w:color w:val="000000" w:themeColor="text1"/>
          <w:sz w:val="28"/>
          <w:szCs w:val="28"/>
          <w:lang w:eastAsia="ru-RU"/>
        </w:rPr>
        <w:t xml:space="preserve"> оценивания, посещаемости занятий и анализа причин снижения успеваемости обучающихся.</w:t>
      </w:r>
    </w:p>
    <w:p w14:paraId="6658BBAC" w14:textId="77777777" w:rsidR="007430AF" w:rsidRPr="008B3731" w:rsidRDefault="007430AF" w:rsidP="007430AF">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xml:space="preserve">Группы «учебного риска» определялись по нескольким причинам: </w:t>
      </w:r>
    </w:p>
    <w:p w14:paraId="7524B5AF" w14:textId="77777777" w:rsidR="007430AF" w:rsidRPr="008B3731" w:rsidRDefault="007430AF" w:rsidP="007430AF">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группа «резерва», учащиеся, имеющие по итогам четверти 1 или 2 оценки «3» или «4»;</w:t>
      </w:r>
    </w:p>
    <w:p w14:paraId="1C5AF29D" w14:textId="77777777" w:rsidR="007430AF" w:rsidRPr="008B3731" w:rsidRDefault="007430AF" w:rsidP="007430AF">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учащиеся, пропускающие в течение четверти большое количество учебных дней по состоянию здоровья или другим объективным причинам (конкурсы, соревнования, сборы);</w:t>
      </w:r>
    </w:p>
    <w:p w14:paraId="681A2436" w14:textId="77777777" w:rsidR="007430AF" w:rsidRPr="008B3731" w:rsidRDefault="007430AF" w:rsidP="007430AF">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xml:space="preserve">- учащиеся, заболевшие  в самом конце четверти, в момент начала процедуры </w:t>
      </w:r>
      <w:proofErr w:type="spellStart"/>
      <w:r w:rsidRPr="008B3731">
        <w:rPr>
          <w:rFonts w:ascii="Times New Roman" w:eastAsia="Times New Roman" w:hAnsi="Times New Roman" w:cs="Times New Roman"/>
          <w:color w:val="000000" w:themeColor="text1"/>
          <w:sz w:val="28"/>
          <w:szCs w:val="28"/>
          <w:lang w:eastAsia="ru-RU"/>
        </w:rPr>
        <w:t>суммативного</w:t>
      </w:r>
      <w:proofErr w:type="spellEnd"/>
      <w:r w:rsidRPr="008B3731">
        <w:rPr>
          <w:rFonts w:ascii="Times New Roman" w:eastAsia="Times New Roman" w:hAnsi="Times New Roman" w:cs="Times New Roman"/>
          <w:color w:val="000000" w:themeColor="text1"/>
          <w:sz w:val="28"/>
          <w:szCs w:val="28"/>
          <w:lang w:eastAsia="ru-RU"/>
        </w:rPr>
        <w:t xml:space="preserve"> оценивания и имеющие риск быть временно не аттестованными;</w:t>
      </w:r>
    </w:p>
    <w:p w14:paraId="4DEC07C7" w14:textId="77777777" w:rsidR="007430AF" w:rsidRPr="008B3731" w:rsidRDefault="007430AF" w:rsidP="007430AF">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учащиеся, показывающие снижение уровня учебной мотивации</w:t>
      </w:r>
      <w:r w:rsidR="001E3426" w:rsidRPr="008B3731">
        <w:rPr>
          <w:rFonts w:ascii="Times New Roman" w:eastAsia="Times New Roman" w:hAnsi="Times New Roman" w:cs="Times New Roman"/>
          <w:color w:val="000000" w:themeColor="text1"/>
          <w:sz w:val="28"/>
          <w:szCs w:val="28"/>
          <w:lang w:eastAsia="ru-RU"/>
        </w:rPr>
        <w:t xml:space="preserve"> и качества знаний по отдельным предметам и в целом </w:t>
      </w:r>
      <w:r w:rsidRPr="008B3731">
        <w:rPr>
          <w:rFonts w:ascii="Times New Roman" w:eastAsia="Times New Roman" w:hAnsi="Times New Roman" w:cs="Times New Roman"/>
          <w:color w:val="000000" w:themeColor="text1"/>
          <w:sz w:val="28"/>
          <w:szCs w:val="28"/>
          <w:lang w:eastAsia="ru-RU"/>
        </w:rPr>
        <w:t xml:space="preserve"> в течение четверти</w:t>
      </w:r>
      <w:r w:rsidR="001E3426" w:rsidRPr="008B3731">
        <w:rPr>
          <w:rFonts w:ascii="Times New Roman" w:eastAsia="Times New Roman" w:hAnsi="Times New Roman" w:cs="Times New Roman"/>
          <w:color w:val="000000" w:themeColor="text1"/>
          <w:sz w:val="28"/>
          <w:szCs w:val="28"/>
          <w:lang w:eastAsia="ru-RU"/>
        </w:rPr>
        <w:t>, невыполняющие д/з, нарушающие дисциплину во время уроков.</w:t>
      </w:r>
    </w:p>
    <w:p w14:paraId="72F3472A" w14:textId="77777777" w:rsidR="00071723" w:rsidRPr="008B3731" w:rsidRDefault="001E3426" w:rsidP="00071723">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xml:space="preserve">Самым важным моментом в работе с учащимися группы «учебного риска» является своевременное выявление данных учащихся. Эти группы не формируются в </w:t>
      </w:r>
      <w:r w:rsidRPr="008B3731">
        <w:rPr>
          <w:rFonts w:ascii="Times New Roman" w:eastAsia="Times New Roman" w:hAnsi="Times New Roman" w:cs="Times New Roman"/>
          <w:color w:val="000000" w:themeColor="text1"/>
          <w:sz w:val="28"/>
          <w:szCs w:val="28"/>
          <w:lang w:eastAsia="ru-RU"/>
        </w:rPr>
        <w:lastRenderedPageBreak/>
        <w:t>начале учебного года из определенного числа учеников, они собираются на основе постоянного мониторинга и тесного сотрудничества с классными руководителями и учителями – предметниками. Кроме индивидуальных обращений о возникающих проблемах в обучении отдельных учащихся к администрации, в системе работы завуча по УВР предполагается обязательный предварительный мониторинг по классу в середине каждой четверти</w:t>
      </w:r>
      <w:r w:rsidR="00204218" w:rsidRPr="008B3731">
        <w:rPr>
          <w:rFonts w:ascii="Times New Roman" w:eastAsia="Times New Roman" w:hAnsi="Times New Roman" w:cs="Times New Roman"/>
          <w:color w:val="000000" w:themeColor="text1"/>
          <w:sz w:val="28"/>
          <w:szCs w:val="28"/>
          <w:lang w:eastAsia="ru-RU"/>
        </w:rPr>
        <w:t xml:space="preserve">, который проводится замом совместно с классным руководителем и при необходимости учителем – предметником. Такой предварительный мониторинг позволяет четко определить резерв учащихся в каждом классе и своевременно запланировать коррекционную работу с предметником по повышению  или стабилизации учебных результатов ребенка. </w:t>
      </w:r>
      <w:r w:rsidR="00071723" w:rsidRPr="008B3731">
        <w:rPr>
          <w:rFonts w:ascii="Times New Roman" w:eastAsia="Times New Roman" w:hAnsi="Times New Roman" w:cs="Times New Roman"/>
          <w:color w:val="000000" w:themeColor="text1"/>
          <w:sz w:val="28"/>
          <w:szCs w:val="28"/>
          <w:lang w:eastAsia="ru-RU"/>
        </w:rPr>
        <w:t xml:space="preserve">Отработать необходимые мероприятия с самим учеником, его родителями и при </w:t>
      </w:r>
      <w:proofErr w:type="spellStart"/>
      <w:r w:rsidR="00071723" w:rsidRPr="008B3731">
        <w:rPr>
          <w:rFonts w:ascii="Times New Roman" w:eastAsia="Times New Roman" w:hAnsi="Times New Roman" w:cs="Times New Roman"/>
          <w:color w:val="000000" w:themeColor="text1"/>
          <w:sz w:val="28"/>
          <w:szCs w:val="28"/>
          <w:lang w:eastAsia="ru-RU"/>
        </w:rPr>
        <w:t>неоьходимости</w:t>
      </w:r>
      <w:proofErr w:type="spellEnd"/>
      <w:r w:rsidR="00071723" w:rsidRPr="008B3731">
        <w:rPr>
          <w:rFonts w:ascii="Times New Roman" w:eastAsia="Times New Roman" w:hAnsi="Times New Roman" w:cs="Times New Roman"/>
          <w:color w:val="000000" w:themeColor="text1"/>
          <w:sz w:val="28"/>
          <w:szCs w:val="28"/>
          <w:lang w:eastAsia="ru-RU"/>
        </w:rPr>
        <w:t xml:space="preserve"> другими специалистами школы.</w:t>
      </w:r>
    </w:p>
    <w:p w14:paraId="79FE0958" w14:textId="77777777" w:rsidR="00071723" w:rsidRPr="008B3731" w:rsidRDefault="00204218" w:rsidP="00071723">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Также</w:t>
      </w:r>
      <w:r w:rsidR="00071723" w:rsidRPr="008B3731">
        <w:rPr>
          <w:rFonts w:ascii="Times New Roman" w:eastAsia="Times New Roman" w:hAnsi="Times New Roman" w:cs="Times New Roman"/>
          <w:color w:val="000000" w:themeColor="text1"/>
          <w:sz w:val="28"/>
          <w:szCs w:val="28"/>
          <w:lang w:eastAsia="ru-RU"/>
        </w:rPr>
        <w:t xml:space="preserve"> проведение</w:t>
      </w:r>
      <w:r w:rsidRPr="008B3731">
        <w:rPr>
          <w:rFonts w:ascii="Times New Roman" w:eastAsia="Times New Roman" w:hAnsi="Times New Roman" w:cs="Times New Roman"/>
          <w:color w:val="000000" w:themeColor="text1"/>
          <w:sz w:val="28"/>
          <w:szCs w:val="28"/>
          <w:lang w:eastAsia="ru-RU"/>
        </w:rPr>
        <w:t xml:space="preserve"> </w:t>
      </w:r>
      <w:r w:rsidR="00071723" w:rsidRPr="008B3731">
        <w:rPr>
          <w:rFonts w:ascii="Times New Roman" w:eastAsia="Times New Roman" w:hAnsi="Times New Roman" w:cs="Times New Roman"/>
          <w:color w:val="000000" w:themeColor="text1"/>
          <w:sz w:val="28"/>
          <w:szCs w:val="28"/>
          <w:lang w:eastAsia="ru-RU"/>
        </w:rPr>
        <w:t>промежуточного мониторинга</w:t>
      </w:r>
      <w:r w:rsidRPr="008B3731">
        <w:rPr>
          <w:rFonts w:ascii="Times New Roman" w:eastAsia="Times New Roman" w:hAnsi="Times New Roman" w:cs="Times New Roman"/>
          <w:color w:val="000000" w:themeColor="text1"/>
          <w:sz w:val="28"/>
          <w:szCs w:val="28"/>
          <w:lang w:eastAsia="ru-RU"/>
        </w:rPr>
        <w:t xml:space="preserve"> </w:t>
      </w:r>
      <w:r w:rsidR="00071723" w:rsidRPr="008B3731">
        <w:rPr>
          <w:rFonts w:ascii="Times New Roman" w:eastAsia="Times New Roman" w:hAnsi="Times New Roman" w:cs="Times New Roman"/>
          <w:color w:val="000000" w:themeColor="text1"/>
          <w:sz w:val="28"/>
          <w:szCs w:val="28"/>
          <w:lang w:eastAsia="ru-RU"/>
        </w:rPr>
        <w:t>в середине четверти, позволяет заранее намеча</w:t>
      </w:r>
      <w:r w:rsidRPr="008B3731">
        <w:rPr>
          <w:rFonts w:ascii="Times New Roman" w:eastAsia="Times New Roman" w:hAnsi="Times New Roman" w:cs="Times New Roman"/>
          <w:color w:val="000000" w:themeColor="text1"/>
          <w:sz w:val="28"/>
          <w:szCs w:val="28"/>
          <w:lang w:eastAsia="ru-RU"/>
        </w:rPr>
        <w:t>т</w:t>
      </w:r>
      <w:r w:rsidR="00071723" w:rsidRPr="008B3731">
        <w:rPr>
          <w:rFonts w:ascii="Times New Roman" w:eastAsia="Times New Roman" w:hAnsi="Times New Roman" w:cs="Times New Roman"/>
          <w:color w:val="000000" w:themeColor="text1"/>
          <w:sz w:val="28"/>
          <w:szCs w:val="28"/>
          <w:lang w:eastAsia="ru-RU"/>
        </w:rPr>
        <w:t>ь</w:t>
      </w:r>
      <w:r w:rsidRPr="008B3731">
        <w:rPr>
          <w:rFonts w:ascii="Times New Roman" w:eastAsia="Times New Roman" w:hAnsi="Times New Roman" w:cs="Times New Roman"/>
          <w:color w:val="000000" w:themeColor="text1"/>
          <w:sz w:val="28"/>
          <w:szCs w:val="28"/>
          <w:lang w:eastAsia="ru-RU"/>
        </w:rPr>
        <w:t xml:space="preserve"> индивидуальн</w:t>
      </w:r>
      <w:r w:rsidR="00071723" w:rsidRPr="008B3731">
        <w:rPr>
          <w:rFonts w:ascii="Times New Roman" w:eastAsia="Times New Roman" w:hAnsi="Times New Roman" w:cs="Times New Roman"/>
          <w:color w:val="000000" w:themeColor="text1"/>
          <w:sz w:val="28"/>
          <w:szCs w:val="28"/>
          <w:lang w:eastAsia="ru-RU"/>
        </w:rPr>
        <w:t>ую</w:t>
      </w:r>
      <w:r w:rsidRPr="008B3731">
        <w:rPr>
          <w:rFonts w:ascii="Times New Roman" w:eastAsia="Times New Roman" w:hAnsi="Times New Roman" w:cs="Times New Roman"/>
          <w:color w:val="000000" w:themeColor="text1"/>
          <w:sz w:val="28"/>
          <w:szCs w:val="28"/>
          <w:lang w:eastAsia="ru-RU"/>
        </w:rPr>
        <w:t xml:space="preserve"> работ</w:t>
      </w:r>
      <w:r w:rsidR="00071723" w:rsidRPr="008B3731">
        <w:rPr>
          <w:rFonts w:ascii="Times New Roman" w:eastAsia="Times New Roman" w:hAnsi="Times New Roman" w:cs="Times New Roman"/>
          <w:color w:val="000000" w:themeColor="text1"/>
          <w:sz w:val="28"/>
          <w:szCs w:val="28"/>
          <w:lang w:eastAsia="ru-RU"/>
        </w:rPr>
        <w:t>у</w:t>
      </w:r>
      <w:r w:rsidRPr="008B3731">
        <w:rPr>
          <w:rFonts w:ascii="Times New Roman" w:eastAsia="Times New Roman" w:hAnsi="Times New Roman" w:cs="Times New Roman"/>
          <w:color w:val="000000" w:themeColor="text1"/>
          <w:sz w:val="28"/>
          <w:szCs w:val="28"/>
          <w:lang w:eastAsia="ru-RU"/>
        </w:rPr>
        <w:t xml:space="preserve"> для учащихся, часто пропускающих занятия </w:t>
      </w:r>
      <w:r w:rsidR="00071723" w:rsidRPr="008B3731">
        <w:rPr>
          <w:rFonts w:ascii="Times New Roman" w:eastAsia="Times New Roman" w:hAnsi="Times New Roman" w:cs="Times New Roman"/>
          <w:color w:val="000000" w:themeColor="text1"/>
          <w:sz w:val="28"/>
          <w:szCs w:val="28"/>
          <w:lang w:eastAsia="ru-RU"/>
        </w:rPr>
        <w:t>из-за</w:t>
      </w:r>
      <w:r w:rsidRPr="008B3731">
        <w:rPr>
          <w:rFonts w:ascii="Times New Roman" w:eastAsia="Times New Roman" w:hAnsi="Times New Roman" w:cs="Times New Roman"/>
          <w:color w:val="000000" w:themeColor="text1"/>
          <w:sz w:val="28"/>
          <w:szCs w:val="28"/>
          <w:lang w:eastAsia="ru-RU"/>
        </w:rPr>
        <w:t xml:space="preserve"> болезни</w:t>
      </w:r>
      <w:r w:rsidR="00071723" w:rsidRPr="008B3731">
        <w:rPr>
          <w:rFonts w:ascii="Times New Roman" w:eastAsia="Times New Roman" w:hAnsi="Times New Roman" w:cs="Times New Roman"/>
          <w:color w:val="000000" w:themeColor="text1"/>
          <w:sz w:val="28"/>
          <w:szCs w:val="28"/>
          <w:lang w:eastAsia="ru-RU"/>
        </w:rPr>
        <w:t>. С данной категорией учеников проводятся дополнительные индивидуальные занятия по</w:t>
      </w:r>
      <w:r w:rsidRPr="008B3731">
        <w:rPr>
          <w:rFonts w:ascii="Times New Roman" w:eastAsia="Times New Roman" w:hAnsi="Times New Roman" w:cs="Times New Roman"/>
          <w:color w:val="000000" w:themeColor="text1"/>
          <w:sz w:val="28"/>
          <w:szCs w:val="28"/>
          <w:lang w:eastAsia="ru-RU"/>
        </w:rPr>
        <w:t xml:space="preserve"> </w:t>
      </w:r>
      <w:r w:rsidR="00071723" w:rsidRPr="008B3731">
        <w:rPr>
          <w:rFonts w:ascii="Times New Roman" w:eastAsia="Times New Roman" w:hAnsi="Times New Roman" w:cs="Times New Roman"/>
          <w:color w:val="000000" w:themeColor="text1"/>
          <w:sz w:val="28"/>
          <w:szCs w:val="28"/>
          <w:lang w:eastAsia="ru-RU"/>
        </w:rPr>
        <w:t xml:space="preserve">восполнению пробелов в знаниях, закрепление пропущенных тем, отработка практических навыков. </w:t>
      </w:r>
    </w:p>
    <w:p w14:paraId="21B9752C" w14:textId="77777777" w:rsidR="00204218" w:rsidRPr="008B3731" w:rsidRDefault="00204218" w:rsidP="00071723">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Для учащихся</w:t>
      </w:r>
      <w:r w:rsidR="00071723" w:rsidRPr="008B3731">
        <w:rPr>
          <w:rFonts w:ascii="Times New Roman" w:eastAsia="Times New Roman" w:hAnsi="Times New Roman" w:cs="Times New Roman"/>
          <w:color w:val="000000" w:themeColor="text1"/>
          <w:sz w:val="28"/>
          <w:szCs w:val="28"/>
          <w:lang w:eastAsia="ru-RU"/>
        </w:rPr>
        <w:t>,</w:t>
      </w:r>
      <w:r w:rsidRPr="008B3731">
        <w:rPr>
          <w:rFonts w:ascii="Times New Roman" w:eastAsia="Times New Roman" w:hAnsi="Times New Roman" w:cs="Times New Roman"/>
          <w:color w:val="000000" w:themeColor="text1"/>
          <w:sz w:val="28"/>
          <w:szCs w:val="28"/>
          <w:lang w:eastAsia="ru-RU"/>
        </w:rPr>
        <w:t xml:space="preserve"> выезжающих на длительные сборы или соревнования</w:t>
      </w:r>
      <w:r w:rsidR="00071723" w:rsidRPr="008B3731">
        <w:rPr>
          <w:rFonts w:ascii="Times New Roman" w:eastAsia="Times New Roman" w:hAnsi="Times New Roman" w:cs="Times New Roman"/>
          <w:color w:val="000000" w:themeColor="text1"/>
          <w:sz w:val="28"/>
          <w:szCs w:val="28"/>
          <w:lang w:eastAsia="ru-RU"/>
        </w:rPr>
        <w:t>,</w:t>
      </w:r>
      <w:r w:rsidRPr="008B3731">
        <w:rPr>
          <w:rFonts w:ascii="Times New Roman" w:eastAsia="Times New Roman" w:hAnsi="Times New Roman" w:cs="Times New Roman"/>
          <w:color w:val="000000" w:themeColor="text1"/>
          <w:sz w:val="28"/>
          <w:szCs w:val="28"/>
          <w:lang w:eastAsia="ru-RU"/>
        </w:rPr>
        <w:t xml:space="preserve"> предусматривается и продумывается обеспечение дистанционными образовательными ресурсами и индивидуальная поддержка в изучение пропущенных тем. </w:t>
      </w:r>
    </w:p>
    <w:p w14:paraId="62D0EABB" w14:textId="77777777" w:rsidR="00204218" w:rsidRPr="008B3731" w:rsidRDefault="00204218" w:rsidP="00204218">
      <w:pPr>
        <w:spacing w:after="0" w:line="240" w:lineRule="auto"/>
        <w:ind w:firstLine="708"/>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 xml:space="preserve">Отдельное внимание уделялось обучающимся, длительно отсутствующим в конце учебной четверти и имеющим риск временной не аттестации либо затруднения при прохождении </w:t>
      </w:r>
      <w:proofErr w:type="spellStart"/>
      <w:r w:rsidRPr="008B3731">
        <w:rPr>
          <w:rFonts w:ascii="Times New Roman" w:eastAsia="Times New Roman" w:hAnsi="Times New Roman" w:cs="Times New Roman"/>
          <w:color w:val="000000" w:themeColor="text1"/>
          <w:sz w:val="28"/>
          <w:szCs w:val="28"/>
          <w:lang w:eastAsia="ru-RU"/>
        </w:rPr>
        <w:t>суммативного</w:t>
      </w:r>
      <w:proofErr w:type="spellEnd"/>
      <w:r w:rsidRPr="008B3731">
        <w:rPr>
          <w:rFonts w:ascii="Times New Roman" w:eastAsia="Times New Roman" w:hAnsi="Times New Roman" w:cs="Times New Roman"/>
          <w:color w:val="000000" w:themeColor="text1"/>
          <w:sz w:val="28"/>
          <w:szCs w:val="28"/>
          <w:lang w:eastAsia="ru-RU"/>
        </w:rPr>
        <w:t xml:space="preserve"> оценивания за разделы и четверть. Для таких учащихся проводились дополнительные индивидуальные занятия и своевременная отработка пропущенного материала, организаци</w:t>
      </w:r>
      <w:r w:rsidR="002A14A0" w:rsidRPr="008B3731">
        <w:rPr>
          <w:rFonts w:ascii="Times New Roman" w:eastAsia="Times New Roman" w:hAnsi="Times New Roman" w:cs="Times New Roman"/>
          <w:color w:val="000000" w:themeColor="text1"/>
          <w:sz w:val="28"/>
          <w:szCs w:val="28"/>
          <w:lang w:eastAsia="ru-RU"/>
        </w:rPr>
        <w:t>я</w:t>
      </w:r>
      <w:r w:rsidRPr="008B3731">
        <w:rPr>
          <w:rFonts w:ascii="Times New Roman" w:eastAsia="Times New Roman" w:hAnsi="Times New Roman" w:cs="Times New Roman"/>
          <w:color w:val="000000" w:themeColor="text1"/>
          <w:sz w:val="28"/>
          <w:szCs w:val="28"/>
          <w:lang w:eastAsia="ru-RU"/>
        </w:rPr>
        <w:t xml:space="preserve"> индивидуальных консультаций и созданием условий для</w:t>
      </w:r>
      <w:r w:rsidR="002A14A0" w:rsidRPr="008B3731">
        <w:rPr>
          <w:rFonts w:ascii="Times New Roman" w:eastAsia="Times New Roman" w:hAnsi="Times New Roman" w:cs="Times New Roman"/>
          <w:color w:val="000000" w:themeColor="text1"/>
          <w:sz w:val="28"/>
          <w:szCs w:val="28"/>
          <w:lang w:eastAsia="ru-RU"/>
        </w:rPr>
        <w:t xml:space="preserve"> прохождения оценочных процедур (при необходимости  утверждение дополнительных графиков проведения СОР и </w:t>
      </w:r>
      <w:proofErr w:type="gramStart"/>
      <w:r w:rsidR="002A14A0" w:rsidRPr="008B3731">
        <w:rPr>
          <w:rFonts w:ascii="Times New Roman" w:eastAsia="Times New Roman" w:hAnsi="Times New Roman" w:cs="Times New Roman"/>
          <w:color w:val="000000" w:themeColor="text1"/>
          <w:sz w:val="28"/>
          <w:szCs w:val="28"/>
          <w:lang w:eastAsia="ru-RU"/>
        </w:rPr>
        <w:t>СОЧ</w:t>
      </w:r>
      <w:proofErr w:type="gramEnd"/>
      <w:r w:rsidR="002A14A0" w:rsidRPr="008B3731">
        <w:rPr>
          <w:rFonts w:ascii="Times New Roman" w:eastAsia="Times New Roman" w:hAnsi="Times New Roman" w:cs="Times New Roman"/>
          <w:color w:val="000000" w:themeColor="text1"/>
          <w:sz w:val="28"/>
          <w:szCs w:val="28"/>
          <w:lang w:eastAsia="ru-RU"/>
        </w:rPr>
        <w:t>).</w:t>
      </w:r>
    </w:p>
    <w:p w14:paraId="03C9E84C" w14:textId="77777777" w:rsidR="004D3352" w:rsidRPr="008B3731" w:rsidRDefault="004D3352" w:rsidP="00071723">
      <w:pPr>
        <w:spacing w:after="0" w:line="240" w:lineRule="auto"/>
        <w:ind w:firstLine="360"/>
        <w:rPr>
          <w:rFonts w:ascii="Times New Roman" w:eastAsia="Times New Roman" w:hAnsi="Times New Roman" w:cs="Times New Roman"/>
          <w:color w:val="000000" w:themeColor="text1"/>
          <w:sz w:val="28"/>
          <w:szCs w:val="28"/>
          <w:lang w:eastAsia="ru-RU"/>
        </w:rPr>
      </w:pPr>
      <w:r w:rsidRPr="008B3731">
        <w:rPr>
          <w:rFonts w:ascii="Times New Roman" w:eastAsia="Times New Roman" w:hAnsi="Times New Roman" w:cs="Times New Roman"/>
          <w:color w:val="000000" w:themeColor="text1"/>
          <w:sz w:val="28"/>
          <w:szCs w:val="28"/>
          <w:lang w:eastAsia="ru-RU"/>
        </w:rPr>
        <w:t>В течение учебного года проводился систематический мониторинг образовательных результатов обучающихся, находящихся в зоне учебного риска, результаты рассматривались на совещаниях при директоре, заседаниях методических объединений и в ходе внутришкольного контроля. Проводимая работа позволяла своевременно выявлять учебные затруднения, организовывать педагогическое сопровождение обучающихся и принимать меры по сохранению качества знаний и успеваемости.</w:t>
      </w:r>
    </w:p>
    <w:p w14:paraId="73E14F59" w14:textId="77777777" w:rsidR="00607ED1" w:rsidRPr="00607ED1" w:rsidRDefault="00607ED1" w:rsidP="00607ED1">
      <w:pPr>
        <w:spacing w:after="0" w:line="240" w:lineRule="auto"/>
        <w:rPr>
          <w:rFonts w:ascii="Times New Roman" w:eastAsia="Times New Roman" w:hAnsi="Times New Roman" w:cs="Times New Roman"/>
          <w:color w:val="FF0000"/>
          <w:sz w:val="28"/>
          <w:szCs w:val="28"/>
          <w:lang w:eastAsia="ru-RU"/>
        </w:rPr>
      </w:pPr>
    </w:p>
    <w:p w14:paraId="25ADFBD3" w14:textId="77777777" w:rsidR="00775FCB" w:rsidRPr="00913370" w:rsidRDefault="00775FCB" w:rsidP="00775FCB">
      <w:pPr>
        <w:pStyle w:val="a3"/>
        <w:numPr>
          <w:ilvl w:val="0"/>
          <w:numId w:val="1"/>
        </w:numPr>
        <w:rPr>
          <w:rFonts w:ascii="Times New Roman" w:hAnsi="Times New Roman" w:cs="Times New Roman"/>
          <w:b/>
          <w:sz w:val="28"/>
          <w:szCs w:val="28"/>
        </w:rPr>
      </w:pPr>
      <w:r w:rsidRPr="00913370">
        <w:rPr>
          <w:rFonts w:ascii="Times New Roman" w:hAnsi="Times New Roman" w:cs="Times New Roman"/>
          <w:b/>
          <w:sz w:val="28"/>
          <w:szCs w:val="28"/>
        </w:rPr>
        <w:t>Качество знаний учащихся</w:t>
      </w:r>
    </w:p>
    <w:p w14:paraId="1EA2961C" w14:textId="77777777" w:rsidR="00E34BA0" w:rsidRPr="00913370" w:rsidRDefault="00607ED1" w:rsidP="00E34BA0">
      <w:pPr>
        <w:pStyle w:val="a3"/>
        <w:rPr>
          <w:rFonts w:ascii="Times New Roman" w:hAnsi="Times New Roman" w:cs="Times New Roman"/>
          <w:b/>
          <w:i/>
          <w:sz w:val="28"/>
          <w:szCs w:val="28"/>
        </w:rPr>
      </w:pPr>
      <w:r w:rsidRPr="00913370">
        <w:rPr>
          <w:rFonts w:ascii="Times New Roman" w:hAnsi="Times New Roman" w:cs="Times New Roman"/>
          <w:b/>
          <w:i/>
          <w:sz w:val="28"/>
          <w:szCs w:val="28"/>
        </w:rPr>
        <w:t>Итоги успеваемости (</w:t>
      </w:r>
      <w:r w:rsidR="00E34BA0" w:rsidRPr="00913370">
        <w:rPr>
          <w:rFonts w:ascii="Times New Roman" w:hAnsi="Times New Roman" w:cs="Times New Roman"/>
          <w:b/>
          <w:i/>
          <w:sz w:val="28"/>
          <w:szCs w:val="28"/>
        </w:rPr>
        <w:t>по четвертям/полугодиям/году);</w:t>
      </w:r>
    </w:p>
    <w:p w14:paraId="5E657C73" w14:textId="77777777" w:rsidR="00E34BA0" w:rsidRPr="00913370" w:rsidRDefault="00E34BA0" w:rsidP="00E34BA0">
      <w:pPr>
        <w:pStyle w:val="a3"/>
        <w:rPr>
          <w:rFonts w:ascii="Times New Roman" w:hAnsi="Times New Roman" w:cs="Times New Roman"/>
          <w:b/>
          <w:i/>
          <w:sz w:val="28"/>
          <w:szCs w:val="28"/>
        </w:rPr>
      </w:pPr>
      <w:r w:rsidRPr="00913370">
        <w:rPr>
          <w:rFonts w:ascii="Times New Roman" w:hAnsi="Times New Roman" w:cs="Times New Roman"/>
          <w:b/>
          <w:i/>
          <w:sz w:val="28"/>
          <w:szCs w:val="28"/>
        </w:rPr>
        <w:t>Качество знаний (в процентах);</w:t>
      </w:r>
    </w:p>
    <w:p w14:paraId="76641E2B" w14:textId="77777777" w:rsidR="00E34BA0" w:rsidRPr="00913370" w:rsidRDefault="00E34BA0" w:rsidP="00E34BA0">
      <w:pPr>
        <w:pStyle w:val="a3"/>
        <w:rPr>
          <w:rFonts w:ascii="Times New Roman" w:hAnsi="Times New Roman" w:cs="Times New Roman"/>
          <w:b/>
          <w:i/>
          <w:sz w:val="28"/>
          <w:szCs w:val="28"/>
        </w:rPr>
      </w:pPr>
      <w:r w:rsidRPr="00913370">
        <w:rPr>
          <w:rFonts w:ascii="Times New Roman" w:hAnsi="Times New Roman" w:cs="Times New Roman"/>
          <w:b/>
          <w:i/>
          <w:sz w:val="28"/>
          <w:szCs w:val="28"/>
        </w:rPr>
        <w:t>Анализ по предметам;</w:t>
      </w:r>
    </w:p>
    <w:p w14:paraId="79E64204" w14:textId="77777777" w:rsidR="00E34BA0" w:rsidRPr="00913370" w:rsidRDefault="00E34BA0" w:rsidP="00E34BA0">
      <w:pPr>
        <w:pStyle w:val="a3"/>
        <w:rPr>
          <w:rFonts w:ascii="Times New Roman" w:hAnsi="Times New Roman" w:cs="Times New Roman"/>
          <w:b/>
          <w:i/>
          <w:sz w:val="28"/>
          <w:szCs w:val="28"/>
        </w:rPr>
      </w:pPr>
      <w:r w:rsidRPr="00913370">
        <w:rPr>
          <w:rFonts w:ascii="Times New Roman" w:hAnsi="Times New Roman" w:cs="Times New Roman"/>
          <w:b/>
          <w:i/>
          <w:sz w:val="28"/>
          <w:szCs w:val="28"/>
        </w:rPr>
        <w:t>Сравн</w:t>
      </w:r>
      <w:r w:rsidR="00607ED1" w:rsidRPr="00913370">
        <w:rPr>
          <w:rFonts w:ascii="Times New Roman" w:hAnsi="Times New Roman" w:cs="Times New Roman"/>
          <w:b/>
          <w:i/>
          <w:sz w:val="28"/>
          <w:szCs w:val="28"/>
        </w:rPr>
        <w:t>ительный анализ с прошлым годом</w:t>
      </w:r>
    </w:p>
    <w:p w14:paraId="117F90F6" w14:textId="77777777" w:rsidR="00607ED1" w:rsidRDefault="00607ED1" w:rsidP="00607ED1">
      <w:pPr>
        <w:pStyle w:val="a7"/>
        <w:jc w:val="both"/>
        <w:rPr>
          <w:rFonts w:ascii="Times New Roman" w:hAnsi="Times New Roman" w:cs="Times New Roman"/>
          <w:color w:val="000000" w:themeColor="text1"/>
          <w:sz w:val="28"/>
          <w:szCs w:val="28"/>
        </w:rPr>
      </w:pPr>
      <w:r w:rsidRPr="00764CFB">
        <w:rPr>
          <w:rFonts w:ascii="Times New Roman" w:hAnsi="Times New Roman" w:cs="Times New Roman"/>
          <w:color w:val="000000" w:themeColor="text1"/>
          <w:sz w:val="28"/>
          <w:szCs w:val="28"/>
        </w:rPr>
        <w:t>По итогам 202</w:t>
      </w:r>
      <w:r>
        <w:rPr>
          <w:rFonts w:ascii="Times New Roman" w:hAnsi="Times New Roman" w:cs="Times New Roman"/>
          <w:color w:val="000000" w:themeColor="text1"/>
          <w:sz w:val="28"/>
          <w:szCs w:val="28"/>
        </w:rPr>
        <w:t>5</w:t>
      </w:r>
      <w:r w:rsidRPr="00764CFB">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6</w:t>
      </w:r>
      <w:r w:rsidRPr="00764CFB">
        <w:rPr>
          <w:rFonts w:ascii="Times New Roman" w:hAnsi="Times New Roman" w:cs="Times New Roman"/>
          <w:color w:val="000000" w:themeColor="text1"/>
          <w:sz w:val="28"/>
          <w:szCs w:val="28"/>
        </w:rPr>
        <w:t xml:space="preserve"> учебного года качество знаний по школе составило </w:t>
      </w:r>
      <w:r>
        <w:rPr>
          <w:rFonts w:ascii="Times New Roman" w:hAnsi="Times New Roman" w:cs="Times New Roman"/>
          <w:color w:val="000000" w:themeColor="text1"/>
          <w:sz w:val="28"/>
          <w:szCs w:val="28"/>
        </w:rPr>
        <w:t xml:space="preserve">67,6 % </w:t>
      </w:r>
      <w:r w:rsidRPr="00764CFB">
        <w:rPr>
          <w:rFonts w:ascii="Times New Roman" w:hAnsi="Times New Roman" w:cs="Times New Roman"/>
          <w:color w:val="000000" w:themeColor="text1"/>
          <w:sz w:val="28"/>
          <w:szCs w:val="28"/>
        </w:rPr>
        <w:t xml:space="preserve">успеваемость 100%. В сравнении с прошлым учебном годом </w:t>
      </w:r>
      <w:r>
        <w:rPr>
          <w:rFonts w:ascii="Times New Roman" w:hAnsi="Times New Roman" w:cs="Times New Roman"/>
          <w:color w:val="000000" w:themeColor="text1"/>
          <w:sz w:val="28"/>
          <w:szCs w:val="28"/>
        </w:rPr>
        <w:t>небольшое снижение качества знаний на 0,6%</w:t>
      </w:r>
      <w:r w:rsidRPr="00764CFB">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4</w:t>
      </w:r>
      <w:r w:rsidRPr="00764CFB">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764CFB">
        <w:rPr>
          <w:rFonts w:ascii="Times New Roman" w:hAnsi="Times New Roman" w:cs="Times New Roman"/>
          <w:color w:val="000000" w:themeColor="text1"/>
          <w:sz w:val="28"/>
          <w:szCs w:val="28"/>
        </w:rPr>
        <w:t xml:space="preserve"> учебный год – </w:t>
      </w:r>
      <w:r>
        <w:rPr>
          <w:rFonts w:ascii="Times New Roman" w:hAnsi="Times New Roman" w:cs="Times New Roman"/>
          <w:color w:val="000000" w:themeColor="text1"/>
          <w:sz w:val="28"/>
          <w:szCs w:val="28"/>
        </w:rPr>
        <w:t>68,2%</w:t>
      </w:r>
      <w:r w:rsidRPr="00764CFB">
        <w:rPr>
          <w:rFonts w:ascii="Times New Roman" w:hAnsi="Times New Roman" w:cs="Times New Roman"/>
          <w:color w:val="000000" w:themeColor="text1"/>
          <w:sz w:val="28"/>
          <w:szCs w:val="28"/>
        </w:rPr>
        <w:t>)</w:t>
      </w:r>
      <w:r w:rsidR="001B7AC1">
        <w:rPr>
          <w:rFonts w:ascii="Times New Roman" w:hAnsi="Times New Roman" w:cs="Times New Roman"/>
          <w:color w:val="000000" w:themeColor="text1"/>
          <w:sz w:val="28"/>
          <w:szCs w:val="28"/>
        </w:rPr>
        <w:t>, но при этом качество знаний остается достаточно высоким</w:t>
      </w:r>
    </w:p>
    <w:p w14:paraId="65E8EA6F" w14:textId="77777777" w:rsidR="00607ED1" w:rsidRPr="001B7AC1" w:rsidRDefault="00607ED1" w:rsidP="001B7AC1">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7AC1">
        <w:rPr>
          <w:rFonts w:ascii="Times New Roman" w:hAnsi="Times New Roman" w:cs="Times New Roman"/>
          <w:color w:val="000000" w:themeColor="text1"/>
          <w:sz w:val="28"/>
          <w:szCs w:val="28"/>
        </w:rPr>
        <w:tab/>
      </w:r>
    </w:p>
    <w:p w14:paraId="33767F97" w14:textId="77777777" w:rsidR="00607ED1" w:rsidRPr="009F67B6" w:rsidRDefault="00607ED1" w:rsidP="00607ED1">
      <w:pPr>
        <w:spacing w:after="0" w:line="240" w:lineRule="auto"/>
        <w:ind w:firstLine="567"/>
        <w:jc w:val="both"/>
        <w:rPr>
          <w:rFonts w:ascii="Times New Roman" w:eastAsia="Times New Roman" w:hAnsi="Times New Roman" w:cs="Times New Roman"/>
          <w:b/>
          <w:color w:val="000000" w:themeColor="text1"/>
          <w:sz w:val="28"/>
          <w:szCs w:val="28"/>
        </w:rPr>
      </w:pPr>
      <w:r w:rsidRPr="009F67B6">
        <w:rPr>
          <w:rFonts w:ascii="Times New Roman" w:eastAsia="Times New Roman" w:hAnsi="Times New Roman" w:cs="Times New Roman"/>
          <w:b/>
          <w:color w:val="000000" w:themeColor="text1"/>
          <w:sz w:val="28"/>
          <w:szCs w:val="28"/>
        </w:rPr>
        <w:t xml:space="preserve">Мониторинг качества знаний обучающихся </w:t>
      </w:r>
      <w:r w:rsidR="001B7AC1" w:rsidRPr="009F67B6">
        <w:rPr>
          <w:rFonts w:ascii="Times New Roman" w:eastAsia="Times New Roman" w:hAnsi="Times New Roman" w:cs="Times New Roman"/>
          <w:b/>
          <w:color w:val="000000" w:themeColor="text1"/>
          <w:sz w:val="28"/>
          <w:szCs w:val="28"/>
        </w:rPr>
        <w:t>по годам</w:t>
      </w:r>
    </w:p>
    <w:p w14:paraId="64098078" w14:textId="77777777" w:rsidR="00607ED1" w:rsidRPr="00764CFB" w:rsidRDefault="00607ED1" w:rsidP="00607ED1">
      <w:pPr>
        <w:spacing w:after="0" w:line="240" w:lineRule="auto"/>
        <w:ind w:firstLine="567"/>
        <w:jc w:val="both"/>
        <w:rPr>
          <w:rFonts w:ascii="Times New Roman" w:eastAsia="Times New Roman" w:hAnsi="Times New Roman" w:cs="Times New Roman"/>
          <w:color w:val="000000" w:themeColor="text1"/>
          <w:sz w:val="28"/>
          <w:szCs w:val="28"/>
        </w:rPr>
      </w:pPr>
    </w:p>
    <w:tbl>
      <w:tblPr>
        <w:tblW w:w="5000" w:type="pct"/>
        <w:tblCellMar>
          <w:left w:w="40" w:type="dxa"/>
          <w:right w:w="40" w:type="dxa"/>
        </w:tblCellMar>
        <w:tblLook w:val="04A0" w:firstRow="1" w:lastRow="0" w:firstColumn="1" w:lastColumn="0" w:noHBand="0" w:noVBand="1"/>
      </w:tblPr>
      <w:tblGrid>
        <w:gridCol w:w="1866"/>
        <w:gridCol w:w="2321"/>
        <w:gridCol w:w="2138"/>
        <w:gridCol w:w="1977"/>
        <w:gridCol w:w="2125"/>
      </w:tblGrid>
      <w:tr w:rsidR="00607ED1" w:rsidRPr="00764CFB" w14:paraId="38810C38" w14:textId="77777777" w:rsidTr="00607ED1">
        <w:trPr>
          <w:trHeight w:hRule="exact" w:val="1012"/>
        </w:trPr>
        <w:tc>
          <w:tcPr>
            <w:tcW w:w="895" w:type="pct"/>
            <w:tcBorders>
              <w:top w:val="single" w:sz="6" w:space="0" w:color="auto"/>
              <w:left w:val="single" w:sz="6" w:space="0" w:color="auto"/>
              <w:bottom w:val="single" w:sz="6" w:space="0" w:color="auto"/>
              <w:right w:val="single" w:sz="6" w:space="0" w:color="auto"/>
            </w:tcBorders>
          </w:tcPr>
          <w:p w14:paraId="5B9279C6"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r w:rsidRPr="00764CFB">
              <w:rPr>
                <w:rFonts w:ascii="Times New Roman" w:hAnsi="Times New Roman" w:cs="Times New Roman"/>
                <w:b/>
                <w:color w:val="000000" w:themeColor="text1"/>
                <w:sz w:val="24"/>
                <w:szCs w:val="24"/>
              </w:rPr>
              <w:t>Учебные года</w:t>
            </w:r>
          </w:p>
          <w:p w14:paraId="1D567647"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p>
        </w:tc>
        <w:tc>
          <w:tcPr>
            <w:tcW w:w="1113" w:type="pct"/>
            <w:tcBorders>
              <w:top w:val="single" w:sz="6" w:space="0" w:color="auto"/>
              <w:left w:val="single" w:sz="6" w:space="0" w:color="auto"/>
              <w:bottom w:val="single" w:sz="6" w:space="0" w:color="auto"/>
              <w:right w:val="single" w:sz="6" w:space="0" w:color="auto"/>
            </w:tcBorders>
          </w:tcPr>
          <w:p w14:paraId="19043100"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r w:rsidRPr="00764CFB">
              <w:rPr>
                <w:rFonts w:ascii="Times New Roman" w:hAnsi="Times New Roman" w:cs="Times New Roman"/>
                <w:b/>
                <w:color w:val="000000" w:themeColor="text1"/>
                <w:sz w:val="24"/>
                <w:szCs w:val="24"/>
              </w:rPr>
              <w:t>Начальное образование</w:t>
            </w:r>
          </w:p>
        </w:tc>
        <w:tc>
          <w:tcPr>
            <w:tcW w:w="1025" w:type="pct"/>
            <w:tcBorders>
              <w:top w:val="single" w:sz="6" w:space="0" w:color="auto"/>
              <w:left w:val="single" w:sz="6" w:space="0" w:color="auto"/>
              <w:bottom w:val="single" w:sz="6" w:space="0" w:color="auto"/>
              <w:right w:val="single" w:sz="6" w:space="0" w:color="auto"/>
            </w:tcBorders>
          </w:tcPr>
          <w:p w14:paraId="50D8911C"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r w:rsidRPr="00764CFB">
              <w:rPr>
                <w:rFonts w:ascii="Times New Roman" w:hAnsi="Times New Roman" w:cs="Times New Roman"/>
                <w:b/>
                <w:color w:val="000000" w:themeColor="text1"/>
                <w:sz w:val="24"/>
                <w:szCs w:val="24"/>
              </w:rPr>
              <w:t xml:space="preserve">Основное среднее образование </w:t>
            </w:r>
          </w:p>
        </w:tc>
        <w:tc>
          <w:tcPr>
            <w:tcW w:w="948" w:type="pct"/>
            <w:tcBorders>
              <w:top w:val="single" w:sz="6" w:space="0" w:color="auto"/>
              <w:left w:val="single" w:sz="6" w:space="0" w:color="auto"/>
              <w:bottom w:val="single" w:sz="6" w:space="0" w:color="auto"/>
              <w:right w:val="single" w:sz="6" w:space="0" w:color="auto"/>
            </w:tcBorders>
          </w:tcPr>
          <w:p w14:paraId="1F43BD49"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r w:rsidRPr="00764CFB">
              <w:rPr>
                <w:rFonts w:ascii="Times New Roman" w:hAnsi="Times New Roman" w:cs="Times New Roman"/>
                <w:b/>
                <w:color w:val="000000" w:themeColor="text1"/>
                <w:sz w:val="24"/>
                <w:szCs w:val="24"/>
              </w:rPr>
              <w:t>Общее среднее образование</w:t>
            </w:r>
          </w:p>
          <w:p w14:paraId="04C15265"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p>
        </w:tc>
        <w:tc>
          <w:tcPr>
            <w:tcW w:w="1019" w:type="pct"/>
            <w:tcBorders>
              <w:top w:val="single" w:sz="6" w:space="0" w:color="auto"/>
              <w:left w:val="single" w:sz="6" w:space="0" w:color="auto"/>
              <w:bottom w:val="single" w:sz="6" w:space="0" w:color="auto"/>
              <w:right w:val="single" w:sz="6" w:space="0" w:color="auto"/>
            </w:tcBorders>
          </w:tcPr>
          <w:p w14:paraId="07829B00" w14:textId="77777777" w:rsidR="00607ED1" w:rsidRPr="00764CFB" w:rsidRDefault="00607ED1" w:rsidP="00607ED1">
            <w:pPr>
              <w:spacing w:after="0" w:line="240" w:lineRule="auto"/>
              <w:rPr>
                <w:rFonts w:ascii="Times New Roman" w:hAnsi="Times New Roman" w:cs="Times New Roman"/>
                <w:b/>
                <w:color w:val="000000" w:themeColor="text1"/>
                <w:sz w:val="24"/>
                <w:szCs w:val="24"/>
              </w:rPr>
            </w:pPr>
            <w:r w:rsidRPr="00764CFB">
              <w:rPr>
                <w:rFonts w:ascii="Times New Roman" w:hAnsi="Times New Roman" w:cs="Times New Roman"/>
                <w:b/>
                <w:color w:val="000000" w:themeColor="text1"/>
                <w:sz w:val="24"/>
                <w:szCs w:val="24"/>
              </w:rPr>
              <w:t>Итого по школе</w:t>
            </w:r>
          </w:p>
        </w:tc>
      </w:tr>
      <w:tr w:rsidR="00607ED1" w:rsidRPr="00764CFB" w14:paraId="313ED76B" w14:textId="77777777" w:rsidTr="00607ED1">
        <w:trPr>
          <w:trHeight w:hRule="exact" w:val="288"/>
        </w:trPr>
        <w:tc>
          <w:tcPr>
            <w:tcW w:w="895" w:type="pct"/>
            <w:tcBorders>
              <w:top w:val="single" w:sz="6" w:space="0" w:color="auto"/>
              <w:left w:val="single" w:sz="6" w:space="0" w:color="auto"/>
              <w:bottom w:val="single" w:sz="6" w:space="0" w:color="auto"/>
              <w:right w:val="single" w:sz="6" w:space="0" w:color="auto"/>
            </w:tcBorders>
          </w:tcPr>
          <w:p w14:paraId="49BE832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2007-2008</w:t>
            </w:r>
          </w:p>
          <w:p w14:paraId="2CBB5673" w14:textId="77777777" w:rsidR="00607ED1" w:rsidRPr="00764CFB" w:rsidRDefault="00607ED1" w:rsidP="00607ED1">
            <w:pPr>
              <w:spacing w:after="0" w:line="240" w:lineRule="auto"/>
              <w:rPr>
                <w:rFonts w:ascii="Times New Roman" w:hAnsi="Times New Roman" w:cs="Times New Roman"/>
                <w:color w:val="000000" w:themeColor="text1"/>
                <w:sz w:val="24"/>
                <w:szCs w:val="24"/>
              </w:rPr>
            </w:pPr>
          </w:p>
        </w:tc>
        <w:tc>
          <w:tcPr>
            <w:tcW w:w="1113" w:type="pct"/>
            <w:tcBorders>
              <w:top w:val="single" w:sz="6" w:space="0" w:color="auto"/>
              <w:left w:val="single" w:sz="6" w:space="0" w:color="auto"/>
              <w:bottom w:val="single" w:sz="6" w:space="0" w:color="auto"/>
              <w:right w:val="single" w:sz="6" w:space="0" w:color="auto"/>
            </w:tcBorders>
          </w:tcPr>
          <w:p w14:paraId="29F0525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54,5%</w:t>
            </w:r>
          </w:p>
        </w:tc>
        <w:tc>
          <w:tcPr>
            <w:tcW w:w="1025" w:type="pct"/>
            <w:tcBorders>
              <w:top w:val="single" w:sz="6" w:space="0" w:color="auto"/>
              <w:left w:val="single" w:sz="6" w:space="0" w:color="auto"/>
              <w:bottom w:val="single" w:sz="6" w:space="0" w:color="auto"/>
              <w:right w:val="single" w:sz="6" w:space="0" w:color="auto"/>
            </w:tcBorders>
          </w:tcPr>
          <w:p w14:paraId="0393C846"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31.0%</w:t>
            </w:r>
          </w:p>
        </w:tc>
        <w:tc>
          <w:tcPr>
            <w:tcW w:w="948" w:type="pct"/>
            <w:tcBorders>
              <w:top w:val="single" w:sz="6" w:space="0" w:color="auto"/>
              <w:left w:val="single" w:sz="6" w:space="0" w:color="auto"/>
              <w:bottom w:val="single" w:sz="6" w:space="0" w:color="auto"/>
              <w:right w:val="single" w:sz="6" w:space="0" w:color="auto"/>
            </w:tcBorders>
          </w:tcPr>
          <w:p w14:paraId="5776D1C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17.4%</w:t>
            </w:r>
          </w:p>
        </w:tc>
        <w:tc>
          <w:tcPr>
            <w:tcW w:w="1019" w:type="pct"/>
            <w:tcBorders>
              <w:top w:val="single" w:sz="6" w:space="0" w:color="auto"/>
              <w:left w:val="single" w:sz="6" w:space="0" w:color="auto"/>
              <w:bottom w:val="single" w:sz="6" w:space="0" w:color="auto"/>
              <w:right w:val="single" w:sz="6" w:space="0" w:color="auto"/>
            </w:tcBorders>
          </w:tcPr>
          <w:p w14:paraId="045AFA3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36.9%</w:t>
            </w:r>
          </w:p>
        </w:tc>
      </w:tr>
      <w:tr w:rsidR="00607ED1" w:rsidRPr="00764CFB" w14:paraId="4D571CCB" w14:textId="77777777" w:rsidTr="00607ED1">
        <w:trPr>
          <w:trHeight w:hRule="exact" w:val="288"/>
        </w:trPr>
        <w:tc>
          <w:tcPr>
            <w:tcW w:w="895" w:type="pct"/>
            <w:tcBorders>
              <w:top w:val="single" w:sz="6" w:space="0" w:color="auto"/>
              <w:left w:val="single" w:sz="6" w:space="0" w:color="auto"/>
              <w:bottom w:val="single" w:sz="6" w:space="0" w:color="auto"/>
              <w:right w:val="single" w:sz="6" w:space="0" w:color="auto"/>
            </w:tcBorders>
          </w:tcPr>
          <w:p w14:paraId="52DAF4D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2008-2009</w:t>
            </w:r>
          </w:p>
          <w:p w14:paraId="34F0D00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p>
        </w:tc>
        <w:tc>
          <w:tcPr>
            <w:tcW w:w="1113" w:type="pct"/>
            <w:tcBorders>
              <w:top w:val="single" w:sz="6" w:space="0" w:color="auto"/>
              <w:left w:val="single" w:sz="6" w:space="0" w:color="auto"/>
              <w:bottom w:val="single" w:sz="6" w:space="0" w:color="auto"/>
              <w:right w:val="single" w:sz="6" w:space="0" w:color="auto"/>
            </w:tcBorders>
          </w:tcPr>
          <w:p w14:paraId="156A4FA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56,5%</w:t>
            </w:r>
          </w:p>
        </w:tc>
        <w:tc>
          <w:tcPr>
            <w:tcW w:w="1025" w:type="pct"/>
            <w:tcBorders>
              <w:top w:val="single" w:sz="6" w:space="0" w:color="auto"/>
              <w:left w:val="single" w:sz="6" w:space="0" w:color="auto"/>
              <w:bottom w:val="single" w:sz="6" w:space="0" w:color="auto"/>
              <w:right w:val="single" w:sz="6" w:space="0" w:color="auto"/>
            </w:tcBorders>
          </w:tcPr>
          <w:p w14:paraId="2A7F683B"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28,6%</w:t>
            </w:r>
          </w:p>
        </w:tc>
        <w:tc>
          <w:tcPr>
            <w:tcW w:w="948" w:type="pct"/>
            <w:tcBorders>
              <w:top w:val="single" w:sz="6" w:space="0" w:color="auto"/>
              <w:left w:val="single" w:sz="6" w:space="0" w:color="auto"/>
              <w:bottom w:val="single" w:sz="6" w:space="0" w:color="auto"/>
              <w:right w:val="single" w:sz="6" w:space="0" w:color="auto"/>
            </w:tcBorders>
          </w:tcPr>
          <w:p w14:paraId="74CE64B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21,0%</w:t>
            </w:r>
          </w:p>
        </w:tc>
        <w:tc>
          <w:tcPr>
            <w:tcW w:w="1019" w:type="pct"/>
            <w:tcBorders>
              <w:top w:val="single" w:sz="6" w:space="0" w:color="auto"/>
              <w:left w:val="single" w:sz="6" w:space="0" w:color="auto"/>
              <w:bottom w:val="single" w:sz="6" w:space="0" w:color="auto"/>
              <w:right w:val="single" w:sz="6" w:space="0" w:color="auto"/>
            </w:tcBorders>
          </w:tcPr>
          <w:p w14:paraId="2CFBA78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37,8%</w:t>
            </w:r>
          </w:p>
        </w:tc>
      </w:tr>
      <w:tr w:rsidR="00607ED1" w:rsidRPr="00764CFB" w14:paraId="2E324198" w14:textId="77777777" w:rsidTr="00607ED1">
        <w:trPr>
          <w:trHeight w:hRule="exact" w:val="307"/>
        </w:trPr>
        <w:tc>
          <w:tcPr>
            <w:tcW w:w="895" w:type="pct"/>
            <w:tcBorders>
              <w:top w:val="single" w:sz="6" w:space="0" w:color="auto"/>
              <w:left w:val="single" w:sz="6" w:space="0" w:color="auto"/>
              <w:bottom w:val="single" w:sz="6" w:space="0" w:color="auto"/>
              <w:right w:val="single" w:sz="6" w:space="0" w:color="auto"/>
            </w:tcBorders>
          </w:tcPr>
          <w:p w14:paraId="21F8726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2009-2010</w:t>
            </w:r>
          </w:p>
          <w:p w14:paraId="5349F7B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p>
        </w:tc>
        <w:tc>
          <w:tcPr>
            <w:tcW w:w="1113" w:type="pct"/>
            <w:tcBorders>
              <w:top w:val="single" w:sz="6" w:space="0" w:color="auto"/>
              <w:left w:val="single" w:sz="6" w:space="0" w:color="auto"/>
              <w:bottom w:val="single" w:sz="6" w:space="0" w:color="auto"/>
              <w:right w:val="single" w:sz="6" w:space="0" w:color="auto"/>
            </w:tcBorders>
          </w:tcPr>
          <w:p w14:paraId="57B2067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58,8%</w:t>
            </w:r>
          </w:p>
        </w:tc>
        <w:tc>
          <w:tcPr>
            <w:tcW w:w="1025" w:type="pct"/>
            <w:tcBorders>
              <w:top w:val="single" w:sz="6" w:space="0" w:color="auto"/>
              <w:left w:val="single" w:sz="6" w:space="0" w:color="auto"/>
              <w:bottom w:val="single" w:sz="6" w:space="0" w:color="auto"/>
              <w:right w:val="single" w:sz="6" w:space="0" w:color="auto"/>
            </w:tcBorders>
          </w:tcPr>
          <w:p w14:paraId="63AE15C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20,5%</w:t>
            </w:r>
          </w:p>
        </w:tc>
        <w:tc>
          <w:tcPr>
            <w:tcW w:w="948" w:type="pct"/>
            <w:tcBorders>
              <w:top w:val="single" w:sz="6" w:space="0" w:color="auto"/>
              <w:left w:val="single" w:sz="6" w:space="0" w:color="auto"/>
              <w:bottom w:val="single" w:sz="6" w:space="0" w:color="auto"/>
              <w:right w:val="single" w:sz="6" w:space="0" w:color="auto"/>
            </w:tcBorders>
          </w:tcPr>
          <w:p w14:paraId="2885A53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28,5%</w:t>
            </w:r>
          </w:p>
        </w:tc>
        <w:tc>
          <w:tcPr>
            <w:tcW w:w="1019" w:type="pct"/>
            <w:tcBorders>
              <w:top w:val="single" w:sz="6" w:space="0" w:color="auto"/>
              <w:left w:val="single" w:sz="6" w:space="0" w:color="auto"/>
              <w:bottom w:val="single" w:sz="6" w:space="0" w:color="auto"/>
              <w:right w:val="single" w:sz="6" w:space="0" w:color="auto"/>
            </w:tcBorders>
          </w:tcPr>
          <w:p w14:paraId="2A2024D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37,3%</w:t>
            </w:r>
          </w:p>
        </w:tc>
      </w:tr>
      <w:tr w:rsidR="00607ED1" w:rsidRPr="00764CFB" w14:paraId="653055F2" w14:textId="77777777" w:rsidTr="00607ED1">
        <w:trPr>
          <w:trHeight w:hRule="exact" w:val="386"/>
        </w:trPr>
        <w:tc>
          <w:tcPr>
            <w:tcW w:w="895" w:type="pct"/>
            <w:tcBorders>
              <w:top w:val="single" w:sz="6" w:space="0" w:color="auto"/>
              <w:left w:val="single" w:sz="6" w:space="0" w:color="auto"/>
              <w:bottom w:val="single" w:sz="6" w:space="0" w:color="auto"/>
              <w:right w:val="single" w:sz="6" w:space="0" w:color="auto"/>
            </w:tcBorders>
          </w:tcPr>
          <w:p w14:paraId="590B36D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 xml:space="preserve">2010-2011 </w:t>
            </w:r>
          </w:p>
        </w:tc>
        <w:tc>
          <w:tcPr>
            <w:tcW w:w="1113" w:type="pct"/>
            <w:tcBorders>
              <w:top w:val="single" w:sz="6" w:space="0" w:color="auto"/>
              <w:left w:val="single" w:sz="6" w:space="0" w:color="auto"/>
              <w:bottom w:val="single" w:sz="6" w:space="0" w:color="auto"/>
              <w:right w:val="single" w:sz="6" w:space="0" w:color="auto"/>
            </w:tcBorders>
          </w:tcPr>
          <w:p w14:paraId="1E44A38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60,0%</w:t>
            </w:r>
          </w:p>
        </w:tc>
        <w:tc>
          <w:tcPr>
            <w:tcW w:w="1025" w:type="pct"/>
            <w:tcBorders>
              <w:top w:val="single" w:sz="6" w:space="0" w:color="auto"/>
              <w:left w:val="single" w:sz="6" w:space="0" w:color="auto"/>
              <w:bottom w:val="single" w:sz="6" w:space="0" w:color="auto"/>
              <w:right w:val="single" w:sz="6" w:space="0" w:color="auto"/>
            </w:tcBorders>
          </w:tcPr>
          <w:p w14:paraId="4A42A426"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31,3%</w:t>
            </w:r>
          </w:p>
        </w:tc>
        <w:tc>
          <w:tcPr>
            <w:tcW w:w="948" w:type="pct"/>
            <w:tcBorders>
              <w:top w:val="single" w:sz="6" w:space="0" w:color="auto"/>
              <w:left w:val="single" w:sz="6" w:space="0" w:color="auto"/>
              <w:bottom w:val="single" w:sz="6" w:space="0" w:color="auto"/>
              <w:right w:val="single" w:sz="6" w:space="0" w:color="auto"/>
            </w:tcBorders>
          </w:tcPr>
          <w:p w14:paraId="79A0166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31,8%</w:t>
            </w:r>
          </w:p>
        </w:tc>
        <w:tc>
          <w:tcPr>
            <w:tcW w:w="1019" w:type="pct"/>
            <w:tcBorders>
              <w:top w:val="single" w:sz="6" w:space="0" w:color="auto"/>
              <w:left w:val="single" w:sz="6" w:space="0" w:color="auto"/>
              <w:bottom w:val="single" w:sz="6" w:space="0" w:color="auto"/>
              <w:right w:val="single" w:sz="6" w:space="0" w:color="auto"/>
            </w:tcBorders>
          </w:tcPr>
          <w:p w14:paraId="0D893E86"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43,9%</w:t>
            </w:r>
          </w:p>
        </w:tc>
      </w:tr>
      <w:tr w:rsidR="00607ED1" w:rsidRPr="00764CFB" w14:paraId="48413A5D" w14:textId="77777777" w:rsidTr="00607ED1">
        <w:trPr>
          <w:trHeight w:hRule="exact" w:val="468"/>
        </w:trPr>
        <w:tc>
          <w:tcPr>
            <w:tcW w:w="895" w:type="pct"/>
            <w:tcBorders>
              <w:top w:val="single" w:sz="6" w:space="0" w:color="auto"/>
              <w:left w:val="single" w:sz="6" w:space="0" w:color="auto"/>
              <w:bottom w:val="single" w:sz="6" w:space="0" w:color="auto"/>
              <w:right w:val="single" w:sz="6" w:space="0" w:color="auto"/>
            </w:tcBorders>
          </w:tcPr>
          <w:p w14:paraId="0A5E18C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 xml:space="preserve">2011 – 2012 </w:t>
            </w:r>
          </w:p>
        </w:tc>
        <w:tc>
          <w:tcPr>
            <w:tcW w:w="1113" w:type="pct"/>
            <w:tcBorders>
              <w:top w:val="single" w:sz="6" w:space="0" w:color="auto"/>
              <w:left w:val="single" w:sz="6" w:space="0" w:color="auto"/>
              <w:bottom w:val="single" w:sz="6" w:space="0" w:color="auto"/>
              <w:right w:val="single" w:sz="6" w:space="0" w:color="auto"/>
            </w:tcBorders>
          </w:tcPr>
          <w:p w14:paraId="56E876E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59,3%</w:t>
            </w:r>
          </w:p>
        </w:tc>
        <w:tc>
          <w:tcPr>
            <w:tcW w:w="1025" w:type="pct"/>
            <w:tcBorders>
              <w:top w:val="single" w:sz="6" w:space="0" w:color="auto"/>
              <w:left w:val="single" w:sz="6" w:space="0" w:color="auto"/>
              <w:bottom w:val="single" w:sz="6" w:space="0" w:color="auto"/>
              <w:right w:val="single" w:sz="6" w:space="0" w:color="auto"/>
            </w:tcBorders>
          </w:tcPr>
          <w:p w14:paraId="2F26977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36,1%</w:t>
            </w:r>
          </w:p>
        </w:tc>
        <w:tc>
          <w:tcPr>
            <w:tcW w:w="948" w:type="pct"/>
            <w:tcBorders>
              <w:top w:val="single" w:sz="6" w:space="0" w:color="auto"/>
              <w:left w:val="single" w:sz="6" w:space="0" w:color="auto"/>
              <w:bottom w:val="single" w:sz="6" w:space="0" w:color="auto"/>
              <w:right w:val="single" w:sz="6" w:space="0" w:color="auto"/>
            </w:tcBorders>
          </w:tcPr>
          <w:p w14:paraId="768DB3B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20,0%</w:t>
            </w:r>
          </w:p>
        </w:tc>
        <w:tc>
          <w:tcPr>
            <w:tcW w:w="1019" w:type="pct"/>
            <w:tcBorders>
              <w:top w:val="single" w:sz="6" w:space="0" w:color="auto"/>
              <w:left w:val="single" w:sz="6" w:space="0" w:color="auto"/>
              <w:bottom w:val="single" w:sz="6" w:space="0" w:color="auto"/>
              <w:right w:val="single" w:sz="6" w:space="0" w:color="auto"/>
            </w:tcBorders>
          </w:tcPr>
          <w:p w14:paraId="3534DE4F"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47,5%</w:t>
            </w:r>
          </w:p>
        </w:tc>
      </w:tr>
      <w:tr w:rsidR="00607ED1" w:rsidRPr="00764CFB" w14:paraId="77BC61A5" w14:textId="77777777" w:rsidTr="00607ED1">
        <w:trPr>
          <w:trHeight w:hRule="exact" w:val="419"/>
        </w:trPr>
        <w:tc>
          <w:tcPr>
            <w:tcW w:w="895" w:type="pct"/>
            <w:tcBorders>
              <w:top w:val="single" w:sz="6" w:space="0" w:color="auto"/>
              <w:left w:val="single" w:sz="6" w:space="0" w:color="auto"/>
              <w:bottom w:val="single" w:sz="6" w:space="0" w:color="auto"/>
              <w:right w:val="single" w:sz="6" w:space="0" w:color="auto"/>
            </w:tcBorders>
          </w:tcPr>
          <w:p w14:paraId="0968EE6F"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2012-2013</w:t>
            </w:r>
          </w:p>
        </w:tc>
        <w:tc>
          <w:tcPr>
            <w:tcW w:w="1113" w:type="pct"/>
            <w:tcBorders>
              <w:top w:val="single" w:sz="6" w:space="0" w:color="auto"/>
              <w:left w:val="single" w:sz="6" w:space="0" w:color="auto"/>
              <w:bottom w:val="single" w:sz="6" w:space="0" w:color="auto"/>
              <w:right w:val="single" w:sz="6" w:space="0" w:color="auto"/>
            </w:tcBorders>
          </w:tcPr>
          <w:p w14:paraId="198FDA5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55,5</w:t>
            </w:r>
          </w:p>
        </w:tc>
        <w:tc>
          <w:tcPr>
            <w:tcW w:w="1025" w:type="pct"/>
            <w:tcBorders>
              <w:top w:val="single" w:sz="6" w:space="0" w:color="auto"/>
              <w:left w:val="single" w:sz="6" w:space="0" w:color="auto"/>
              <w:bottom w:val="single" w:sz="6" w:space="0" w:color="auto"/>
              <w:right w:val="single" w:sz="6" w:space="0" w:color="auto"/>
            </w:tcBorders>
          </w:tcPr>
          <w:p w14:paraId="3EB7F00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37,6</w:t>
            </w:r>
          </w:p>
        </w:tc>
        <w:tc>
          <w:tcPr>
            <w:tcW w:w="948" w:type="pct"/>
            <w:tcBorders>
              <w:top w:val="single" w:sz="6" w:space="0" w:color="auto"/>
              <w:left w:val="single" w:sz="6" w:space="0" w:color="auto"/>
              <w:bottom w:val="single" w:sz="6" w:space="0" w:color="auto"/>
              <w:right w:val="single" w:sz="6" w:space="0" w:color="auto"/>
            </w:tcBorders>
          </w:tcPr>
          <w:p w14:paraId="3181289F"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25,0</w:t>
            </w:r>
          </w:p>
        </w:tc>
        <w:tc>
          <w:tcPr>
            <w:tcW w:w="1019" w:type="pct"/>
            <w:tcBorders>
              <w:top w:val="single" w:sz="6" w:space="0" w:color="auto"/>
              <w:left w:val="single" w:sz="6" w:space="0" w:color="auto"/>
              <w:bottom w:val="single" w:sz="6" w:space="0" w:color="auto"/>
              <w:right w:val="single" w:sz="6" w:space="0" w:color="auto"/>
            </w:tcBorders>
          </w:tcPr>
          <w:p w14:paraId="430025F1"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42,9</w:t>
            </w:r>
          </w:p>
        </w:tc>
      </w:tr>
      <w:tr w:rsidR="00607ED1" w:rsidRPr="00764CFB" w14:paraId="18B5CC0F" w14:textId="77777777" w:rsidTr="00607ED1">
        <w:trPr>
          <w:trHeight w:hRule="exact" w:val="448"/>
        </w:trPr>
        <w:tc>
          <w:tcPr>
            <w:tcW w:w="895" w:type="pct"/>
            <w:tcBorders>
              <w:top w:val="single" w:sz="6" w:space="0" w:color="auto"/>
              <w:left w:val="single" w:sz="6" w:space="0" w:color="auto"/>
              <w:bottom w:val="single" w:sz="6" w:space="0" w:color="auto"/>
              <w:right w:val="single" w:sz="6" w:space="0" w:color="auto"/>
            </w:tcBorders>
          </w:tcPr>
          <w:p w14:paraId="10FAE1A4"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2013-2014</w:t>
            </w:r>
          </w:p>
        </w:tc>
        <w:tc>
          <w:tcPr>
            <w:tcW w:w="1113" w:type="pct"/>
            <w:tcBorders>
              <w:top w:val="single" w:sz="6" w:space="0" w:color="auto"/>
              <w:left w:val="single" w:sz="6" w:space="0" w:color="auto"/>
              <w:bottom w:val="single" w:sz="6" w:space="0" w:color="auto"/>
              <w:right w:val="single" w:sz="6" w:space="0" w:color="auto"/>
            </w:tcBorders>
          </w:tcPr>
          <w:p w14:paraId="03AF1D3C"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54,7</w:t>
            </w:r>
          </w:p>
        </w:tc>
        <w:tc>
          <w:tcPr>
            <w:tcW w:w="1025" w:type="pct"/>
            <w:tcBorders>
              <w:top w:val="single" w:sz="6" w:space="0" w:color="auto"/>
              <w:left w:val="single" w:sz="6" w:space="0" w:color="auto"/>
              <w:bottom w:val="single" w:sz="6" w:space="0" w:color="auto"/>
              <w:right w:val="single" w:sz="6" w:space="0" w:color="auto"/>
            </w:tcBorders>
          </w:tcPr>
          <w:p w14:paraId="7001334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39,2</w:t>
            </w:r>
          </w:p>
        </w:tc>
        <w:tc>
          <w:tcPr>
            <w:tcW w:w="948" w:type="pct"/>
            <w:tcBorders>
              <w:top w:val="single" w:sz="6" w:space="0" w:color="auto"/>
              <w:left w:val="single" w:sz="6" w:space="0" w:color="auto"/>
              <w:bottom w:val="single" w:sz="6" w:space="0" w:color="auto"/>
              <w:right w:val="single" w:sz="6" w:space="0" w:color="auto"/>
            </w:tcBorders>
          </w:tcPr>
          <w:p w14:paraId="791A0D20"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33,3</w:t>
            </w:r>
          </w:p>
        </w:tc>
        <w:tc>
          <w:tcPr>
            <w:tcW w:w="1019" w:type="pct"/>
            <w:tcBorders>
              <w:top w:val="single" w:sz="6" w:space="0" w:color="auto"/>
              <w:left w:val="single" w:sz="6" w:space="0" w:color="auto"/>
              <w:bottom w:val="single" w:sz="6" w:space="0" w:color="auto"/>
              <w:right w:val="single" w:sz="6" w:space="0" w:color="auto"/>
            </w:tcBorders>
          </w:tcPr>
          <w:p w14:paraId="77768413"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48,6</w:t>
            </w:r>
          </w:p>
        </w:tc>
      </w:tr>
      <w:tr w:rsidR="00607ED1" w:rsidRPr="00764CFB" w14:paraId="5ACE0A63" w14:textId="77777777" w:rsidTr="00607ED1">
        <w:trPr>
          <w:trHeight w:hRule="exact" w:val="448"/>
        </w:trPr>
        <w:tc>
          <w:tcPr>
            <w:tcW w:w="895" w:type="pct"/>
            <w:tcBorders>
              <w:top w:val="single" w:sz="6" w:space="0" w:color="auto"/>
              <w:left w:val="single" w:sz="6" w:space="0" w:color="auto"/>
              <w:bottom w:val="single" w:sz="6" w:space="0" w:color="auto"/>
              <w:right w:val="single" w:sz="6" w:space="0" w:color="auto"/>
            </w:tcBorders>
          </w:tcPr>
          <w:p w14:paraId="1162185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2014-2015</w:t>
            </w:r>
          </w:p>
        </w:tc>
        <w:tc>
          <w:tcPr>
            <w:tcW w:w="1113" w:type="pct"/>
            <w:tcBorders>
              <w:top w:val="single" w:sz="6" w:space="0" w:color="auto"/>
              <w:left w:val="single" w:sz="6" w:space="0" w:color="auto"/>
              <w:bottom w:val="single" w:sz="6" w:space="0" w:color="auto"/>
              <w:right w:val="single" w:sz="6" w:space="0" w:color="auto"/>
            </w:tcBorders>
          </w:tcPr>
          <w:p w14:paraId="7B4D9B7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49</w:t>
            </w:r>
          </w:p>
        </w:tc>
        <w:tc>
          <w:tcPr>
            <w:tcW w:w="1025" w:type="pct"/>
            <w:tcBorders>
              <w:top w:val="single" w:sz="6" w:space="0" w:color="auto"/>
              <w:left w:val="single" w:sz="6" w:space="0" w:color="auto"/>
              <w:bottom w:val="single" w:sz="6" w:space="0" w:color="auto"/>
              <w:right w:val="single" w:sz="6" w:space="0" w:color="auto"/>
            </w:tcBorders>
          </w:tcPr>
          <w:p w14:paraId="6B525C2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41,1</w:t>
            </w:r>
          </w:p>
        </w:tc>
        <w:tc>
          <w:tcPr>
            <w:tcW w:w="948" w:type="pct"/>
            <w:tcBorders>
              <w:top w:val="single" w:sz="6" w:space="0" w:color="auto"/>
              <w:left w:val="single" w:sz="6" w:space="0" w:color="auto"/>
              <w:bottom w:val="single" w:sz="6" w:space="0" w:color="auto"/>
              <w:right w:val="single" w:sz="6" w:space="0" w:color="auto"/>
            </w:tcBorders>
          </w:tcPr>
          <w:p w14:paraId="51A727D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54,5</w:t>
            </w:r>
          </w:p>
        </w:tc>
        <w:tc>
          <w:tcPr>
            <w:tcW w:w="1019" w:type="pct"/>
            <w:tcBorders>
              <w:top w:val="single" w:sz="6" w:space="0" w:color="auto"/>
              <w:left w:val="single" w:sz="6" w:space="0" w:color="auto"/>
              <w:bottom w:val="single" w:sz="6" w:space="0" w:color="auto"/>
              <w:right w:val="single" w:sz="6" w:space="0" w:color="auto"/>
            </w:tcBorders>
          </w:tcPr>
          <w:p w14:paraId="14B0B9A1"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45,1</w:t>
            </w:r>
          </w:p>
        </w:tc>
      </w:tr>
      <w:tr w:rsidR="00607ED1" w:rsidRPr="00764CFB" w14:paraId="7E5E4530" w14:textId="77777777" w:rsidTr="00607ED1">
        <w:trPr>
          <w:trHeight w:hRule="exact" w:val="448"/>
        </w:trPr>
        <w:tc>
          <w:tcPr>
            <w:tcW w:w="895" w:type="pct"/>
            <w:tcBorders>
              <w:top w:val="single" w:sz="6" w:space="0" w:color="auto"/>
              <w:left w:val="single" w:sz="6" w:space="0" w:color="auto"/>
              <w:bottom w:val="single" w:sz="6" w:space="0" w:color="auto"/>
              <w:right w:val="single" w:sz="6" w:space="0" w:color="auto"/>
            </w:tcBorders>
          </w:tcPr>
          <w:p w14:paraId="2D715AF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2015-2016</w:t>
            </w:r>
          </w:p>
        </w:tc>
        <w:tc>
          <w:tcPr>
            <w:tcW w:w="1113" w:type="pct"/>
            <w:tcBorders>
              <w:top w:val="single" w:sz="6" w:space="0" w:color="auto"/>
              <w:left w:val="single" w:sz="6" w:space="0" w:color="auto"/>
              <w:bottom w:val="single" w:sz="6" w:space="0" w:color="auto"/>
              <w:right w:val="single" w:sz="6" w:space="0" w:color="auto"/>
            </w:tcBorders>
          </w:tcPr>
          <w:p w14:paraId="70BACDB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46,9</w:t>
            </w:r>
          </w:p>
        </w:tc>
        <w:tc>
          <w:tcPr>
            <w:tcW w:w="1025" w:type="pct"/>
            <w:tcBorders>
              <w:top w:val="single" w:sz="6" w:space="0" w:color="auto"/>
              <w:left w:val="single" w:sz="6" w:space="0" w:color="auto"/>
              <w:bottom w:val="single" w:sz="6" w:space="0" w:color="auto"/>
              <w:right w:val="single" w:sz="6" w:space="0" w:color="auto"/>
            </w:tcBorders>
          </w:tcPr>
          <w:p w14:paraId="4973544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47,2</w:t>
            </w:r>
          </w:p>
        </w:tc>
        <w:tc>
          <w:tcPr>
            <w:tcW w:w="948" w:type="pct"/>
            <w:tcBorders>
              <w:top w:val="single" w:sz="6" w:space="0" w:color="auto"/>
              <w:left w:val="single" w:sz="6" w:space="0" w:color="auto"/>
              <w:bottom w:val="single" w:sz="6" w:space="0" w:color="auto"/>
              <w:right w:val="single" w:sz="6" w:space="0" w:color="auto"/>
            </w:tcBorders>
          </w:tcPr>
          <w:p w14:paraId="6874FD6F"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57,1</w:t>
            </w:r>
          </w:p>
        </w:tc>
        <w:tc>
          <w:tcPr>
            <w:tcW w:w="1019" w:type="pct"/>
            <w:tcBorders>
              <w:top w:val="single" w:sz="6" w:space="0" w:color="auto"/>
              <w:left w:val="single" w:sz="6" w:space="0" w:color="auto"/>
              <w:bottom w:val="single" w:sz="6" w:space="0" w:color="auto"/>
              <w:right w:val="single" w:sz="6" w:space="0" w:color="auto"/>
            </w:tcBorders>
          </w:tcPr>
          <w:p w14:paraId="6B2B7CC3"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47,7</w:t>
            </w:r>
          </w:p>
        </w:tc>
      </w:tr>
      <w:tr w:rsidR="00607ED1" w:rsidRPr="00764CFB" w14:paraId="6B1D9A2C" w14:textId="77777777" w:rsidTr="00607ED1">
        <w:trPr>
          <w:trHeight w:hRule="exact" w:val="392"/>
        </w:trPr>
        <w:tc>
          <w:tcPr>
            <w:tcW w:w="895" w:type="pct"/>
            <w:tcBorders>
              <w:top w:val="single" w:sz="6" w:space="0" w:color="auto"/>
              <w:left w:val="single" w:sz="6" w:space="0" w:color="auto"/>
              <w:bottom w:val="single" w:sz="6" w:space="0" w:color="auto"/>
              <w:right w:val="single" w:sz="6" w:space="0" w:color="auto"/>
            </w:tcBorders>
          </w:tcPr>
          <w:p w14:paraId="0191487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 xml:space="preserve">2016-2017 </w:t>
            </w:r>
          </w:p>
        </w:tc>
        <w:tc>
          <w:tcPr>
            <w:tcW w:w="1113" w:type="pct"/>
            <w:tcBorders>
              <w:top w:val="single" w:sz="6" w:space="0" w:color="auto"/>
              <w:left w:val="single" w:sz="6" w:space="0" w:color="auto"/>
              <w:bottom w:val="single" w:sz="6" w:space="0" w:color="auto"/>
              <w:right w:val="single" w:sz="6" w:space="0" w:color="auto"/>
            </w:tcBorders>
          </w:tcPr>
          <w:p w14:paraId="3D96953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58</w:t>
            </w:r>
          </w:p>
        </w:tc>
        <w:tc>
          <w:tcPr>
            <w:tcW w:w="1025" w:type="pct"/>
            <w:tcBorders>
              <w:top w:val="single" w:sz="6" w:space="0" w:color="auto"/>
              <w:left w:val="single" w:sz="6" w:space="0" w:color="auto"/>
              <w:bottom w:val="single" w:sz="6" w:space="0" w:color="auto"/>
              <w:right w:val="single" w:sz="6" w:space="0" w:color="auto"/>
            </w:tcBorders>
          </w:tcPr>
          <w:p w14:paraId="54E816FB"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50,7</w:t>
            </w:r>
          </w:p>
        </w:tc>
        <w:tc>
          <w:tcPr>
            <w:tcW w:w="948" w:type="pct"/>
            <w:tcBorders>
              <w:top w:val="single" w:sz="6" w:space="0" w:color="auto"/>
              <w:left w:val="single" w:sz="6" w:space="0" w:color="auto"/>
              <w:bottom w:val="single" w:sz="6" w:space="0" w:color="auto"/>
              <w:right w:val="single" w:sz="6" w:space="0" w:color="auto"/>
            </w:tcBorders>
          </w:tcPr>
          <w:p w14:paraId="66C68DF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62,5</w:t>
            </w:r>
          </w:p>
        </w:tc>
        <w:tc>
          <w:tcPr>
            <w:tcW w:w="1019" w:type="pct"/>
            <w:tcBorders>
              <w:top w:val="single" w:sz="6" w:space="0" w:color="auto"/>
              <w:left w:val="single" w:sz="6" w:space="0" w:color="auto"/>
              <w:bottom w:val="single" w:sz="6" w:space="0" w:color="auto"/>
              <w:right w:val="single" w:sz="6" w:space="0" w:color="auto"/>
            </w:tcBorders>
          </w:tcPr>
          <w:p w14:paraId="6A416DC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54,2</w:t>
            </w:r>
          </w:p>
        </w:tc>
      </w:tr>
      <w:tr w:rsidR="00607ED1" w:rsidRPr="00764CFB" w14:paraId="24280F1E" w14:textId="77777777" w:rsidTr="00607ED1">
        <w:trPr>
          <w:trHeight w:hRule="exact" w:val="392"/>
        </w:trPr>
        <w:tc>
          <w:tcPr>
            <w:tcW w:w="895" w:type="pct"/>
            <w:tcBorders>
              <w:top w:val="single" w:sz="6" w:space="0" w:color="auto"/>
              <w:left w:val="single" w:sz="6" w:space="0" w:color="auto"/>
              <w:bottom w:val="single" w:sz="6" w:space="0" w:color="auto"/>
              <w:right w:val="single" w:sz="6" w:space="0" w:color="auto"/>
            </w:tcBorders>
          </w:tcPr>
          <w:p w14:paraId="69B0883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2017-2018</w:t>
            </w:r>
          </w:p>
        </w:tc>
        <w:tc>
          <w:tcPr>
            <w:tcW w:w="1113" w:type="pct"/>
            <w:tcBorders>
              <w:top w:val="single" w:sz="6" w:space="0" w:color="auto"/>
              <w:left w:val="single" w:sz="6" w:space="0" w:color="auto"/>
              <w:bottom w:val="single" w:sz="6" w:space="0" w:color="auto"/>
              <w:right w:val="single" w:sz="6" w:space="0" w:color="auto"/>
            </w:tcBorders>
          </w:tcPr>
          <w:p w14:paraId="3467688C"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73,1</w:t>
            </w:r>
          </w:p>
        </w:tc>
        <w:tc>
          <w:tcPr>
            <w:tcW w:w="1025" w:type="pct"/>
            <w:tcBorders>
              <w:top w:val="single" w:sz="6" w:space="0" w:color="auto"/>
              <w:left w:val="single" w:sz="6" w:space="0" w:color="auto"/>
              <w:bottom w:val="single" w:sz="6" w:space="0" w:color="auto"/>
              <w:right w:val="single" w:sz="6" w:space="0" w:color="auto"/>
            </w:tcBorders>
          </w:tcPr>
          <w:p w14:paraId="7E229B45"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43,3</w:t>
            </w:r>
          </w:p>
        </w:tc>
        <w:tc>
          <w:tcPr>
            <w:tcW w:w="948" w:type="pct"/>
            <w:tcBorders>
              <w:top w:val="single" w:sz="6" w:space="0" w:color="auto"/>
              <w:left w:val="single" w:sz="6" w:space="0" w:color="auto"/>
              <w:bottom w:val="single" w:sz="6" w:space="0" w:color="auto"/>
              <w:right w:val="single" w:sz="6" w:space="0" w:color="auto"/>
            </w:tcBorders>
          </w:tcPr>
          <w:p w14:paraId="10ABB32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66,7</w:t>
            </w:r>
          </w:p>
        </w:tc>
        <w:tc>
          <w:tcPr>
            <w:tcW w:w="1019" w:type="pct"/>
            <w:tcBorders>
              <w:top w:val="single" w:sz="6" w:space="0" w:color="auto"/>
              <w:left w:val="single" w:sz="6" w:space="0" w:color="auto"/>
              <w:bottom w:val="single" w:sz="6" w:space="0" w:color="auto"/>
              <w:right w:val="single" w:sz="6" w:space="0" w:color="auto"/>
            </w:tcBorders>
          </w:tcPr>
          <w:p w14:paraId="2604E09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57,1</w:t>
            </w:r>
          </w:p>
        </w:tc>
      </w:tr>
      <w:tr w:rsidR="00607ED1" w:rsidRPr="00764CFB" w14:paraId="10BF9FF9"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2FD8AFB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 xml:space="preserve">2018-2019        </w:t>
            </w:r>
          </w:p>
        </w:tc>
        <w:tc>
          <w:tcPr>
            <w:tcW w:w="1113" w:type="pct"/>
            <w:tcBorders>
              <w:top w:val="single" w:sz="6" w:space="0" w:color="auto"/>
              <w:left w:val="single" w:sz="6" w:space="0" w:color="auto"/>
              <w:bottom w:val="single" w:sz="6" w:space="0" w:color="auto"/>
              <w:right w:val="single" w:sz="6" w:space="0" w:color="auto"/>
            </w:tcBorders>
          </w:tcPr>
          <w:p w14:paraId="26D9D3B4"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76,7</w:t>
            </w:r>
          </w:p>
        </w:tc>
        <w:tc>
          <w:tcPr>
            <w:tcW w:w="1025" w:type="pct"/>
            <w:tcBorders>
              <w:top w:val="single" w:sz="6" w:space="0" w:color="auto"/>
              <w:left w:val="single" w:sz="6" w:space="0" w:color="auto"/>
              <w:bottom w:val="single" w:sz="6" w:space="0" w:color="auto"/>
              <w:right w:val="single" w:sz="6" w:space="0" w:color="auto"/>
            </w:tcBorders>
          </w:tcPr>
          <w:p w14:paraId="0D9B5A2A"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50</w:t>
            </w:r>
          </w:p>
        </w:tc>
        <w:tc>
          <w:tcPr>
            <w:tcW w:w="948" w:type="pct"/>
            <w:tcBorders>
              <w:top w:val="single" w:sz="6" w:space="0" w:color="auto"/>
              <w:left w:val="single" w:sz="6" w:space="0" w:color="auto"/>
              <w:bottom w:val="single" w:sz="6" w:space="0" w:color="auto"/>
              <w:right w:val="single" w:sz="6" w:space="0" w:color="auto"/>
            </w:tcBorders>
          </w:tcPr>
          <w:p w14:paraId="1BDEB276"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57,1</w:t>
            </w:r>
          </w:p>
        </w:tc>
        <w:tc>
          <w:tcPr>
            <w:tcW w:w="1019" w:type="pct"/>
            <w:tcBorders>
              <w:top w:val="single" w:sz="6" w:space="0" w:color="auto"/>
              <w:left w:val="single" w:sz="6" w:space="0" w:color="auto"/>
              <w:bottom w:val="single" w:sz="6" w:space="0" w:color="auto"/>
              <w:right w:val="single" w:sz="6" w:space="0" w:color="auto"/>
            </w:tcBorders>
          </w:tcPr>
          <w:p w14:paraId="49710AF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62,3</w:t>
            </w:r>
          </w:p>
        </w:tc>
      </w:tr>
      <w:tr w:rsidR="00607ED1" w:rsidRPr="00764CFB" w14:paraId="3FEB3002"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2268C3F0"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2019-2020</w:t>
            </w:r>
          </w:p>
        </w:tc>
        <w:tc>
          <w:tcPr>
            <w:tcW w:w="1113" w:type="pct"/>
            <w:tcBorders>
              <w:top w:val="single" w:sz="6" w:space="0" w:color="auto"/>
              <w:left w:val="single" w:sz="6" w:space="0" w:color="auto"/>
              <w:bottom w:val="single" w:sz="6" w:space="0" w:color="auto"/>
              <w:right w:val="single" w:sz="6" w:space="0" w:color="auto"/>
            </w:tcBorders>
          </w:tcPr>
          <w:p w14:paraId="283195AC"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75,8</w:t>
            </w:r>
          </w:p>
        </w:tc>
        <w:tc>
          <w:tcPr>
            <w:tcW w:w="1025" w:type="pct"/>
            <w:tcBorders>
              <w:top w:val="single" w:sz="6" w:space="0" w:color="auto"/>
              <w:left w:val="single" w:sz="6" w:space="0" w:color="auto"/>
              <w:bottom w:val="single" w:sz="6" w:space="0" w:color="auto"/>
              <w:right w:val="single" w:sz="6" w:space="0" w:color="auto"/>
            </w:tcBorders>
          </w:tcPr>
          <w:p w14:paraId="1147A5E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54,4</w:t>
            </w:r>
          </w:p>
        </w:tc>
        <w:tc>
          <w:tcPr>
            <w:tcW w:w="948" w:type="pct"/>
            <w:tcBorders>
              <w:top w:val="single" w:sz="6" w:space="0" w:color="auto"/>
              <w:left w:val="single" w:sz="6" w:space="0" w:color="auto"/>
              <w:bottom w:val="single" w:sz="6" w:space="0" w:color="auto"/>
              <w:right w:val="single" w:sz="6" w:space="0" w:color="auto"/>
            </w:tcBorders>
          </w:tcPr>
          <w:p w14:paraId="04B44E2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50</w:t>
            </w:r>
          </w:p>
        </w:tc>
        <w:tc>
          <w:tcPr>
            <w:tcW w:w="1019" w:type="pct"/>
            <w:tcBorders>
              <w:top w:val="single" w:sz="6" w:space="0" w:color="auto"/>
              <w:left w:val="single" w:sz="6" w:space="0" w:color="auto"/>
              <w:bottom w:val="single" w:sz="6" w:space="0" w:color="auto"/>
              <w:right w:val="single" w:sz="6" w:space="0" w:color="auto"/>
            </w:tcBorders>
          </w:tcPr>
          <w:p w14:paraId="14273A10"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63,8</w:t>
            </w:r>
          </w:p>
        </w:tc>
      </w:tr>
      <w:tr w:rsidR="00607ED1" w:rsidRPr="00764CFB" w14:paraId="3C83AC34"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3C9D9F6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2020-2021</w:t>
            </w:r>
          </w:p>
        </w:tc>
        <w:tc>
          <w:tcPr>
            <w:tcW w:w="1113" w:type="pct"/>
            <w:tcBorders>
              <w:top w:val="single" w:sz="6" w:space="0" w:color="auto"/>
              <w:left w:val="single" w:sz="6" w:space="0" w:color="auto"/>
              <w:bottom w:val="single" w:sz="6" w:space="0" w:color="auto"/>
              <w:right w:val="single" w:sz="6" w:space="0" w:color="auto"/>
            </w:tcBorders>
          </w:tcPr>
          <w:p w14:paraId="05F93B1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78,8</w:t>
            </w:r>
          </w:p>
        </w:tc>
        <w:tc>
          <w:tcPr>
            <w:tcW w:w="1025" w:type="pct"/>
            <w:tcBorders>
              <w:top w:val="single" w:sz="6" w:space="0" w:color="auto"/>
              <w:left w:val="single" w:sz="6" w:space="0" w:color="auto"/>
              <w:bottom w:val="single" w:sz="6" w:space="0" w:color="auto"/>
              <w:right w:val="single" w:sz="6" w:space="0" w:color="auto"/>
            </w:tcBorders>
          </w:tcPr>
          <w:p w14:paraId="455CA0D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58,1</w:t>
            </w:r>
          </w:p>
        </w:tc>
        <w:tc>
          <w:tcPr>
            <w:tcW w:w="948" w:type="pct"/>
            <w:tcBorders>
              <w:top w:val="single" w:sz="6" w:space="0" w:color="auto"/>
              <w:left w:val="single" w:sz="6" w:space="0" w:color="auto"/>
              <w:bottom w:val="single" w:sz="6" w:space="0" w:color="auto"/>
              <w:right w:val="single" w:sz="6" w:space="0" w:color="auto"/>
            </w:tcBorders>
          </w:tcPr>
          <w:p w14:paraId="0D926C5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75</w:t>
            </w:r>
          </w:p>
        </w:tc>
        <w:tc>
          <w:tcPr>
            <w:tcW w:w="1019" w:type="pct"/>
            <w:tcBorders>
              <w:top w:val="single" w:sz="6" w:space="0" w:color="auto"/>
              <w:left w:val="single" w:sz="6" w:space="0" w:color="auto"/>
              <w:bottom w:val="single" w:sz="6" w:space="0" w:color="auto"/>
              <w:right w:val="single" w:sz="6" w:space="0" w:color="auto"/>
            </w:tcBorders>
          </w:tcPr>
          <w:p w14:paraId="4553D79E"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67,5</w:t>
            </w:r>
          </w:p>
        </w:tc>
      </w:tr>
      <w:tr w:rsidR="00607ED1" w:rsidRPr="00764CFB" w14:paraId="5FF844BE"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22721EA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2021-2022</w:t>
            </w:r>
          </w:p>
        </w:tc>
        <w:tc>
          <w:tcPr>
            <w:tcW w:w="1113" w:type="pct"/>
            <w:tcBorders>
              <w:top w:val="single" w:sz="6" w:space="0" w:color="auto"/>
              <w:left w:val="single" w:sz="6" w:space="0" w:color="auto"/>
              <w:bottom w:val="single" w:sz="6" w:space="0" w:color="auto"/>
              <w:right w:val="single" w:sz="6" w:space="0" w:color="auto"/>
            </w:tcBorders>
          </w:tcPr>
          <w:p w14:paraId="0F0DFB3B"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72,1</w:t>
            </w:r>
          </w:p>
        </w:tc>
        <w:tc>
          <w:tcPr>
            <w:tcW w:w="1025" w:type="pct"/>
            <w:tcBorders>
              <w:top w:val="single" w:sz="6" w:space="0" w:color="auto"/>
              <w:left w:val="single" w:sz="6" w:space="0" w:color="auto"/>
              <w:bottom w:val="single" w:sz="6" w:space="0" w:color="auto"/>
              <w:right w:val="single" w:sz="6" w:space="0" w:color="auto"/>
            </w:tcBorders>
          </w:tcPr>
          <w:p w14:paraId="266BB9C3"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53,2</w:t>
            </w:r>
          </w:p>
        </w:tc>
        <w:tc>
          <w:tcPr>
            <w:tcW w:w="948" w:type="pct"/>
            <w:tcBorders>
              <w:top w:val="single" w:sz="6" w:space="0" w:color="auto"/>
              <w:left w:val="single" w:sz="6" w:space="0" w:color="auto"/>
              <w:bottom w:val="single" w:sz="6" w:space="0" w:color="auto"/>
              <w:right w:val="single" w:sz="6" w:space="0" w:color="auto"/>
            </w:tcBorders>
          </w:tcPr>
          <w:p w14:paraId="0DC23194"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77,8</w:t>
            </w:r>
          </w:p>
        </w:tc>
        <w:tc>
          <w:tcPr>
            <w:tcW w:w="1019" w:type="pct"/>
            <w:tcBorders>
              <w:top w:val="single" w:sz="6" w:space="0" w:color="auto"/>
              <w:left w:val="single" w:sz="6" w:space="0" w:color="auto"/>
              <w:bottom w:val="single" w:sz="6" w:space="0" w:color="auto"/>
              <w:right w:val="single" w:sz="6" w:space="0" w:color="auto"/>
            </w:tcBorders>
          </w:tcPr>
          <w:p w14:paraId="6DF4B608"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62,4</w:t>
            </w:r>
          </w:p>
        </w:tc>
      </w:tr>
      <w:tr w:rsidR="00607ED1" w:rsidRPr="00764CFB" w14:paraId="7F1A478C"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52722655"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2022-2023</w:t>
            </w:r>
          </w:p>
        </w:tc>
        <w:tc>
          <w:tcPr>
            <w:tcW w:w="1113" w:type="pct"/>
            <w:tcBorders>
              <w:top w:val="single" w:sz="6" w:space="0" w:color="auto"/>
              <w:left w:val="single" w:sz="6" w:space="0" w:color="auto"/>
              <w:bottom w:val="single" w:sz="6" w:space="0" w:color="auto"/>
              <w:right w:val="single" w:sz="6" w:space="0" w:color="auto"/>
            </w:tcBorders>
          </w:tcPr>
          <w:p w14:paraId="003567A5"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72,1</w:t>
            </w:r>
          </w:p>
        </w:tc>
        <w:tc>
          <w:tcPr>
            <w:tcW w:w="1025" w:type="pct"/>
            <w:tcBorders>
              <w:top w:val="single" w:sz="6" w:space="0" w:color="auto"/>
              <w:left w:val="single" w:sz="6" w:space="0" w:color="auto"/>
              <w:bottom w:val="single" w:sz="6" w:space="0" w:color="auto"/>
              <w:right w:val="single" w:sz="6" w:space="0" w:color="auto"/>
            </w:tcBorders>
          </w:tcPr>
          <w:p w14:paraId="1BD5D37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59</w:t>
            </w:r>
          </w:p>
        </w:tc>
        <w:tc>
          <w:tcPr>
            <w:tcW w:w="948" w:type="pct"/>
            <w:tcBorders>
              <w:top w:val="single" w:sz="6" w:space="0" w:color="auto"/>
              <w:left w:val="single" w:sz="6" w:space="0" w:color="auto"/>
              <w:bottom w:val="single" w:sz="6" w:space="0" w:color="auto"/>
              <w:right w:val="single" w:sz="6" w:space="0" w:color="auto"/>
            </w:tcBorders>
          </w:tcPr>
          <w:p w14:paraId="751E9B14"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57,1</w:t>
            </w:r>
          </w:p>
        </w:tc>
        <w:tc>
          <w:tcPr>
            <w:tcW w:w="1019" w:type="pct"/>
            <w:tcBorders>
              <w:top w:val="single" w:sz="6" w:space="0" w:color="auto"/>
              <w:left w:val="single" w:sz="6" w:space="0" w:color="auto"/>
              <w:bottom w:val="single" w:sz="6" w:space="0" w:color="auto"/>
              <w:right w:val="single" w:sz="6" w:space="0" w:color="auto"/>
            </w:tcBorders>
          </w:tcPr>
          <w:p w14:paraId="3230397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64,4</w:t>
            </w:r>
          </w:p>
        </w:tc>
      </w:tr>
      <w:tr w:rsidR="00607ED1" w:rsidRPr="00764CFB" w14:paraId="434EF1AC"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2E37CF94"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2023-2024</w:t>
            </w:r>
          </w:p>
        </w:tc>
        <w:tc>
          <w:tcPr>
            <w:tcW w:w="1113" w:type="pct"/>
            <w:tcBorders>
              <w:top w:val="single" w:sz="6" w:space="0" w:color="auto"/>
              <w:left w:val="single" w:sz="6" w:space="0" w:color="auto"/>
              <w:bottom w:val="single" w:sz="6" w:space="0" w:color="auto"/>
              <w:right w:val="single" w:sz="6" w:space="0" w:color="auto"/>
            </w:tcBorders>
          </w:tcPr>
          <w:p w14:paraId="2E233536"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68,8</w:t>
            </w:r>
          </w:p>
        </w:tc>
        <w:tc>
          <w:tcPr>
            <w:tcW w:w="1025" w:type="pct"/>
            <w:tcBorders>
              <w:top w:val="single" w:sz="6" w:space="0" w:color="auto"/>
              <w:left w:val="single" w:sz="6" w:space="0" w:color="auto"/>
              <w:bottom w:val="single" w:sz="6" w:space="0" w:color="auto"/>
              <w:right w:val="single" w:sz="6" w:space="0" w:color="auto"/>
            </w:tcBorders>
          </w:tcPr>
          <w:p w14:paraId="17BD274B"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948" w:type="pct"/>
            <w:tcBorders>
              <w:top w:val="single" w:sz="6" w:space="0" w:color="auto"/>
              <w:left w:val="single" w:sz="6" w:space="0" w:color="auto"/>
              <w:bottom w:val="single" w:sz="6" w:space="0" w:color="auto"/>
              <w:right w:val="single" w:sz="6" w:space="0" w:color="auto"/>
            </w:tcBorders>
          </w:tcPr>
          <w:p w14:paraId="4E99377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58,3</w:t>
            </w:r>
          </w:p>
        </w:tc>
        <w:tc>
          <w:tcPr>
            <w:tcW w:w="1019" w:type="pct"/>
            <w:tcBorders>
              <w:top w:val="single" w:sz="6" w:space="0" w:color="auto"/>
              <w:left w:val="single" w:sz="6" w:space="0" w:color="auto"/>
              <w:bottom w:val="single" w:sz="6" w:space="0" w:color="auto"/>
              <w:right w:val="single" w:sz="6" w:space="0" w:color="auto"/>
            </w:tcBorders>
          </w:tcPr>
          <w:p w14:paraId="66F0EA07"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sidRPr="00764CFB">
              <w:rPr>
                <w:rFonts w:ascii="Times New Roman" w:hAnsi="Times New Roman" w:cs="Times New Roman"/>
                <w:color w:val="000000" w:themeColor="text1"/>
                <w:sz w:val="24"/>
                <w:szCs w:val="24"/>
              </w:rPr>
              <w:t>65,3</w:t>
            </w:r>
          </w:p>
        </w:tc>
      </w:tr>
      <w:tr w:rsidR="00607ED1" w:rsidRPr="00764CFB" w14:paraId="4C4E6D1E"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469A393D"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2024-2025</w:t>
            </w:r>
          </w:p>
        </w:tc>
        <w:tc>
          <w:tcPr>
            <w:tcW w:w="1113" w:type="pct"/>
            <w:tcBorders>
              <w:top w:val="single" w:sz="6" w:space="0" w:color="auto"/>
              <w:left w:val="single" w:sz="6" w:space="0" w:color="auto"/>
              <w:bottom w:val="single" w:sz="6" w:space="0" w:color="auto"/>
              <w:right w:val="single" w:sz="6" w:space="0" w:color="auto"/>
            </w:tcBorders>
          </w:tcPr>
          <w:p w14:paraId="2592A643"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78,3</w:t>
            </w:r>
          </w:p>
        </w:tc>
        <w:tc>
          <w:tcPr>
            <w:tcW w:w="1025" w:type="pct"/>
            <w:tcBorders>
              <w:top w:val="single" w:sz="6" w:space="0" w:color="auto"/>
              <w:left w:val="single" w:sz="6" w:space="0" w:color="auto"/>
              <w:bottom w:val="single" w:sz="6" w:space="0" w:color="auto"/>
              <w:right w:val="single" w:sz="6" w:space="0" w:color="auto"/>
            </w:tcBorders>
          </w:tcPr>
          <w:p w14:paraId="06012EA9"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948" w:type="pct"/>
            <w:tcBorders>
              <w:top w:val="single" w:sz="6" w:space="0" w:color="auto"/>
              <w:left w:val="single" w:sz="6" w:space="0" w:color="auto"/>
              <w:bottom w:val="single" w:sz="6" w:space="0" w:color="auto"/>
              <w:right w:val="single" w:sz="6" w:space="0" w:color="auto"/>
            </w:tcBorders>
          </w:tcPr>
          <w:p w14:paraId="7667C675"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w:t>
            </w:r>
          </w:p>
        </w:tc>
        <w:tc>
          <w:tcPr>
            <w:tcW w:w="1019" w:type="pct"/>
            <w:tcBorders>
              <w:top w:val="single" w:sz="6" w:space="0" w:color="auto"/>
              <w:left w:val="single" w:sz="6" w:space="0" w:color="auto"/>
              <w:bottom w:val="single" w:sz="6" w:space="0" w:color="auto"/>
              <w:right w:val="single" w:sz="6" w:space="0" w:color="auto"/>
            </w:tcBorders>
          </w:tcPr>
          <w:p w14:paraId="06357822" w14:textId="77777777" w:rsidR="00607ED1" w:rsidRPr="00764CFB" w:rsidRDefault="00607ED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68,2</w:t>
            </w:r>
          </w:p>
        </w:tc>
      </w:tr>
      <w:tr w:rsidR="00607ED1" w:rsidRPr="00764CFB" w14:paraId="3F146B61" w14:textId="77777777" w:rsidTr="00607ED1">
        <w:trPr>
          <w:trHeight w:hRule="exact" w:val="601"/>
        </w:trPr>
        <w:tc>
          <w:tcPr>
            <w:tcW w:w="895" w:type="pct"/>
            <w:tcBorders>
              <w:top w:val="single" w:sz="6" w:space="0" w:color="auto"/>
              <w:left w:val="single" w:sz="6" w:space="0" w:color="auto"/>
              <w:bottom w:val="single" w:sz="6" w:space="0" w:color="auto"/>
              <w:right w:val="single" w:sz="6" w:space="0" w:color="auto"/>
            </w:tcBorders>
          </w:tcPr>
          <w:p w14:paraId="77BCFDA6" w14:textId="77777777" w:rsidR="00607ED1" w:rsidRDefault="001B7AC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2025-2026</w:t>
            </w:r>
          </w:p>
        </w:tc>
        <w:tc>
          <w:tcPr>
            <w:tcW w:w="1113" w:type="pct"/>
            <w:tcBorders>
              <w:top w:val="single" w:sz="6" w:space="0" w:color="auto"/>
              <w:left w:val="single" w:sz="6" w:space="0" w:color="auto"/>
              <w:bottom w:val="single" w:sz="6" w:space="0" w:color="auto"/>
              <w:right w:val="single" w:sz="6" w:space="0" w:color="auto"/>
            </w:tcBorders>
          </w:tcPr>
          <w:p w14:paraId="285BBCC5" w14:textId="77777777" w:rsidR="00607ED1" w:rsidRDefault="001B7AC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77,8</w:t>
            </w:r>
          </w:p>
        </w:tc>
        <w:tc>
          <w:tcPr>
            <w:tcW w:w="1025" w:type="pct"/>
            <w:tcBorders>
              <w:top w:val="single" w:sz="6" w:space="0" w:color="auto"/>
              <w:left w:val="single" w:sz="6" w:space="0" w:color="auto"/>
              <w:bottom w:val="single" w:sz="6" w:space="0" w:color="auto"/>
              <w:right w:val="single" w:sz="6" w:space="0" w:color="auto"/>
            </w:tcBorders>
          </w:tcPr>
          <w:p w14:paraId="6265A7F5" w14:textId="77777777" w:rsidR="00607ED1" w:rsidRDefault="001B7AC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64,5</w:t>
            </w:r>
          </w:p>
        </w:tc>
        <w:tc>
          <w:tcPr>
            <w:tcW w:w="948" w:type="pct"/>
            <w:tcBorders>
              <w:top w:val="single" w:sz="6" w:space="0" w:color="auto"/>
              <w:left w:val="single" w:sz="6" w:space="0" w:color="auto"/>
              <w:bottom w:val="single" w:sz="6" w:space="0" w:color="auto"/>
              <w:right w:val="single" w:sz="6" w:space="0" w:color="auto"/>
            </w:tcBorders>
          </w:tcPr>
          <w:p w14:paraId="70E94C66" w14:textId="77777777" w:rsidR="00607ED1" w:rsidRDefault="001B7AC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1019" w:type="pct"/>
            <w:tcBorders>
              <w:top w:val="single" w:sz="6" w:space="0" w:color="auto"/>
              <w:left w:val="single" w:sz="6" w:space="0" w:color="auto"/>
              <w:bottom w:val="single" w:sz="6" w:space="0" w:color="auto"/>
              <w:right w:val="single" w:sz="6" w:space="0" w:color="auto"/>
            </w:tcBorders>
          </w:tcPr>
          <w:p w14:paraId="4124E28F" w14:textId="77777777" w:rsidR="00607ED1" w:rsidRDefault="001B7AC1" w:rsidP="00607ED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67,6</w:t>
            </w:r>
          </w:p>
        </w:tc>
      </w:tr>
    </w:tbl>
    <w:p w14:paraId="0D684381" w14:textId="77777777" w:rsidR="00607ED1" w:rsidRPr="00764CFB" w:rsidRDefault="00607ED1" w:rsidP="00607ED1">
      <w:pPr>
        <w:pStyle w:val="a7"/>
        <w:jc w:val="both"/>
        <w:rPr>
          <w:rFonts w:ascii="Times New Roman" w:hAnsi="Times New Roman" w:cs="Times New Roman"/>
          <w:color w:val="000000" w:themeColor="text1"/>
          <w:sz w:val="28"/>
          <w:szCs w:val="28"/>
        </w:rPr>
      </w:pPr>
    </w:p>
    <w:p w14:paraId="73F2687A" w14:textId="77777777" w:rsidR="00607ED1" w:rsidRPr="00764CFB" w:rsidRDefault="00607ED1" w:rsidP="00607ED1">
      <w:pPr>
        <w:spacing w:after="0" w:line="240" w:lineRule="auto"/>
        <w:ind w:left="360"/>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color w:val="000000" w:themeColor="text1"/>
          <w:sz w:val="28"/>
          <w:szCs w:val="28"/>
        </w:rPr>
        <w:t>Динамика  качества знаний в сравнении с предыдущим годом:</w:t>
      </w:r>
    </w:p>
    <w:p w14:paraId="359F0E80" w14:textId="77777777" w:rsidR="00607ED1" w:rsidRPr="00764CFB" w:rsidRDefault="00607ED1" w:rsidP="00607ED1">
      <w:pPr>
        <w:spacing w:after="0" w:line="240" w:lineRule="auto"/>
        <w:ind w:left="360"/>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color w:val="000000" w:themeColor="text1"/>
          <w:sz w:val="28"/>
          <w:szCs w:val="28"/>
        </w:rPr>
        <w:t xml:space="preserve">Начальные классы – </w:t>
      </w:r>
      <w:r w:rsidR="001B7AC1">
        <w:rPr>
          <w:rFonts w:ascii="Times New Roman" w:eastAsia="Times New Roman" w:hAnsi="Times New Roman" w:cs="Times New Roman"/>
          <w:color w:val="000000" w:themeColor="text1"/>
          <w:sz w:val="28"/>
          <w:szCs w:val="28"/>
        </w:rPr>
        <w:t>небольшое снижение качества</w:t>
      </w:r>
      <w:r w:rsidRPr="00764CFB">
        <w:rPr>
          <w:rFonts w:ascii="Times New Roman" w:eastAsia="Times New Roman" w:hAnsi="Times New Roman" w:cs="Times New Roman"/>
          <w:color w:val="000000" w:themeColor="text1"/>
          <w:sz w:val="28"/>
          <w:szCs w:val="28"/>
        </w:rPr>
        <w:t xml:space="preserve"> знаний на </w:t>
      </w:r>
      <w:r w:rsidR="001B7AC1">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,5</w:t>
      </w:r>
      <w:r w:rsidRPr="00764CFB">
        <w:rPr>
          <w:rFonts w:ascii="Times New Roman" w:eastAsia="Times New Roman" w:hAnsi="Times New Roman" w:cs="Times New Roman"/>
          <w:color w:val="000000" w:themeColor="text1"/>
          <w:sz w:val="28"/>
          <w:szCs w:val="28"/>
        </w:rPr>
        <w:t>%</w:t>
      </w:r>
    </w:p>
    <w:p w14:paraId="31FC19D8" w14:textId="77777777" w:rsidR="00607ED1" w:rsidRPr="00764CFB" w:rsidRDefault="00607ED1" w:rsidP="00607ED1">
      <w:pPr>
        <w:spacing w:after="0" w:line="240" w:lineRule="auto"/>
        <w:ind w:left="360"/>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color w:val="000000" w:themeColor="text1"/>
          <w:sz w:val="28"/>
          <w:szCs w:val="28"/>
        </w:rPr>
        <w:t xml:space="preserve">Среднее звено -  </w:t>
      </w:r>
      <w:r w:rsidR="001B7AC1">
        <w:rPr>
          <w:rFonts w:ascii="Times New Roman" w:eastAsia="Times New Roman" w:hAnsi="Times New Roman" w:cs="Times New Roman"/>
          <w:color w:val="000000" w:themeColor="text1"/>
          <w:sz w:val="28"/>
          <w:szCs w:val="28"/>
        </w:rPr>
        <w:t>положительная динамика +0,5%</w:t>
      </w:r>
    </w:p>
    <w:p w14:paraId="2F78490A" w14:textId="77777777" w:rsidR="00607ED1" w:rsidRPr="00764CFB" w:rsidRDefault="00607ED1" w:rsidP="00607ED1">
      <w:pPr>
        <w:spacing w:after="0" w:line="240" w:lineRule="auto"/>
        <w:ind w:left="360"/>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color w:val="000000" w:themeColor="text1"/>
          <w:sz w:val="28"/>
          <w:szCs w:val="28"/>
        </w:rPr>
        <w:t xml:space="preserve">Старшее звено  - </w:t>
      </w:r>
      <w:r w:rsidR="001B7AC1">
        <w:rPr>
          <w:rFonts w:ascii="Times New Roman" w:eastAsia="Times New Roman" w:hAnsi="Times New Roman" w:cs="Times New Roman"/>
          <w:color w:val="000000" w:themeColor="text1"/>
          <w:sz w:val="28"/>
          <w:szCs w:val="28"/>
        </w:rPr>
        <w:t>снижение на 1,5</w:t>
      </w:r>
      <w:r w:rsidRPr="00764CFB">
        <w:rPr>
          <w:rFonts w:ascii="Times New Roman" w:eastAsia="Times New Roman" w:hAnsi="Times New Roman" w:cs="Times New Roman"/>
          <w:color w:val="000000" w:themeColor="text1"/>
          <w:sz w:val="28"/>
          <w:szCs w:val="28"/>
        </w:rPr>
        <w:t>%</w:t>
      </w:r>
    </w:p>
    <w:p w14:paraId="3496C8BE" w14:textId="77777777" w:rsidR="00607ED1" w:rsidRPr="00764CFB" w:rsidRDefault="00607ED1" w:rsidP="00607ED1">
      <w:pPr>
        <w:spacing w:after="0" w:line="240" w:lineRule="auto"/>
        <w:ind w:left="360"/>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color w:val="000000" w:themeColor="text1"/>
          <w:sz w:val="28"/>
          <w:szCs w:val="28"/>
        </w:rPr>
        <w:t xml:space="preserve">По школе – </w:t>
      </w:r>
      <w:r w:rsidR="001B7AC1">
        <w:rPr>
          <w:rFonts w:ascii="Times New Roman" w:eastAsia="Times New Roman" w:hAnsi="Times New Roman" w:cs="Times New Roman"/>
          <w:color w:val="000000" w:themeColor="text1"/>
          <w:sz w:val="28"/>
          <w:szCs w:val="28"/>
        </w:rPr>
        <w:t>незначительное снижение</w:t>
      </w:r>
      <w:r w:rsidRPr="00764CFB">
        <w:rPr>
          <w:rFonts w:ascii="Times New Roman" w:eastAsia="Times New Roman" w:hAnsi="Times New Roman" w:cs="Times New Roman"/>
          <w:color w:val="000000" w:themeColor="text1"/>
          <w:sz w:val="28"/>
          <w:szCs w:val="28"/>
        </w:rPr>
        <w:t xml:space="preserve"> качества знаний на </w:t>
      </w:r>
      <w:r w:rsidR="001B7AC1">
        <w:rPr>
          <w:rFonts w:ascii="Times New Roman" w:eastAsia="Times New Roman" w:hAnsi="Times New Roman" w:cs="Times New Roman"/>
          <w:color w:val="000000" w:themeColor="text1"/>
          <w:sz w:val="28"/>
          <w:szCs w:val="28"/>
        </w:rPr>
        <w:t>0,6</w:t>
      </w:r>
      <w:r w:rsidRPr="00764CFB">
        <w:rPr>
          <w:rFonts w:ascii="Times New Roman" w:eastAsia="Times New Roman" w:hAnsi="Times New Roman" w:cs="Times New Roman"/>
          <w:color w:val="000000" w:themeColor="text1"/>
          <w:sz w:val="28"/>
          <w:szCs w:val="28"/>
        </w:rPr>
        <w:t>%</w:t>
      </w:r>
    </w:p>
    <w:p w14:paraId="179FFF23" w14:textId="77777777" w:rsidR="00607ED1" w:rsidRPr="00764CFB" w:rsidRDefault="001B7AC1" w:rsidP="00607ED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Несмотря на небольшое снижение качества знаний в этом учебном году сравнительный а</w:t>
      </w:r>
      <w:r w:rsidR="00607ED1" w:rsidRPr="00764CFB">
        <w:rPr>
          <w:rFonts w:ascii="Times New Roman" w:eastAsia="Times New Roman" w:hAnsi="Times New Roman" w:cs="Times New Roman"/>
          <w:color w:val="000000" w:themeColor="text1"/>
          <w:sz w:val="28"/>
          <w:szCs w:val="28"/>
        </w:rPr>
        <w:t>нализ позволяет сделать вывод о планомерном повышении данного показателя на всех этап</w:t>
      </w:r>
      <w:r>
        <w:rPr>
          <w:rFonts w:ascii="Times New Roman" w:eastAsia="Times New Roman" w:hAnsi="Times New Roman" w:cs="Times New Roman"/>
          <w:color w:val="000000" w:themeColor="text1"/>
          <w:sz w:val="28"/>
          <w:szCs w:val="28"/>
        </w:rPr>
        <w:t>ах обучения и в целом по школе.</w:t>
      </w:r>
    </w:p>
    <w:p w14:paraId="700B9A95" w14:textId="77777777" w:rsidR="00607ED1" w:rsidRPr="00764CFB" w:rsidRDefault="00607ED1" w:rsidP="00607ED1">
      <w:pPr>
        <w:spacing w:after="0" w:line="240" w:lineRule="auto"/>
        <w:ind w:firstLine="567"/>
        <w:jc w:val="both"/>
        <w:rPr>
          <w:rFonts w:ascii="Times New Roman" w:hAnsi="Times New Roman" w:cs="Times New Roman"/>
          <w:color w:val="000000" w:themeColor="text1"/>
          <w:sz w:val="28"/>
          <w:szCs w:val="28"/>
        </w:rPr>
      </w:pPr>
      <w:r w:rsidRPr="00764CFB">
        <w:rPr>
          <w:rFonts w:ascii="Times New Roman" w:hAnsi="Times New Roman" w:cs="Times New Roman"/>
          <w:color w:val="000000" w:themeColor="text1"/>
          <w:sz w:val="28"/>
          <w:szCs w:val="28"/>
        </w:rPr>
        <w:t>Мониторинг успеваемости подтверждает, что доля учащихся, освоивших общеобразовательные учебные программы от общего числа обучающихся,  составляет 100%.</w:t>
      </w:r>
    </w:p>
    <w:p w14:paraId="0836412A" w14:textId="77777777" w:rsidR="00607ED1" w:rsidRPr="00764CFB" w:rsidRDefault="00607ED1" w:rsidP="00607ED1">
      <w:pPr>
        <w:spacing w:after="0" w:line="240" w:lineRule="auto"/>
        <w:ind w:firstLine="567"/>
        <w:jc w:val="both"/>
        <w:rPr>
          <w:rFonts w:ascii="Times New Roman" w:eastAsia="Times New Roman" w:hAnsi="Times New Roman" w:cs="Times New Roman"/>
          <w:color w:val="000000" w:themeColor="text1"/>
          <w:sz w:val="28"/>
          <w:szCs w:val="28"/>
        </w:rPr>
      </w:pPr>
    </w:p>
    <w:p w14:paraId="246EA5A0" w14:textId="77777777" w:rsidR="00607ED1" w:rsidRPr="00764CFB" w:rsidRDefault="00607ED1" w:rsidP="00607ED1">
      <w:pPr>
        <w:spacing w:after="0" w:line="240" w:lineRule="auto"/>
        <w:jc w:val="both"/>
        <w:rPr>
          <w:rFonts w:ascii="Times New Roman" w:eastAsia="Times New Roman" w:hAnsi="Times New Roman" w:cs="Times New Roman"/>
          <w:color w:val="000000" w:themeColor="text1"/>
          <w:sz w:val="28"/>
          <w:szCs w:val="28"/>
        </w:rPr>
      </w:pPr>
      <w:r w:rsidRPr="00764CFB">
        <w:rPr>
          <w:rFonts w:ascii="Times New Roman" w:eastAsia="Times New Roman" w:hAnsi="Times New Roman" w:cs="Times New Roman"/>
          <w:noProof/>
          <w:color w:val="000000" w:themeColor="text1"/>
          <w:sz w:val="28"/>
          <w:szCs w:val="28"/>
          <w:lang w:eastAsia="ru-RU"/>
        </w:rPr>
        <w:lastRenderedPageBreak/>
        <w:drawing>
          <wp:inline distT="0" distB="0" distL="0" distR="0" wp14:anchorId="006E06EE" wp14:editId="180C7F20">
            <wp:extent cx="5867400" cy="3461657"/>
            <wp:effectExtent l="0" t="0" r="19050" b="2476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64CFB">
        <w:rPr>
          <w:rFonts w:ascii="Times New Roman" w:eastAsia="Times New Roman" w:hAnsi="Times New Roman" w:cs="Times New Roman"/>
          <w:color w:val="000000" w:themeColor="text1"/>
          <w:sz w:val="28"/>
          <w:szCs w:val="28"/>
        </w:rPr>
        <w:t xml:space="preserve"> </w:t>
      </w:r>
    </w:p>
    <w:p w14:paraId="43D4BBE6" w14:textId="77777777" w:rsidR="00607ED1" w:rsidRPr="00764CFB" w:rsidRDefault="00607ED1" w:rsidP="00607ED1">
      <w:pPr>
        <w:spacing w:after="0" w:line="240" w:lineRule="auto"/>
        <w:jc w:val="both"/>
        <w:rPr>
          <w:rFonts w:ascii="Times New Roman" w:hAnsi="Times New Roman" w:cs="Times New Roman"/>
          <w:b/>
          <w:color w:val="000000" w:themeColor="text1"/>
          <w:sz w:val="24"/>
          <w:szCs w:val="24"/>
        </w:rPr>
      </w:pPr>
    </w:p>
    <w:p w14:paraId="5339390D" w14:textId="77777777" w:rsidR="001B7AC1" w:rsidRDefault="001B7AC1" w:rsidP="001B7AC1">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учебного года наблюдалось стабильное повышение качества знаний в сравнении по четвертям.</w:t>
      </w:r>
    </w:p>
    <w:p w14:paraId="554E8109" w14:textId="77777777" w:rsidR="001B7AC1" w:rsidRDefault="001B7AC1" w:rsidP="001B7AC1">
      <w:pPr>
        <w:pStyle w:val="a7"/>
        <w:jc w:val="both"/>
        <w:rPr>
          <w:rFonts w:ascii="Times New Roman" w:hAnsi="Times New Roman" w:cs="Times New Roman"/>
          <w:color w:val="000000" w:themeColor="text1"/>
          <w:sz w:val="28"/>
          <w:szCs w:val="28"/>
        </w:rPr>
      </w:pPr>
    </w:p>
    <w:tbl>
      <w:tblPr>
        <w:tblStyle w:val="ad"/>
        <w:tblW w:w="0" w:type="auto"/>
        <w:tblLook w:val="04A0" w:firstRow="1" w:lastRow="0" w:firstColumn="1" w:lastColumn="0" w:noHBand="0" w:noVBand="1"/>
      </w:tblPr>
      <w:tblGrid>
        <w:gridCol w:w="1760"/>
        <w:gridCol w:w="1760"/>
        <w:gridCol w:w="1760"/>
        <w:gridCol w:w="1761"/>
        <w:gridCol w:w="1761"/>
        <w:gridCol w:w="1761"/>
      </w:tblGrid>
      <w:tr w:rsidR="003B6991" w14:paraId="5DEE83C1" w14:textId="77777777" w:rsidTr="00C04580">
        <w:tc>
          <w:tcPr>
            <w:tcW w:w="1760" w:type="dxa"/>
            <w:vMerge w:val="restart"/>
          </w:tcPr>
          <w:p w14:paraId="3FB923E4" w14:textId="77777777" w:rsidR="003B6991" w:rsidRDefault="003B6991"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Качество знаний по школе</w:t>
            </w:r>
          </w:p>
        </w:tc>
        <w:tc>
          <w:tcPr>
            <w:tcW w:w="1760" w:type="dxa"/>
          </w:tcPr>
          <w:p w14:paraId="3CA2B1B4" w14:textId="77777777" w:rsidR="003B6991" w:rsidRDefault="003B6991"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четверть</w:t>
            </w:r>
          </w:p>
        </w:tc>
        <w:tc>
          <w:tcPr>
            <w:tcW w:w="1760" w:type="dxa"/>
          </w:tcPr>
          <w:p w14:paraId="488811FE" w14:textId="77777777" w:rsidR="003B6991" w:rsidRDefault="003B6991" w:rsidP="00C04580">
            <w:r>
              <w:rPr>
                <w:rFonts w:ascii="Times New Roman" w:hAnsi="Times New Roman" w:cs="Times New Roman"/>
                <w:color w:val="000000" w:themeColor="text1"/>
                <w:sz w:val="28"/>
                <w:szCs w:val="28"/>
              </w:rPr>
              <w:t>2</w:t>
            </w:r>
            <w:r w:rsidRPr="00264D6B">
              <w:rPr>
                <w:rFonts w:ascii="Times New Roman" w:hAnsi="Times New Roman" w:cs="Times New Roman"/>
                <w:color w:val="000000" w:themeColor="text1"/>
                <w:sz w:val="28"/>
                <w:szCs w:val="28"/>
              </w:rPr>
              <w:t xml:space="preserve"> четверть</w:t>
            </w:r>
          </w:p>
        </w:tc>
        <w:tc>
          <w:tcPr>
            <w:tcW w:w="1761" w:type="dxa"/>
          </w:tcPr>
          <w:p w14:paraId="272721AE" w14:textId="77777777" w:rsidR="003B6991" w:rsidRDefault="003B6991" w:rsidP="00C04580">
            <w:r>
              <w:rPr>
                <w:rFonts w:ascii="Times New Roman" w:hAnsi="Times New Roman" w:cs="Times New Roman"/>
                <w:color w:val="000000" w:themeColor="text1"/>
                <w:sz w:val="28"/>
                <w:szCs w:val="28"/>
              </w:rPr>
              <w:t>3</w:t>
            </w:r>
            <w:r w:rsidRPr="00264D6B">
              <w:rPr>
                <w:rFonts w:ascii="Times New Roman" w:hAnsi="Times New Roman" w:cs="Times New Roman"/>
                <w:color w:val="000000" w:themeColor="text1"/>
                <w:sz w:val="28"/>
                <w:szCs w:val="28"/>
              </w:rPr>
              <w:t xml:space="preserve"> четверть</w:t>
            </w:r>
          </w:p>
        </w:tc>
        <w:tc>
          <w:tcPr>
            <w:tcW w:w="1761" w:type="dxa"/>
          </w:tcPr>
          <w:p w14:paraId="2343D2F9" w14:textId="77777777" w:rsidR="003B6991" w:rsidRDefault="003B6991" w:rsidP="00C04580">
            <w:r>
              <w:rPr>
                <w:rFonts w:ascii="Times New Roman" w:hAnsi="Times New Roman" w:cs="Times New Roman"/>
                <w:color w:val="000000" w:themeColor="text1"/>
                <w:sz w:val="28"/>
                <w:szCs w:val="28"/>
              </w:rPr>
              <w:t>4</w:t>
            </w:r>
            <w:r w:rsidRPr="00264D6B">
              <w:rPr>
                <w:rFonts w:ascii="Times New Roman" w:hAnsi="Times New Roman" w:cs="Times New Roman"/>
                <w:color w:val="000000" w:themeColor="text1"/>
                <w:sz w:val="28"/>
                <w:szCs w:val="28"/>
              </w:rPr>
              <w:t xml:space="preserve"> четверть</w:t>
            </w:r>
          </w:p>
        </w:tc>
        <w:tc>
          <w:tcPr>
            <w:tcW w:w="1761" w:type="dxa"/>
          </w:tcPr>
          <w:p w14:paraId="7C016E39" w14:textId="77777777" w:rsidR="003B6991" w:rsidRDefault="003B6991" w:rsidP="00C04580">
            <w:r>
              <w:rPr>
                <w:rFonts w:ascii="Times New Roman" w:hAnsi="Times New Roman" w:cs="Times New Roman"/>
                <w:color w:val="000000" w:themeColor="text1"/>
                <w:sz w:val="28"/>
                <w:szCs w:val="28"/>
              </w:rPr>
              <w:t>год</w:t>
            </w:r>
          </w:p>
        </w:tc>
      </w:tr>
      <w:tr w:rsidR="003B6991" w14:paraId="0D3112C1" w14:textId="77777777" w:rsidTr="00C04580">
        <w:tc>
          <w:tcPr>
            <w:tcW w:w="1760" w:type="dxa"/>
            <w:vMerge/>
          </w:tcPr>
          <w:p w14:paraId="2241777B" w14:textId="77777777" w:rsidR="003B6991" w:rsidRDefault="003B6991" w:rsidP="00C04580">
            <w:pPr>
              <w:pStyle w:val="a7"/>
              <w:jc w:val="both"/>
              <w:rPr>
                <w:rFonts w:ascii="Times New Roman" w:hAnsi="Times New Roman" w:cs="Times New Roman"/>
                <w:color w:val="000000" w:themeColor="text1"/>
                <w:sz w:val="28"/>
                <w:szCs w:val="28"/>
              </w:rPr>
            </w:pPr>
          </w:p>
        </w:tc>
        <w:tc>
          <w:tcPr>
            <w:tcW w:w="1760" w:type="dxa"/>
          </w:tcPr>
          <w:p w14:paraId="44916088" w14:textId="77777777" w:rsidR="003B6991" w:rsidRDefault="003B6991"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61,2%</w:t>
            </w:r>
          </w:p>
        </w:tc>
        <w:tc>
          <w:tcPr>
            <w:tcW w:w="1760" w:type="dxa"/>
          </w:tcPr>
          <w:p w14:paraId="183119C0" w14:textId="77777777" w:rsidR="003B6991" w:rsidRDefault="003B6991"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c>
          <w:tcPr>
            <w:tcW w:w="1761" w:type="dxa"/>
          </w:tcPr>
          <w:p w14:paraId="2EB59425" w14:textId="77777777" w:rsidR="003B6991" w:rsidRDefault="003B6991"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66,9%</w:t>
            </w:r>
          </w:p>
        </w:tc>
        <w:tc>
          <w:tcPr>
            <w:tcW w:w="1761" w:type="dxa"/>
          </w:tcPr>
          <w:p w14:paraId="07012E87" w14:textId="77777777" w:rsidR="003B6991" w:rsidRDefault="003B6991"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66,9%</w:t>
            </w:r>
          </w:p>
        </w:tc>
        <w:tc>
          <w:tcPr>
            <w:tcW w:w="1761" w:type="dxa"/>
          </w:tcPr>
          <w:p w14:paraId="5362B7C6" w14:textId="77777777" w:rsidR="003B6991" w:rsidRDefault="003B6991"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67,6%</w:t>
            </w:r>
          </w:p>
        </w:tc>
      </w:tr>
    </w:tbl>
    <w:p w14:paraId="2EA93834" w14:textId="77777777" w:rsidR="00607ED1" w:rsidRDefault="00607ED1" w:rsidP="00607ED1">
      <w:pPr>
        <w:spacing w:after="0" w:line="240" w:lineRule="auto"/>
        <w:jc w:val="both"/>
        <w:rPr>
          <w:rFonts w:ascii="Times New Roman" w:hAnsi="Times New Roman" w:cs="Times New Roman"/>
          <w:b/>
          <w:color w:val="000000" w:themeColor="text1"/>
          <w:sz w:val="24"/>
          <w:szCs w:val="24"/>
        </w:rPr>
      </w:pPr>
    </w:p>
    <w:p w14:paraId="2CDDDE4F" w14:textId="77777777" w:rsidR="00607ED1" w:rsidRDefault="003B6991" w:rsidP="00607ED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ru-RU"/>
        </w:rPr>
        <w:drawing>
          <wp:inline distT="0" distB="0" distL="0" distR="0" wp14:anchorId="4D291003" wp14:editId="3B5830C9">
            <wp:extent cx="6534150" cy="34004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A6581C" w14:textId="77777777" w:rsidR="003B6991" w:rsidRDefault="003B6991" w:rsidP="00607ED1">
      <w:pPr>
        <w:spacing w:after="0" w:line="240" w:lineRule="auto"/>
        <w:jc w:val="both"/>
        <w:rPr>
          <w:rFonts w:ascii="Times New Roman" w:hAnsi="Times New Roman" w:cs="Times New Roman"/>
          <w:b/>
          <w:color w:val="000000" w:themeColor="text1"/>
          <w:sz w:val="24"/>
          <w:szCs w:val="24"/>
        </w:rPr>
      </w:pPr>
    </w:p>
    <w:p w14:paraId="468F1B17" w14:textId="77777777" w:rsidR="00067D22" w:rsidRPr="007430AF" w:rsidRDefault="00067D22" w:rsidP="00607ED1">
      <w:pPr>
        <w:spacing w:after="0" w:line="240" w:lineRule="auto"/>
        <w:jc w:val="both"/>
        <w:rPr>
          <w:rFonts w:ascii="Times New Roman" w:hAnsi="Times New Roman" w:cs="Times New Roman"/>
          <w:b/>
          <w:color w:val="000000" w:themeColor="text1"/>
          <w:sz w:val="28"/>
          <w:szCs w:val="28"/>
        </w:rPr>
      </w:pPr>
      <w:r w:rsidRPr="009F67B6">
        <w:rPr>
          <w:rFonts w:ascii="Times New Roman" w:hAnsi="Times New Roman" w:cs="Times New Roman"/>
          <w:b/>
          <w:color w:val="000000" w:themeColor="text1"/>
          <w:sz w:val="28"/>
          <w:szCs w:val="28"/>
        </w:rPr>
        <w:t>Качество знаний обучающихся за 2025-2026 год в разрезе четвертей и классов</w:t>
      </w:r>
    </w:p>
    <w:p w14:paraId="7B0F10ED" w14:textId="77777777" w:rsidR="009F67B6" w:rsidRPr="007430AF" w:rsidRDefault="009F67B6" w:rsidP="00607ED1">
      <w:pPr>
        <w:spacing w:after="0" w:line="240" w:lineRule="auto"/>
        <w:jc w:val="both"/>
        <w:rPr>
          <w:rFonts w:ascii="Times New Roman" w:hAnsi="Times New Roman" w:cs="Times New Roman"/>
          <w:b/>
          <w:color w:val="000000" w:themeColor="text1"/>
          <w:sz w:val="28"/>
          <w:szCs w:val="28"/>
        </w:rPr>
      </w:pPr>
    </w:p>
    <w:tbl>
      <w:tblPr>
        <w:tblStyle w:val="ad"/>
        <w:tblW w:w="0" w:type="auto"/>
        <w:tblLook w:val="04A0" w:firstRow="1" w:lastRow="0" w:firstColumn="1" w:lastColumn="0" w:noHBand="0" w:noVBand="1"/>
      </w:tblPr>
      <w:tblGrid>
        <w:gridCol w:w="1760"/>
        <w:gridCol w:w="1760"/>
        <w:gridCol w:w="1760"/>
        <w:gridCol w:w="1761"/>
        <w:gridCol w:w="1761"/>
        <w:gridCol w:w="1761"/>
      </w:tblGrid>
      <w:tr w:rsidR="00067D22" w14:paraId="53948EF3" w14:textId="77777777" w:rsidTr="00C04580">
        <w:tc>
          <w:tcPr>
            <w:tcW w:w="1760" w:type="dxa"/>
          </w:tcPr>
          <w:p w14:paraId="0C09508F"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Качество знаний по школе/ класс</w:t>
            </w:r>
          </w:p>
        </w:tc>
        <w:tc>
          <w:tcPr>
            <w:tcW w:w="1760" w:type="dxa"/>
          </w:tcPr>
          <w:p w14:paraId="5C64262F"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четверть</w:t>
            </w:r>
          </w:p>
        </w:tc>
        <w:tc>
          <w:tcPr>
            <w:tcW w:w="1760" w:type="dxa"/>
          </w:tcPr>
          <w:p w14:paraId="0919C7AC" w14:textId="77777777" w:rsidR="00067D22" w:rsidRDefault="00067D22" w:rsidP="00C04580">
            <w:r>
              <w:rPr>
                <w:rFonts w:ascii="Times New Roman" w:hAnsi="Times New Roman" w:cs="Times New Roman"/>
                <w:color w:val="000000" w:themeColor="text1"/>
                <w:sz w:val="28"/>
                <w:szCs w:val="28"/>
              </w:rPr>
              <w:t>2</w:t>
            </w:r>
            <w:r w:rsidRPr="00264D6B">
              <w:rPr>
                <w:rFonts w:ascii="Times New Roman" w:hAnsi="Times New Roman" w:cs="Times New Roman"/>
                <w:color w:val="000000" w:themeColor="text1"/>
                <w:sz w:val="28"/>
                <w:szCs w:val="28"/>
              </w:rPr>
              <w:t xml:space="preserve"> четверть</w:t>
            </w:r>
          </w:p>
        </w:tc>
        <w:tc>
          <w:tcPr>
            <w:tcW w:w="1761" w:type="dxa"/>
          </w:tcPr>
          <w:p w14:paraId="3D0DC8DB" w14:textId="77777777" w:rsidR="00067D22" w:rsidRDefault="00067D22" w:rsidP="00C04580">
            <w:r>
              <w:rPr>
                <w:rFonts w:ascii="Times New Roman" w:hAnsi="Times New Roman" w:cs="Times New Roman"/>
                <w:color w:val="000000" w:themeColor="text1"/>
                <w:sz w:val="28"/>
                <w:szCs w:val="28"/>
              </w:rPr>
              <w:t>3</w:t>
            </w:r>
            <w:r w:rsidRPr="00264D6B">
              <w:rPr>
                <w:rFonts w:ascii="Times New Roman" w:hAnsi="Times New Roman" w:cs="Times New Roman"/>
                <w:color w:val="000000" w:themeColor="text1"/>
                <w:sz w:val="28"/>
                <w:szCs w:val="28"/>
              </w:rPr>
              <w:t xml:space="preserve"> четверть</w:t>
            </w:r>
          </w:p>
        </w:tc>
        <w:tc>
          <w:tcPr>
            <w:tcW w:w="1761" w:type="dxa"/>
          </w:tcPr>
          <w:p w14:paraId="54DF5C50" w14:textId="77777777" w:rsidR="00067D22" w:rsidRDefault="00067D22" w:rsidP="00C04580">
            <w:r>
              <w:rPr>
                <w:rFonts w:ascii="Times New Roman" w:hAnsi="Times New Roman" w:cs="Times New Roman"/>
                <w:color w:val="000000" w:themeColor="text1"/>
                <w:sz w:val="28"/>
                <w:szCs w:val="28"/>
              </w:rPr>
              <w:t>4</w:t>
            </w:r>
            <w:r w:rsidRPr="00264D6B">
              <w:rPr>
                <w:rFonts w:ascii="Times New Roman" w:hAnsi="Times New Roman" w:cs="Times New Roman"/>
                <w:color w:val="000000" w:themeColor="text1"/>
                <w:sz w:val="28"/>
                <w:szCs w:val="28"/>
              </w:rPr>
              <w:t xml:space="preserve"> четверть</w:t>
            </w:r>
          </w:p>
        </w:tc>
        <w:tc>
          <w:tcPr>
            <w:tcW w:w="1761" w:type="dxa"/>
          </w:tcPr>
          <w:p w14:paraId="17E55257" w14:textId="77777777" w:rsidR="00067D22" w:rsidRDefault="00067D22" w:rsidP="00C04580">
            <w:r>
              <w:rPr>
                <w:rFonts w:ascii="Times New Roman" w:hAnsi="Times New Roman" w:cs="Times New Roman"/>
                <w:color w:val="000000" w:themeColor="text1"/>
                <w:sz w:val="28"/>
                <w:szCs w:val="28"/>
              </w:rPr>
              <w:t>год</w:t>
            </w:r>
          </w:p>
        </w:tc>
      </w:tr>
      <w:tr w:rsidR="00067D22" w14:paraId="3BBCAA0E" w14:textId="77777777" w:rsidTr="00C04580">
        <w:tc>
          <w:tcPr>
            <w:tcW w:w="1760" w:type="dxa"/>
          </w:tcPr>
          <w:p w14:paraId="053CD4BA"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класс</w:t>
            </w:r>
          </w:p>
        </w:tc>
        <w:tc>
          <w:tcPr>
            <w:tcW w:w="1760" w:type="dxa"/>
          </w:tcPr>
          <w:p w14:paraId="09B98BE3"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62,5</w:t>
            </w:r>
          </w:p>
        </w:tc>
        <w:tc>
          <w:tcPr>
            <w:tcW w:w="1760" w:type="dxa"/>
          </w:tcPr>
          <w:p w14:paraId="2E382C4D"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3C085F96"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2847E0A0"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68811983"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r>
      <w:tr w:rsidR="00067D22" w14:paraId="7B316605" w14:textId="77777777" w:rsidTr="00C04580">
        <w:tc>
          <w:tcPr>
            <w:tcW w:w="1760" w:type="dxa"/>
          </w:tcPr>
          <w:p w14:paraId="4FD4B167"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класс</w:t>
            </w:r>
          </w:p>
        </w:tc>
        <w:tc>
          <w:tcPr>
            <w:tcW w:w="1760" w:type="dxa"/>
          </w:tcPr>
          <w:p w14:paraId="2DA69FD9"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p>
        </w:tc>
        <w:tc>
          <w:tcPr>
            <w:tcW w:w="1760" w:type="dxa"/>
          </w:tcPr>
          <w:p w14:paraId="6C4F2318"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p>
        </w:tc>
        <w:tc>
          <w:tcPr>
            <w:tcW w:w="1761" w:type="dxa"/>
          </w:tcPr>
          <w:p w14:paraId="330232B3"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765FD4EA"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557817AF"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w:t>
            </w:r>
          </w:p>
        </w:tc>
      </w:tr>
      <w:tr w:rsidR="00067D22" w14:paraId="1F01D087" w14:textId="77777777" w:rsidTr="00C04580">
        <w:tc>
          <w:tcPr>
            <w:tcW w:w="1760" w:type="dxa"/>
          </w:tcPr>
          <w:p w14:paraId="3123B8AA"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класс</w:t>
            </w:r>
          </w:p>
        </w:tc>
        <w:tc>
          <w:tcPr>
            <w:tcW w:w="1760" w:type="dxa"/>
          </w:tcPr>
          <w:p w14:paraId="42702C7F"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58,3</w:t>
            </w:r>
          </w:p>
        </w:tc>
        <w:tc>
          <w:tcPr>
            <w:tcW w:w="1760" w:type="dxa"/>
          </w:tcPr>
          <w:p w14:paraId="6467DCB3"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58,3</w:t>
            </w:r>
          </w:p>
        </w:tc>
        <w:tc>
          <w:tcPr>
            <w:tcW w:w="1761" w:type="dxa"/>
          </w:tcPr>
          <w:p w14:paraId="7F8AB3B0"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071C6007"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669C8E09"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r>
      <w:tr w:rsidR="00067D22" w14:paraId="03353018" w14:textId="77777777" w:rsidTr="00C04580">
        <w:tc>
          <w:tcPr>
            <w:tcW w:w="1760" w:type="dxa"/>
          </w:tcPr>
          <w:p w14:paraId="23A99C0B"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классы</w:t>
            </w:r>
          </w:p>
        </w:tc>
        <w:tc>
          <w:tcPr>
            <w:tcW w:w="1760" w:type="dxa"/>
          </w:tcPr>
          <w:p w14:paraId="3CD41309" w14:textId="77777777" w:rsidR="00067D22" w:rsidRDefault="00067D22"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68,6</w:t>
            </w:r>
          </w:p>
        </w:tc>
        <w:tc>
          <w:tcPr>
            <w:tcW w:w="1760" w:type="dxa"/>
          </w:tcPr>
          <w:p w14:paraId="2EEB0D39"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72,2</w:t>
            </w:r>
          </w:p>
        </w:tc>
        <w:tc>
          <w:tcPr>
            <w:tcW w:w="1761" w:type="dxa"/>
          </w:tcPr>
          <w:p w14:paraId="0A670C17"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2E4793AA"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0AF8BB46" w14:textId="77777777" w:rsidR="00067D22" w:rsidRDefault="00067D22"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77,8</w:t>
            </w:r>
          </w:p>
        </w:tc>
      </w:tr>
      <w:tr w:rsidR="00260EEE" w14:paraId="698CE14F" w14:textId="77777777" w:rsidTr="00C04580">
        <w:tc>
          <w:tcPr>
            <w:tcW w:w="1760" w:type="dxa"/>
          </w:tcPr>
          <w:p w14:paraId="2A82BD05"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класс</w:t>
            </w:r>
          </w:p>
        </w:tc>
        <w:tc>
          <w:tcPr>
            <w:tcW w:w="1760" w:type="dxa"/>
          </w:tcPr>
          <w:p w14:paraId="749A3A6A"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0" w:type="dxa"/>
          </w:tcPr>
          <w:p w14:paraId="5BBFDDEE"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p>
        </w:tc>
        <w:tc>
          <w:tcPr>
            <w:tcW w:w="1761" w:type="dxa"/>
          </w:tcPr>
          <w:p w14:paraId="6AB1E32D"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p>
        </w:tc>
        <w:tc>
          <w:tcPr>
            <w:tcW w:w="1761" w:type="dxa"/>
          </w:tcPr>
          <w:p w14:paraId="45652EE2"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p>
        </w:tc>
        <w:tc>
          <w:tcPr>
            <w:tcW w:w="1761" w:type="dxa"/>
          </w:tcPr>
          <w:p w14:paraId="55C45F67"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p>
        </w:tc>
      </w:tr>
      <w:tr w:rsidR="00260EEE" w14:paraId="0CBA1C37" w14:textId="77777777" w:rsidTr="00C04580">
        <w:tc>
          <w:tcPr>
            <w:tcW w:w="1760" w:type="dxa"/>
          </w:tcPr>
          <w:p w14:paraId="5CAC8D4E"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класс</w:t>
            </w:r>
          </w:p>
        </w:tc>
        <w:tc>
          <w:tcPr>
            <w:tcW w:w="1760" w:type="dxa"/>
          </w:tcPr>
          <w:p w14:paraId="62B5E1F8"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55,5</w:t>
            </w:r>
          </w:p>
        </w:tc>
        <w:tc>
          <w:tcPr>
            <w:tcW w:w="1760" w:type="dxa"/>
          </w:tcPr>
          <w:p w14:paraId="76AAD1DD"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55,5</w:t>
            </w:r>
          </w:p>
        </w:tc>
        <w:tc>
          <w:tcPr>
            <w:tcW w:w="1761" w:type="dxa"/>
          </w:tcPr>
          <w:p w14:paraId="12420546"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61,1</w:t>
            </w:r>
          </w:p>
        </w:tc>
        <w:tc>
          <w:tcPr>
            <w:tcW w:w="1761" w:type="dxa"/>
          </w:tcPr>
          <w:p w14:paraId="09D0F6D2"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61,1</w:t>
            </w:r>
          </w:p>
        </w:tc>
        <w:tc>
          <w:tcPr>
            <w:tcW w:w="1761" w:type="dxa"/>
          </w:tcPr>
          <w:p w14:paraId="30998618"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61,1</w:t>
            </w:r>
          </w:p>
        </w:tc>
      </w:tr>
      <w:tr w:rsidR="00260EEE" w14:paraId="0233CC9A" w14:textId="77777777" w:rsidTr="00C04580">
        <w:tc>
          <w:tcPr>
            <w:tcW w:w="1760" w:type="dxa"/>
          </w:tcPr>
          <w:p w14:paraId="5AD9271F"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класс</w:t>
            </w:r>
          </w:p>
        </w:tc>
        <w:tc>
          <w:tcPr>
            <w:tcW w:w="1760" w:type="dxa"/>
          </w:tcPr>
          <w:p w14:paraId="57BEB27E"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63,6</w:t>
            </w:r>
          </w:p>
        </w:tc>
        <w:tc>
          <w:tcPr>
            <w:tcW w:w="1760" w:type="dxa"/>
          </w:tcPr>
          <w:p w14:paraId="49D26AA2"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p>
        </w:tc>
        <w:tc>
          <w:tcPr>
            <w:tcW w:w="1761" w:type="dxa"/>
          </w:tcPr>
          <w:p w14:paraId="2851A10B"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p>
        </w:tc>
        <w:tc>
          <w:tcPr>
            <w:tcW w:w="1761" w:type="dxa"/>
          </w:tcPr>
          <w:p w14:paraId="5E9BF4D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p>
        </w:tc>
        <w:tc>
          <w:tcPr>
            <w:tcW w:w="1761" w:type="dxa"/>
          </w:tcPr>
          <w:p w14:paraId="200BDD4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p>
        </w:tc>
      </w:tr>
      <w:tr w:rsidR="00260EEE" w14:paraId="0CFCB2E1" w14:textId="77777777" w:rsidTr="00C04580">
        <w:tc>
          <w:tcPr>
            <w:tcW w:w="1760" w:type="dxa"/>
          </w:tcPr>
          <w:p w14:paraId="183CD616"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класс</w:t>
            </w:r>
          </w:p>
        </w:tc>
        <w:tc>
          <w:tcPr>
            <w:tcW w:w="1760" w:type="dxa"/>
          </w:tcPr>
          <w:p w14:paraId="70EDCEED"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c>
          <w:tcPr>
            <w:tcW w:w="1760" w:type="dxa"/>
          </w:tcPr>
          <w:p w14:paraId="6E284F22"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c>
          <w:tcPr>
            <w:tcW w:w="1761" w:type="dxa"/>
          </w:tcPr>
          <w:p w14:paraId="1B70C11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c>
          <w:tcPr>
            <w:tcW w:w="1761" w:type="dxa"/>
          </w:tcPr>
          <w:p w14:paraId="4FAB6A70"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c>
          <w:tcPr>
            <w:tcW w:w="1761" w:type="dxa"/>
          </w:tcPr>
          <w:p w14:paraId="7E1F2C8A"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64,7</w:t>
            </w:r>
          </w:p>
        </w:tc>
      </w:tr>
      <w:tr w:rsidR="00260EEE" w14:paraId="3F96C20D" w14:textId="77777777" w:rsidTr="00C04580">
        <w:tc>
          <w:tcPr>
            <w:tcW w:w="1760" w:type="dxa"/>
          </w:tcPr>
          <w:p w14:paraId="5567283F"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класс</w:t>
            </w:r>
          </w:p>
        </w:tc>
        <w:tc>
          <w:tcPr>
            <w:tcW w:w="1760" w:type="dxa"/>
          </w:tcPr>
          <w:p w14:paraId="717FCFCD"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68,75</w:t>
            </w:r>
          </w:p>
        </w:tc>
        <w:tc>
          <w:tcPr>
            <w:tcW w:w="1760" w:type="dxa"/>
          </w:tcPr>
          <w:p w14:paraId="4F53E049"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68,75</w:t>
            </w:r>
          </w:p>
        </w:tc>
        <w:tc>
          <w:tcPr>
            <w:tcW w:w="1761" w:type="dxa"/>
          </w:tcPr>
          <w:p w14:paraId="5FD03140"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50FE5132"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c>
          <w:tcPr>
            <w:tcW w:w="1761" w:type="dxa"/>
          </w:tcPr>
          <w:p w14:paraId="477DC90D"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w:t>
            </w:r>
          </w:p>
        </w:tc>
      </w:tr>
      <w:tr w:rsidR="00260EEE" w14:paraId="424DFB49" w14:textId="77777777" w:rsidTr="00C04580">
        <w:tc>
          <w:tcPr>
            <w:tcW w:w="1760" w:type="dxa"/>
          </w:tcPr>
          <w:p w14:paraId="159F4DC2"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 классы</w:t>
            </w:r>
          </w:p>
        </w:tc>
        <w:tc>
          <w:tcPr>
            <w:tcW w:w="1760" w:type="dxa"/>
          </w:tcPr>
          <w:p w14:paraId="1B76C792"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61,4</w:t>
            </w:r>
          </w:p>
        </w:tc>
        <w:tc>
          <w:tcPr>
            <w:tcW w:w="1760" w:type="dxa"/>
          </w:tcPr>
          <w:p w14:paraId="36D2F97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62,4</w:t>
            </w:r>
          </w:p>
        </w:tc>
        <w:tc>
          <w:tcPr>
            <w:tcW w:w="1761" w:type="dxa"/>
          </w:tcPr>
          <w:p w14:paraId="56B82FE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64,5</w:t>
            </w:r>
          </w:p>
        </w:tc>
        <w:tc>
          <w:tcPr>
            <w:tcW w:w="1761" w:type="dxa"/>
          </w:tcPr>
          <w:p w14:paraId="73119DAE"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64,5</w:t>
            </w:r>
          </w:p>
        </w:tc>
        <w:tc>
          <w:tcPr>
            <w:tcW w:w="1761" w:type="dxa"/>
          </w:tcPr>
          <w:p w14:paraId="05DB1F57"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64,5</w:t>
            </w:r>
          </w:p>
        </w:tc>
      </w:tr>
      <w:tr w:rsidR="00260EEE" w14:paraId="7FF17A83" w14:textId="77777777" w:rsidTr="00C04580">
        <w:tc>
          <w:tcPr>
            <w:tcW w:w="1760" w:type="dxa"/>
          </w:tcPr>
          <w:p w14:paraId="44ADFF94"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класс</w:t>
            </w:r>
          </w:p>
        </w:tc>
        <w:tc>
          <w:tcPr>
            <w:tcW w:w="1760" w:type="dxa"/>
          </w:tcPr>
          <w:p w14:paraId="6232A55C"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0" w:type="dxa"/>
          </w:tcPr>
          <w:p w14:paraId="4BFE9708"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00F4FB3B"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5156BA6F"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073B106B"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r>
      <w:tr w:rsidR="00260EEE" w14:paraId="0E9E3B61" w14:textId="77777777" w:rsidTr="00C04580">
        <w:tc>
          <w:tcPr>
            <w:tcW w:w="1760" w:type="dxa"/>
          </w:tcPr>
          <w:p w14:paraId="6DF5E2C8"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класс</w:t>
            </w:r>
          </w:p>
        </w:tc>
        <w:tc>
          <w:tcPr>
            <w:tcW w:w="1760" w:type="dxa"/>
          </w:tcPr>
          <w:p w14:paraId="0D0A01C7"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0" w:type="dxa"/>
          </w:tcPr>
          <w:p w14:paraId="53F2F127"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2A1A5869"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4FBE758E"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58B0B86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r>
      <w:tr w:rsidR="00260EEE" w14:paraId="39AB4FC8" w14:textId="77777777" w:rsidTr="00C04580">
        <w:tc>
          <w:tcPr>
            <w:tcW w:w="1760" w:type="dxa"/>
          </w:tcPr>
          <w:p w14:paraId="6758BF6B"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10-11 классы</w:t>
            </w:r>
          </w:p>
        </w:tc>
        <w:tc>
          <w:tcPr>
            <w:tcW w:w="1760" w:type="dxa"/>
          </w:tcPr>
          <w:p w14:paraId="52B45B24" w14:textId="77777777" w:rsidR="00260EEE" w:rsidRDefault="00260EEE" w:rsidP="00C04580">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0" w:type="dxa"/>
          </w:tcPr>
          <w:p w14:paraId="6C1943CD"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204AF381"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766C6238"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761" w:type="dxa"/>
          </w:tcPr>
          <w:p w14:paraId="3700EDB0" w14:textId="77777777" w:rsidR="00260EEE" w:rsidRDefault="00260EEE" w:rsidP="00C0458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r>
    </w:tbl>
    <w:p w14:paraId="7C207322" w14:textId="77777777" w:rsidR="00067D22" w:rsidRDefault="00067D22" w:rsidP="00607ED1">
      <w:pPr>
        <w:spacing w:after="0" w:line="240" w:lineRule="auto"/>
        <w:jc w:val="both"/>
        <w:rPr>
          <w:rFonts w:ascii="Times New Roman" w:hAnsi="Times New Roman" w:cs="Times New Roman"/>
          <w:b/>
          <w:color w:val="000000" w:themeColor="text1"/>
          <w:sz w:val="24"/>
          <w:szCs w:val="24"/>
        </w:rPr>
      </w:pPr>
    </w:p>
    <w:p w14:paraId="03EDEA7F" w14:textId="77777777" w:rsidR="003B6991" w:rsidRDefault="003B6991" w:rsidP="00607ED1">
      <w:pPr>
        <w:spacing w:after="0" w:line="240" w:lineRule="auto"/>
        <w:jc w:val="both"/>
        <w:rPr>
          <w:rFonts w:ascii="Times New Roman" w:hAnsi="Times New Roman" w:cs="Times New Roman"/>
          <w:b/>
          <w:color w:val="000000" w:themeColor="text1"/>
          <w:sz w:val="24"/>
          <w:szCs w:val="24"/>
        </w:rPr>
      </w:pPr>
      <w:r w:rsidRPr="003B6991">
        <w:rPr>
          <w:rFonts w:ascii="Times New Roman" w:hAnsi="Times New Roman" w:cs="Times New Roman"/>
          <w:b/>
          <w:noProof/>
          <w:color w:val="000000" w:themeColor="text1"/>
          <w:sz w:val="24"/>
          <w:szCs w:val="24"/>
          <w:lang w:eastAsia="ru-RU"/>
        </w:rPr>
        <w:drawing>
          <wp:inline distT="0" distB="0" distL="0" distR="0" wp14:anchorId="014EA0D6" wp14:editId="407CD7E2">
            <wp:extent cx="6619875" cy="49530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49C973" w14:textId="77777777" w:rsidR="003B6991" w:rsidRDefault="003B6991" w:rsidP="00607ED1">
      <w:pPr>
        <w:spacing w:after="0" w:line="240" w:lineRule="auto"/>
        <w:jc w:val="both"/>
        <w:rPr>
          <w:rFonts w:ascii="Times New Roman" w:hAnsi="Times New Roman" w:cs="Times New Roman"/>
          <w:b/>
          <w:color w:val="000000" w:themeColor="text1"/>
          <w:sz w:val="24"/>
          <w:szCs w:val="24"/>
        </w:rPr>
      </w:pPr>
    </w:p>
    <w:p w14:paraId="7EC22D45" w14:textId="77777777" w:rsidR="003B6991" w:rsidRPr="00913370" w:rsidRDefault="00260EEE" w:rsidP="00913370">
      <w:pPr>
        <w:spacing w:after="0" w:line="240" w:lineRule="auto"/>
        <w:ind w:firstLine="708"/>
        <w:jc w:val="both"/>
        <w:rPr>
          <w:rFonts w:ascii="Times New Roman" w:hAnsi="Times New Roman" w:cs="Times New Roman"/>
          <w:color w:val="000000" w:themeColor="text1"/>
          <w:sz w:val="28"/>
          <w:szCs w:val="28"/>
        </w:rPr>
      </w:pPr>
      <w:r w:rsidRPr="00913370">
        <w:rPr>
          <w:rFonts w:ascii="Times New Roman" w:hAnsi="Times New Roman" w:cs="Times New Roman"/>
          <w:color w:val="000000" w:themeColor="text1"/>
          <w:sz w:val="28"/>
          <w:szCs w:val="28"/>
        </w:rPr>
        <w:t>Анализ качества знаний в 2025-2026 учебном году в разрезе классов показывает, что в течение учебного года стабильное качество знаний в течение всего учебного года наблюдалось в 8, 10,11 классах. Положительная динамика (рост качества знаний в течение учебного года) во 2,4,5,6,9 классах. Отрицательная динамика наблюдалась в 3 классе в период 3,4 четвертей, за год качество знаний стабилизировалось. Отрицательная динамика в 7 классе, снижение качества знаний по итогам 2 четверти и до конца года. Самое высоко</w:t>
      </w:r>
      <w:r w:rsidR="00913370">
        <w:rPr>
          <w:rFonts w:ascii="Times New Roman" w:hAnsi="Times New Roman" w:cs="Times New Roman"/>
          <w:color w:val="000000" w:themeColor="text1"/>
          <w:sz w:val="28"/>
          <w:szCs w:val="28"/>
        </w:rPr>
        <w:t xml:space="preserve">е качество знаний по итогам </w:t>
      </w:r>
      <w:r w:rsidRPr="00913370">
        <w:rPr>
          <w:rFonts w:ascii="Times New Roman" w:hAnsi="Times New Roman" w:cs="Times New Roman"/>
          <w:color w:val="000000" w:themeColor="text1"/>
          <w:sz w:val="28"/>
          <w:szCs w:val="28"/>
        </w:rPr>
        <w:t>года показывает 3 класс</w:t>
      </w:r>
      <w:r w:rsidR="00913370" w:rsidRPr="00913370">
        <w:rPr>
          <w:rFonts w:ascii="Times New Roman" w:hAnsi="Times New Roman" w:cs="Times New Roman"/>
          <w:color w:val="000000" w:themeColor="text1"/>
          <w:sz w:val="28"/>
          <w:szCs w:val="28"/>
        </w:rPr>
        <w:t>, самое низкое – 7 класс</w:t>
      </w:r>
      <w:r w:rsidR="00913370">
        <w:rPr>
          <w:rFonts w:ascii="Times New Roman" w:hAnsi="Times New Roman" w:cs="Times New Roman"/>
          <w:color w:val="000000" w:themeColor="text1"/>
          <w:sz w:val="28"/>
          <w:szCs w:val="28"/>
        </w:rPr>
        <w:t xml:space="preserve">. </w:t>
      </w:r>
      <w:r w:rsidRPr="00913370">
        <w:rPr>
          <w:rFonts w:ascii="Times New Roman" w:hAnsi="Times New Roman" w:cs="Times New Roman"/>
          <w:color w:val="000000" w:themeColor="text1"/>
          <w:sz w:val="28"/>
          <w:szCs w:val="28"/>
        </w:rPr>
        <w:t xml:space="preserve"> </w:t>
      </w:r>
    </w:p>
    <w:p w14:paraId="7A4FB0DD" w14:textId="77777777" w:rsidR="00260EEE" w:rsidRDefault="00260EEE" w:rsidP="00607ED1">
      <w:pPr>
        <w:spacing w:after="0" w:line="240" w:lineRule="auto"/>
        <w:jc w:val="both"/>
        <w:rPr>
          <w:rFonts w:ascii="Times New Roman" w:hAnsi="Times New Roman" w:cs="Times New Roman"/>
          <w:b/>
          <w:color w:val="000000" w:themeColor="text1"/>
          <w:sz w:val="24"/>
          <w:szCs w:val="24"/>
        </w:rPr>
      </w:pPr>
    </w:p>
    <w:p w14:paraId="5E4117C7" w14:textId="77777777" w:rsidR="00607ED1" w:rsidRPr="009F67B6" w:rsidRDefault="00607ED1" w:rsidP="005025A9">
      <w:pPr>
        <w:spacing w:after="0" w:line="240" w:lineRule="auto"/>
        <w:jc w:val="center"/>
        <w:rPr>
          <w:rFonts w:ascii="Times New Roman" w:hAnsi="Times New Roman" w:cs="Times New Roman"/>
          <w:b/>
          <w:color w:val="000000" w:themeColor="text1"/>
          <w:sz w:val="28"/>
          <w:szCs w:val="28"/>
        </w:rPr>
      </w:pPr>
      <w:r w:rsidRPr="009F67B6">
        <w:rPr>
          <w:rFonts w:ascii="Times New Roman" w:hAnsi="Times New Roman" w:cs="Times New Roman"/>
          <w:b/>
          <w:color w:val="000000" w:themeColor="text1"/>
          <w:sz w:val="28"/>
          <w:szCs w:val="28"/>
        </w:rPr>
        <w:t>Данные  обученности   учащихся  по  предметам:</w:t>
      </w:r>
    </w:p>
    <w:p w14:paraId="023A1320" w14:textId="77777777" w:rsidR="00607ED1" w:rsidRPr="005025A9" w:rsidRDefault="00607ED1" w:rsidP="00607ED1">
      <w:pPr>
        <w:spacing w:after="0" w:line="240" w:lineRule="auto"/>
        <w:jc w:val="both"/>
        <w:rPr>
          <w:rFonts w:ascii="Times New Roman" w:hAnsi="Times New Roman" w:cs="Times New Roman"/>
          <w:b/>
          <w:color w:val="000000" w:themeColor="text1"/>
          <w:sz w:val="24"/>
          <w:szCs w:val="24"/>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992"/>
        <w:gridCol w:w="850"/>
        <w:gridCol w:w="850"/>
        <w:gridCol w:w="992"/>
        <w:gridCol w:w="1180"/>
        <w:gridCol w:w="1230"/>
        <w:gridCol w:w="1134"/>
        <w:gridCol w:w="1135"/>
      </w:tblGrid>
      <w:tr w:rsidR="005025A9" w:rsidRPr="005025A9" w14:paraId="3DABAFCB" w14:textId="77777777" w:rsidTr="005025A9">
        <w:trPr>
          <w:cantSplit/>
        </w:trPr>
        <w:tc>
          <w:tcPr>
            <w:tcW w:w="2836" w:type="dxa"/>
            <w:vMerge w:val="restart"/>
            <w:tcBorders>
              <w:top w:val="single" w:sz="4" w:space="0" w:color="auto"/>
              <w:left w:val="single" w:sz="4" w:space="0" w:color="auto"/>
              <w:bottom w:val="single" w:sz="4" w:space="0" w:color="auto"/>
              <w:right w:val="single" w:sz="4" w:space="0" w:color="auto"/>
            </w:tcBorders>
          </w:tcPr>
          <w:p w14:paraId="08FC6056"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предмет</w:t>
            </w:r>
          </w:p>
        </w:tc>
        <w:tc>
          <w:tcPr>
            <w:tcW w:w="1842" w:type="dxa"/>
            <w:gridSpan w:val="2"/>
            <w:tcBorders>
              <w:top w:val="single" w:sz="4" w:space="0" w:color="auto"/>
              <w:left w:val="single" w:sz="4" w:space="0" w:color="auto"/>
              <w:bottom w:val="single" w:sz="4" w:space="0" w:color="auto"/>
              <w:right w:val="single" w:sz="4" w:space="0" w:color="auto"/>
            </w:tcBorders>
          </w:tcPr>
          <w:p w14:paraId="55086F14"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2022-2023</w:t>
            </w:r>
          </w:p>
        </w:tc>
        <w:tc>
          <w:tcPr>
            <w:tcW w:w="1842" w:type="dxa"/>
            <w:gridSpan w:val="2"/>
            <w:tcBorders>
              <w:top w:val="single" w:sz="4" w:space="0" w:color="auto"/>
              <w:left w:val="single" w:sz="4" w:space="0" w:color="auto"/>
              <w:bottom w:val="single" w:sz="4" w:space="0" w:color="auto"/>
              <w:right w:val="single" w:sz="4" w:space="0" w:color="auto"/>
            </w:tcBorders>
          </w:tcPr>
          <w:p w14:paraId="3F9A26B3"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2023-2024</w:t>
            </w:r>
          </w:p>
        </w:tc>
        <w:tc>
          <w:tcPr>
            <w:tcW w:w="2410" w:type="dxa"/>
            <w:gridSpan w:val="2"/>
            <w:tcBorders>
              <w:top w:val="single" w:sz="4" w:space="0" w:color="auto"/>
              <w:left w:val="single" w:sz="4" w:space="0" w:color="auto"/>
              <w:bottom w:val="single" w:sz="4" w:space="0" w:color="auto"/>
              <w:right w:val="single" w:sz="4" w:space="0" w:color="auto"/>
            </w:tcBorders>
          </w:tcPr>
          <w:p w14:paraId="17CB86C8"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2024-2025</w:t>
            </w:r>
          </w:p>
        </w:tc>
        <w:tc>
          <w:tcPr>
            <w:tcW w:w="2269" w:type="dxa"/>
            <w:gridSpan w:val="2"/>
            <w:tcBorders>
              <w:top w:val="single" w:sz="4" w:space="0" w:color="auto"/>
              <w:left w:val="single" w:sz="4" w:space="0" w:color="auto"/>
              <w:bottom w:val="single" w:sz="4" w:space="0" w:color="auto"/>
              <w:right w:val="single" w:sz="4" w:space="0" w:color="auto"/>
            </w:tcBorders>
          </w:tcPr>
          <w:p w14:paraId="75FE73C1"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2025-2026</w:t>
            </w:r>
          </w:p>
        </w:tc>
      </w:tr>
      <w:tr w:rsidR="005025A9" w:rsidRPr="005025A9" w14:paraId="1E1F5455" w14:textId="77777777" w:rsidTr="005025A9">
        <w:trPr>
          <w:cantSplit/>
          <w:trHeight w:val="856"/>
        </w:trPr>
        <w:tc>
          <w:tcPr>
            <w:tcW w:w="2836" w:type="dxa"/>
            <w:vMerge/>
            <w:tcBorders>
              <w:top w:val="single" w:sz="4" w:space="0" w:color="auto"/>
              <w:left w:val="single" w:sz="4" w:space="0" w:color="auto"/>
              <w:bottom w:val="single" w:sz="4" w:space="0" w:color="auto"/>
              <w:right w:val="single" w:sz="4" w:space="0" w:color="auto"/>
            </w:tcBorders>
          </w:tcPr>
          <w:p w14:paraId="7E83E22C"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88B39D"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2B5F4ACE"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кач</w:t>
            </w:r>
          </w:p>
        </w:tc>
        <w:tc>
          <w:tcPr>
            <w:tcW w:w="850" w:type="dxa"/>
            <w:tcBorders>
              <w:top w:val="single" w:sz="4" w:space="0" w:color="auto"/>
              <w:left w:val="single" w:sz="4" w:space="0" w:color="auto"/>
              <w:bottom w:val="single" w:sz="4" w:space="0" w:color="auto"/>
              <w:right w:val="single" w:sz="4" w:space="0" w:color="auto"/>
            </w:tcBorders>
          </w:tcPr>
          <w:p w14:paraId="01C5803B"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10D4FE2D"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успев</w:t>
            </w:r>
          </w:p>
        </w:tc>
        <w:tc>
          <w:tcPr>
            <w:tcW w:w="850" w:type="dxa"/>
            <w:tcBorders>
              <w:top w:val="single" w:sz="4" w:space="0" w:color="auto"/>
              <w:left w:val="single" w:sz="4" w:space="0" w:color="auto"/>
              <w:right w:val="single" w:sz="4" w:space="0" w:color="auto"/>
            </w:tcBorders>
          </w:tcPr>
          <w:p w14:paraId="5627B44E"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4C3CE868"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кач</w:t>
            </w:r>
          </w:p>
        </w:tc>
        <w:tc>
          <w:tcPr>
            <w:tcW w:w="992" w:type="dxa"/>
            <w:tcBorders>
              <w:top w:val="single" w:sz="4" w:space="0" w:color="auto"/>
              <w:left w:val="single" w:sz="4" w:space="0" w:color="auto"/>
              <w:right w:val="single" w:sz="4" w:space="0" w:color="auto"/>
            </w:tcBorders>
          </w:tcPr>
          <w:p w14:paraId="57ACAFFA"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16E7EDA1"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успев</w:t>
            </w:r>
          </w:p>
        </w:tc>
        <w:tc>
          <w:tcPr>
            <w:tcW w:w="1180" w:type="dxa"/>
            <w:tcBorders>
              <w:top w:val="single" w:sz="4" w:space="0" w:color="auto"/>
              <w:left w:val="single" w:sz="4" w:space="0" w:color="auto"/>
              <w:right w:val="single" w:sz="4" w:space="0" w:color="auto"/>
            </w:tcBorders>
          </w:tcPr>
          <w:p w14:paraId="5A93EADD"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77A61505"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кач</w:t>
            </w:r>
          </w:p>
        </w:tc>
        <w:tc>
          <w:tcPr>
            <w:tcW w:w="1230" w:type="dxa"/>
            <w:tcBorders>
              <w:top w:val="single" w:sz="4" w:space="0" w:color="auto"/>
              <w:left w:val="single" w:sz="4" w:space="0" w:color="auto"/>
              <w:right w:val="single" w:sz="4" w:space="0" w:color="auto"/>
            </w:tcBorders>
          </w:tcPr>
          <w:p w14:paraId="398160DF"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336E0ED3" w14:textId="77777777" w:rsidR="00C04580" w:rsidRPr="005025A9" w:rsidRDefault="00C04580" w:rsidP="00607ED1">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успев</w:t>
            </w:r>
          </w:p>
        </w:tc>
        <w:tc>
          <w:tcPr>
            <w:tcW w:w="1134" w:type="dxa"/>
            <w:tcBorders>
              <w:top w:val="single" w:sz="4" w:space="0" w:color="auto"/>
              <w:left w:val="single" w:sz="4" w:space="0" w:color="auto"/>
              <w:right w:val="single" w:sz="4" w:space="0" w:color="auto"/>
            </w:tcBorders>
          </w:tcPr>
          <w:p w14:paraId="203B76E4" w14:textId="77777777" w:rsidR="00C04580" w:rsidRPr="005025A9" w:rsidRDefault="00C04580" w:rsidP="00C04580">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244CD22F" w14:textId="77777777" w:rsidR="00C04580" w:rsidRPr="005025A9" w:rsidRDefault="00C04580" w:rsidP="00C04580">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кач</w:t>
            </w:r>
          </w:p>
        </w:tc>
        <w:tc>
          <w:tcPr>
            <w:tcW w:w="1135" w:type="dxa"/>
            <w:tcBorders>
              <w:top w:val="single" w:sz="4" w:space="0" w:color="auto"/>
              <w:left w:val="single" w:sz="4" w:space="0" w:color="auto"/>
              <w:right w:val="single" w:sz="4" w:space="0" w:color="auto"/>
            </w:tcBorders>
          </w:tcPr>
          <w:p w14:paraId="3228283F" w14:textId="77777777" w:rsidR="00C04580" w:rsidRPr="005025A9" w:rsidRDefault="00C04580" w:rsidP="00C04580">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w:t>
            </w:r>
          </w:p>
          <w:p w14:paraId="499CC430" w14:textId="77777777" w:rsidR="00C04580" w:rsidRPr="005025A9" w:rsidRDefault="00C04580" w:rsidP="00C04580">
            <w:pPr>
              <w:spacing w:after="0" w:line="240" w:lineRule="auto"/>
              <w:rPr>
                <w:rFonts w:ascii="Times New Roman" w:hAnsi="Times New Roman" w:cs="Times New Roman"/>
                <w:b/>
                <w:color w:val="000000" w:themeColor="text1"/>
                <w:sz w:val="24"/>
                <w:szCs w:val="24"/>
              </w:rPr>
            </w:pPr>
            <w:r w:rsidRPr="005025A9">
              <w:rPr>
                <w:rFonts w:ascii="Times New Roman" w:hAnsi="Times New Roman" w:cs="Times New Roman"/>
                <w:b/>
                <w:color w:val="000000" w:themeColor="text1"/>
                <w:sz w:val="24"/>
                <w:szCs w:val="24"/>
              </w:rPr>
              <w:t>успев</w:t>
            </w:r>
          </w:p>
        </w:tc>
      </w:tr>
      <w:tr w:rsidR="005025A9" w:rsidRPr="005025A9" w14:paraId="3B0956AF" w14:textId="77777777" w:rsidTr="005025A9">
        <w:tc>
          <w:tcPr>
            <w:tcW w:w="2836" w:type="dxa"/>
            <w:tcBorders>
              <w:top w:val="single" w:sz="4" w:space="0" w:color="auto"/>
              <w:left w:val="single" w:sz="4" w:space="0" w:color="auto"/>
              <w:bottom w:val="single" w:sz="4" w:space="0" w:color="auto"/>
              <w:right w:val="single" w:sz="4" w:space="0" w:color="auto"/>
            </w:tcBorders>
          </w:tcPr>
          <w:p w14:paraId="32F31420"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Казахский  язык/казахский язык и литература</w:t>
            </w:r>
          </w:p>
        </w:tc>
        <w:tc>
          <w:tcPr>
            <w:tcW w:w="992" w:type="dxa"/>
            <w:tcBorders>
              <w:top w:val="single" w:sz="4" w:space="0" w:color="auto"/>
              <w:left w:val="single" w:sz="4" w:space="0" w:color="auto"/>
              <w:bottom w:val="single" w:sz="4" w:space="0" w:color="auto"/>
              <w:right w:val="single" w:sz="4" w:space="0" w:color="auto"/>
            </w:tcBorders>
          </w:tcPr>
          <w:p w14:paraId="3257E1E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66,7</w:t>
            </w:r>
          </w:p>
        </w:tc>
        <w:tc>
          <w:tcPr>
            <w:tcW w:w="850" w:type="dxa"/>
            <w:tcBorders>
              <w:top w:val="single" w:sz="4" w:space="0" w:color="auto"/>
              <w:left w:val="single" w:sz="4" w:space="0" w:color="auto"/>
              <w:bottom w:val="single" w:sz="4" w:space="0" w:color="auto"/>
              <w:right w:val="single" w:sz="4" w:space="0" w:color="auto"/>
            </w:tcBorders>
          </w:tcPr>
          <w:p w14:paraId="7081F8F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4538EF5A"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75</w:t>
            </w:r>
          </w:p>
        </w:tc>
        <w:tc>
          <w:tcPr>
            <w:tcW w:w="992" w:type="dxa"/>
            <w:tcBorders>
              <w:left w:val="single" w:sz="4" w:space="0" w:color="auto"/>
              <w:right w:val="single" w:sz="4" w:space="0" w:color="auto"/>
            </w:tcBorders>
          </w:tcPr>
          <w:p w14:paraId="34431E7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0DF3D19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76,6</w:t>
            </w:r>
          </w:p>
        </w:tc>
        <w:tc>
          <w:tcPr>
            <w:tcW w:w="1230" w:type="dxa"/>
            <w:tcBorders>
              <w:left w:val="single" w:sz="4" w:space="0" w:color="auto"/>
              <w:right w:val="single" w:sz="4" w:space="0" w:color="auto"/>
            </w:tcBorders>
          </w:tcPr>
          <w:p w14:paraId="5DBC169F"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13BCB545"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72,7</w:t>
            </w:r>
          </w:p>
        </w:tc>
        <w:tc>
          <w:tcPr>
            <w:tcW w:w="1135" w:type="dxa"/>
            <w:tcBorders>
              <w:left w:val="single" w:sz="4" w:space="0" w:color="auto"/>
              <w:right w:val="single" w:sz="4" w:space="0" w:color="auto"/>
            </w:tcBorders>
          </w:tcPr>
          <w:p w14:paraId="4982D3EF"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315A72FA" w14:textId="77777777" w:rsidTr="005025A9">
        <w:tc>
          <w:tcPr>
            <w:tcW w:w="2836" w:type="dxa"/>
            <w:tcBorders>
              <w:top w:val="single" w:sz="4" w:space="0" w:color="auto"/>
              <w:left w:val="single" w:sz="4" w:space="0" w:color="auto"/>
              <w:bottom w:val="single" w:sz="4" w:space="0" w:color="auto"/>
              <w:right w:val="single" w:sz="4" w:space="0" w:color="auto"/>
            </w:tcBorders>
          </w:tcPr>
          <w:p w14:paraId="704F4FC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14:paraId="2DB3E407"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75,6</w:t>
            </w:r>
          </w:p>
        </w:tc>
        <w:tc>
          <w:tcPr>
            <w:tcW w:w="850" w:type="dxa"/>
            <w:tcBorders>
              <w:top w:val="single" w:sz="4" w:space="0" w:color="auto"/>
              <w:left w:val="single" w:sz="4" w:space="0" w:color="auto"/>
              <w:bottom w:val="single" w:sz="4" w:space="0" w:color="auto"/>
              <w:right w:val="single" w:sz="4" w:space="0" w:color="auto"/>
            </w:tcBorders>
          </w:tcPr>
          <w:p w14:paraId="693FA181"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100</w:t>
            </w:r>
          </w:p>
        </w:tc>
        <w:tc>
          <w:tcPr>
            <w:tcW w:w="850" w:type="dxa"/>
            <w:tcBorders>
              <w:left w:val="single" w:sz="4" w:space="0" w:color="auto"/>
              <w:right w:val="single" w:sz="4" w:space="0" w:color="auto"/>
            </w:tcBorders>
          </w:tcPr>
          <w:p w14:paraId="4923BE36"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71,5</w:t>
            </w:r>
          </w:p>
        </w:tc>
        <w:tc>
          <w:tcPr>
            <w:tcW w:w="992" w:type="dxa"/>
            <w:tcBorders>
              <w:left w:val="single" w:sz="4" w:space="0" w:color="auto"/>
              <w:right w:val="single" w:sz="4" w:space="0" w:color="auto"/>
            </w:tcBorders>
          </w:tcPr>
          <w:p w14:paraId="7B44EA1E"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100</w:t>
            </w:r>
          </w:p>
        </w:tc>
        <w:tc>
          <w:tcPr>
            <w:tcW w:w="1180" w:type="dxa"/>
            <w:tcBorders>
              <w:left w:val="single" w:sz="4" w:space="0" w:color="auto"/>
              <w:right w:val="single" w:sz="4" w:space="0" w:color="auto"/>
            </w:tcBorders>
          </w:tcPr>
          <w:p w14:paraId="1DD66C33"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73,6</w:t>
            </w:r>
          </w:p>
        </w:tc>
        <w:tc>
          <w:tcPr>
            <w:tcW w:w="1230" w:type="dxa"/>
            <w:tcBorders>
              <w:left w:val="single" w:sz="4" w:space="0" w:color="auto"/>
              <w:right w:val="single" w:sz="4" w:space="0" w:color="auto"/>
            </w:tcBorders>
          </w:tcPr>
          <w:p w14:paraId="46019833" w14:textId="77777777" w:rsidR="00C04580" w:rsidRPr="005025A9" w:rsidRDefault="00C04580" w:rsidP="00C04580">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100</w:t>
            </w:r>
          </w:p>
        </w:tc>
        <w:tc>
          <w:tcPr>
            <w:tcW w:w="1134" w:type="dxa"/>
            <w:tcBorders>
              <w:left w:val="single" w:sz="4" w:space="0" w:color="auto"/>
              <w:right w:val="single" w:sz="4" w:space="0" w:color="auto"/>
            </w:tcBorders>
          </w:tcPr>
          <w:p w14:paraId="4638B4CB" w14:textId="77777777" w:rsidR="00C04580" w:rsidRPr="005025A9" w:rsidRDefault="00C04580" w:rsidP="00607ED1">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71,2</w:t>
            </w:r>
          </w:p>
        </w:tc>
        <w:tc>
          <w:tcPr>
            <w:tcW w:w="1135" w:type="dxa"/>
            <w:tcBorders>
              <w:left w:val="single" w:sz="4" w:space="0" w:color="auto"/>
              <w:right w:val="single" w:sz="4" w:space="0" w:color="auto"/>
            </w:tcBorders>
          </w:tcPr>
          <w:p w14:paraId="087CA88A" w14:textId="77777777" w:rsidR="00C04580" w:rsidRPr="005025A9" w:rsidRDefault="00C04580" w:rsidP="00C04580">
            <w:pPr>
              <w:spacing w:after="0" w:line="240" w:lineRule="auto"/>
              <w:rPr>
                <w:rFonts w:ascii="Times New Roman" w:hAnsi="Times New Roman" w:cs="Times New Roman"/>
                <w:bCs/>
                <w:color w:val="000000" w:themeColor="text1"/>
                <w:sz w:val="24"/>
                <w:szCs w:val="24"/>
              </w:rPr>
            </w:pPr>
            <w:r w:rsidRPr="005025A9">
              <w:rPr>
                <w:rFonts w:ascii="Times New Roman" w:hAnsi="Times New Roman" w:cs="Times New Roman"/>
                <w:bCs/>
                <w:color w:val="000000" w:themeColor="text1"/>
                <w:sz w:val="24"/>
                <w:szCs w:val="24"/>
              </w:rPr>
              <w:t>100</w:t>
            </w:r>
          </w:p>
        </w:tc>
      </w:tr>
      <w:tr w:rsidR="005025A9" w:rsidRPr="005025A9" w14:paraId="5FC97F6F" w14:textId="77777777" w:rsidTr="005025A9">
        <w:tc>
          <w:tcPr>
            <w:tcW w:w="2836" w:type="dxa"/>
            <w:tcBorders>
              <w:top w:val="single" w:sz="4" w:space="0" w:color="auto"/>
              <w:left w:val="single" w:sz="4" w:space="0" w:color="auto"/>
              <w:bottom w:val="single" w:sz="4" w:space="0" w:color="auto"/>
              <w:right w:val="single" w:sz="4" w:space="0" w:color="auto"/>
            </w:tcBorders>
          </w:tcPr>
          <w:p w14:paraId="75F9A72D"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Русская литература</w:t>
            </w:r>
          </w:p>
        </w:tc>
        <w:tc>
          <w:tcPr>
            <w:tcW w:w="992" w:type="dxa"/>
            <w:tcBorders>
              <w:top w:val="single" w:sz="4" w:space="0" w:color="auto"/>
              <w:left w:val="single" w:sz="4" w:space="0" w:color="auto"/>
              <w:bottom w:val="single" w:sz="4" w:space="0" w:color="auto"/>
              <w:right w:val="single" w:sz="4" w:space="0" w:color="auto"/>
            </w:tcBorders>
          </w:tcPr>
          <w:p w14:paraId="058F58B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83,5</w:t>
            </w:r>
          </w:p>
        </w:tc>
        <w:tc>
          <w:tcPr>
            <w:tcW w:w="850" w:type="dxa"/>
            <w:tcBorders>
              <w:top w:val="single" w:sz="4" w:space="0" w:color="auto"/>
              <w:left w:val="single" w:sz="4" w:space="0" w:color="auto"/>
              <w:bottom w:val="single" w:sz="4" w:space="0" w:color="auto"/>
              <w:right w:val="single" w:sz="4" w:space="0" w:color="auto"/>
            </w:tcBorders>
          </w:tcPr>
          <w:p w14:paraId="674A5524"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29B133ED"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81,8</w:t>
            </w:r>
          </w:p>
        </w:tc>
        <w:tc>
          <w:tcPr>
            <w:tcW w:w="992" w:type="dxa"/>
            <w:tcBorders>
              <w:left w:val="single" w:sz="4" w:space="0" w:color="auto"/>
              <w:right w:val="single" w:sz="4" w:space="0" w:color="auto"/>
            </w:tcBorders>
          </w:tcPr>
          <w:p w14:paraId="0E21C984"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413C8C31"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86,9</w:t>
            </w:r>
          </w:p>
        </w:tc>
        <w:tc>
          <w:tcPr>
            <w:tcW w:w="1230" w:type="dxa"/>
            <w:tcBorders>
              <w:left w:val="single" w:sz="4" w:space="0" w:color="auto"/>
              <w:right w:val="single" w:sz="4" w:space="0" w:color="auto"/>
            </w:tcBorders>
          </w:tcPr>
          <w:p w14:paraId="4ADB1954"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52678A1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75,4</w:t>
            </w:r>
          </w:p>
        </w:tc>
        <w:tc>
          <w:tcPr>
            <w:tcW w:w="1135" w:type="dxa"/>
            <w:tcBorders>
              <w:left w:val="single" w:sz="4" w:space="0" w:color="auto"/>
              <w:right w:val="single" w:sz="4" w:space="0" w:color="auto"/>
            </w:tcBorders>
          </w:tcPr>
          <w:p w14:paraId="6928DD95"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09633225" w14:textId="77777777" w:rsidTr="005025A9">
        <w:tc>
          <w:tcPr>
            <w:tcW w:w="2836" w:type="dxa"/>
            <w:tcBorders>
              <w:top w:val="single" w:sz="4" w:space="0" w:color="auto"/>
              <w:left w:val="single" w:sz="4" w:space="0" w:color="auto"/>
              <w:bottom w:val="single" w:sz="4" w:space="0" w:color="auto"/>
              <w:right w:val="single" w:sz="4" w:space="0" w:color="auto"/>
            </w:tcBorders>
          </w:tcPr>
          <w:p w14:paraId="502AAB27"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14:paraId="0FF4CB3E"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80,5</w:t>
            </w:r>
          </w:p>
        </w:tc>
        <w:tc>
          <w:tcPr>
            <w:tcW w:w="850" w:type="dxa"/>
            <w:tcBorders>
              <w:top w:val="single" w:sz="4" w:space="0" w:color="auto"/>
              <w:left w:val="single" w:sz="4" w:space="0" w:color="auto"/>
              <w:bottom w:val="single" w:sz="4" w:space="0" w:color="auto"/>
              <w:right w:val="single" w:sz="4" w:space="0" w:color="auto"/>
            </w:tcBorders>
          </w:tcPr>
          <w:p w14:paraId="3D25B55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6AAB47D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76,1</w:t>
            </w:r>
          </w:p>
        </w:tc>
        <w:tc>
          <w:tcPr>
            <w:tcW w:w="992" w:type="dxa"/>
            <w:tcBorders>
              <w:left w:val="single" w:sz="4" w:space="0" w:color="auto"/>
              <w:right w:val="single" w:sz="4" w:space="0" w:color="auto"/>
            </w:tcBorders>
          </w:tcPr>
          <w:p w14:paraId="47F0C107"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7A29F7EA"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76,7</w:t>
            </w:r>
          </w:p>
        </w:tc>
        <w:tc>
          <w:tcPr>
            <w:tcW w:w="1230" w:type="dxa"/>
            <w:tcBorders>
              <w:left w:val="single" w:sz="4" w:space="0" w:color="auto"/>
              <w:right w:val="single" w:sz="4" w:space="0" w:color="auto"/>
            </w:tcBorders>
          </w:tcPr>
          <w:p w14:paraId="3718CC10"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4D59459F"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74,3</w:t>
            </w:r>
          </w:p>
        </w:tc>
        <w:tc>
          <w:tcPr>
            <w:tcW w:w="1135" w:type="dxa"/>
            <w:tcBorders>
              <w:left w:val="single" w:sz="4" w:space="0" w:color="auto"/>
              <w:right w:val="single" w:sz="4" w:space="0" w:color="auto"/>
            </w:tcBorders>
          </w:tcPr>
          <w:p w14:paraId="74D0CD5C"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5152CDA9" w14:textId="77777777" w:rsidTr="005025A9">
        <w:tc>
          <w:tcPr>
            <w:tcW w:w="2836" w:type="dxa"/>
            <w:tcBorders>
              <w:top w:val="single" w:sz="4" w:space="0" w:color="auto"/>
              <w:left w:val="single" w:sz="4" w:space="0" w:color="auto"/>
              <w:bottom w:val="single" w:sz="4" w:space="0" w:color="auto"/>
              <w:right w:val="single" w:sz="4" w:space="0" w:color="auto"/>
            </w:tcBorders>
          </w:tcPr>
          <w:p w14:paraId="3D87625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Алгебра</w:t>
            </w:r>
          </w:p>
        </w:tc>
        <w:tc>
          <w:tcPr>
            <w:tcW w:w="992" w:type="dxa"/>
            <w:tcBorders>
              <w:top w:val="single" w:sz="4" w:space="0" w:color="auto"/>
              <w:left w:val="single" w:sz="4" w:space="0" w:color="auto"/>
              <w:bottom w:val="single" w:sz="4" w:space="0" w:color="auto"/>
              <w:right w:val="single" w:sz="4" w:space="0" w:color="auto"/>
            </w:tcBorders>
          </w:tcPr>
          <w:p w14:paraId="0DD3DC6D"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49,1</w:t>
            </w:r>
          </w:p>
        </w:tc>
        <w:tc>
          <w:tcPr>
            <w:tcW w:w="850" w:type="dxa"/>
            <w:tcBorders>
              <w:top w:val="single" w:sz="4" w:space="0" w:color="auto"/>
              <w:left w:val="single" w:sz="4" w:space="0" w:color="auto"/>
              <w:bottom w:val="single" w:sz="4" w:space="0" w:color="auto"/>
              <w:right w:val="single" w:sz="4" w:space="0" w:color="auto"/>
            </w:tcBorders>
          </w:tcPr>
          <w:p w14:paraId="13BC060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2F3F4E5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58,9</w:t>
            </w:r>
          </w:p>
        </w:tc>
        <w:tc>
          <w:tcPr>
            <w:tcW w:w="992" w:type="dxa"/>
            <w:tcBorders>
              <w:left w:val="single" w:sz="4" w:space="0" w:color="auto"/>
              <w:right w:val="single" w:sz="4" w:space="0" w:color="auto"/>
            </w:tcBorders>
          </w:tcPr>
          <w:p w14:paraId="2AAD7B15"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5C57AAC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58,9</w:t>
            </w:r>
          </w:p>
        </w:tc>
        <w:tc>
          <w:tcPr>
            <w:tcW w:w="1230" w:type="dxa"/>
            <w:tcBorders>
              <w:left w:val="single" w:sz="4" w:space="0" w:color="auto"/>
              <w:right w:val="single" w:sz="4" w:space="0" w:color="auto"/>
            </w:tcBorders>
          </w:tcPr>
          <w:p w14:paraId="2A40299B"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7A88DC72"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70,8</w:t>
            </w:r>
          </w:p>
        </w:tc>
        <w:tc>
          <w:tcPr>
            <w:tcW w:w="1135" w:type="dxa"/>
            <w:tcBorders>
              <w:left w:val="single" w:sz="4" w:space="0" w:color="auto"/>
              <w:right w:val="single" w:sz="4" w:space="0" w:color="auto"/>
            </w:tcBorders>
          </w:tcPr>
          <w:p w14:paraId="6F7E0A01"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2CAFFC0D" w14:textId="77777777" w:rsidTr="005025A9">
        <w:tc>
          <w:tcPr>
            <w:tcW w:w="2836" w:type="dxa"/>
            <w:tcBorders>
              <w:top w:val="single" w:sz="4" w:space="0" w:color="auto"/>
              <w:left w:val="single" w:sz="4" w:space="0" w:color="auto"/>
              <w:bottom w:val="single" w:sz="4" w:space="0" w:color="auto"/>
              <w:right w:val="single" w:sz="4" w:space="0" w:color="auto"/>
            </w:tcBorders>
          </w:tcPr>
          <w:p w14:paraId="70A8ABA0"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Геометрия</w:t>
            </w:r>
          </w:p>
        </w:tc>
        <w:tc>
          <w:tcPr>
            <w:tcW w:w="992" w:type="dxa"/>
            <w:tcBorders>
              <w:top w:val="single" w:sz="4" w:space="0" w:color="auto"/>
              <w:left w:val="single" w:sz="4" w:space="0" w:color="auto"/>
              <w:bottom w:val="single" w:sz="4" w:space="0" w:color="auto"/>
              <w:right w:val="single" w:sz="4" w:space="0" w:color="auto"/>
            </w:tcBorders>
          </w:tcPr>
          <w:p w14:paraId="11CD142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50,9</w:t>
            </w:r>
          </w:p>
        </w:tc>
        <w:tc>
          <w:tcPr>
            <w:tcW w:w="850" w:type="dxa"/>
            <w:tcBorders>
              <w:top w:val="single" w:sz="4" w:space="0" w:color="auto"/>
              <w:left w:val="single" w:sz="4" w:space="0" w:color="auto"/>
              <w:bottom w:val="single" w:sz="4" w:space="0" w:color="auto"/>
              <w:right w:val="single" w:sz="4" w:space="0" w:color="auto"/>
            </w:tcBorders>
          </w:tcPr>
          <w:p w14:paraId="038B2644"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0C47A91E"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64,3</w:t>
            </w:r>
          </w:p>
        </w:tc>
        <w:tc>
          <w:tcPr>
            <w:tcW w:w="992" w:type="dxa"/>
            <w:tcBorders>
              <w:left w:val="single" w:sz="4" w:space="0" w:color="auto"/>
              <w:right w:val="single" w:sz="4" w:space="0" w:color="auto"/>
            </w:tcBorders>
          </w:tcPr>
          <w:p w14:paraId="342F900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1FB55C3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65,6</w:t>
            </w:r>
          </w:p>
        </w:tc>
        <w:tc>
          <w:tcPr>
            <w:tcW w:w="1230" w:type="dxa"/>
            <w:tcBorders>
              <w:left w:val="single" w:sz="4" w:space="0" w:color="auto"/>
              <w:right w:val="single" w:sz="4" w:space="0" w:color="auto"/>
            </w:tcBorders>
          </w:tcPr>
          <w:p w14:paraId="0B9FBDF8"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0A477C9C"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70,8</w:t>
            </w:r>
          </w:p>
        </w:tc>
        <w:tc>
          <w:tcPr>
            <w:tcW w:w="1135" w:type="dxa"/>
            <w:tcBorders>
              <w:left w:val="single" w:sz="4" w:space="0" w:color="auto"/>
              <w:right w:val="single" w:sz="4" w:space="0" w:color="auto"/>
            </w:tcBorders>
          </w:tcPr>
          <w:p w14:paraId="738411E9"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660D6A7B" w14:textId="77777777" w:rsidTr="005025A9">
        <w:tc>
          <w:tcPr>
            <w:tcW w:w="2836" w:type="dxa"/>
            <w:tcBorders>
              <w:top w:val="single" w:sz="4" w:space="0" w:color="auto"/>
              <w:left w:val="single" w:sz="4" w:space="0" w:color="auto"/>
              <w:bottom w:val="single" w:sz="4" w:space="0" w:color="auto"/>
              <w:right w:val="single" w:sz="4" w:space="0" w:color="auto"/>
            </w:tcBorders>
          </w:tcPr>
          <w:p w14:paraId="7665417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Всемирная история</w:t>
            </w:r>
          </w:p>
        </w:tc>
        <w:tc>
          <w:tcPr>
            <w:tcW w:w="992" w:type="dxa"/>
            <w:tcBorders>
              <w:top w:val="single" w:sz="4" w:space="0" w:color="auto"/>
              <w:left w:val="single" w:sz="4" w:space="0" w:color="auto"/>
              <w:bottom w:val="single" w:sz="4" w:space="0" w:color="auto"/>
              <w:right w:val="single" w:sz="4" w:space="0" w:color="auto"/>
            </w:tcBorders>
          </w:tcPr>
          <w:p w14:paraId="258E05D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72,9</w:t>
            </w:r>
          </w:p>
        </w:tc>
        <w:tc>
          <w:tcPr>
            <w:tcW w:w="850" w:type="dxa"/>
            <w:tcBorders>
              <w:top w:val="single" w:sz="4" w:space="0" w:color="auto"/>
              <w:left w:val="single" w:sz="4" w:space="0" w:color="auto"/>
              <w:bottom w:val="single" w:sz="4" w:space="0" w:color="auto"/>
              <w:right w:val="single" w:sz="4" w:space="0" w:color="auto"/>
            </w:tcBorders>
          </w:tcPr>
          <w:p w14:paraId="5481FFC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1A3DB7B4"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87,5</w:t>
            </w:r>
          </w:p>
        </w:tc>
        <w:tc>
          <w:tcPr>
            <w:tcW w:w="992" w:type="dxa"/>
            <w:tcBorders>
              <w:left w:val="single" w:sz="4" w:space="0" w:color="auto"/>
              <w:right w:val="single" w:sz="4" w:space="0" w:color="auto"/>
            </w:tcBorders>
          </w:tcPr>
          <w:p w14:paraId="4CBD4264"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13A8D38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78,2</w:t>
            </w:r>
          </w:p>
        </w:tc>
        <w:tc>
          <w:tcPr>
            <w:tcW w:w="1230" w:type="dxa"/>
            <w:tcBorders>
              <w:left w:val="single" w:sz="4" w:space="0" w:color="auto"/>
              <w:right w:val="single" w:sz="4" w:space="0" w:color="auto"/>
            </w:tcBorders>
          </w:tcPr>
          <w:p w14:paraId="4EC82D79"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70855AB6"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81,4</w:t>
            </w:r>
          </w:p>
        </w:tc>
        <w:tc>
          <w:tcPr>
            <w:tcW w:w="1135" w:type="dxa"/>
            <w:tcBorders>
              <w:left w:val="single" w:sz="4" w:space="0" w:color="auto"/>
              <w:right w:val="single" w:sz="4" w:space="0" w:color="auto"/>
            </w:tcBorders>
          </w:tcPr>
          <w:p w14:paraId="46F5FD90"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03BDC26C" w14:textId="77777777" w:rsidTr="005025A9">
        <w:tc>
          <w:tcPr>
            <w:tcW w:w="2836" w:type="dxa"/>
            <w:tcBorders>
              <w:top w:val="single" w:sz="4" w:space="0" w:color="auto"/>
              <w:left w:val="single" w:sz="4" w:space="0" w:color="auto"/>
              <w:bottom w:val="single" w:sz="4" w:space="0" w:color="auto"/>
              <w:right w:val="single" w:sz="4" w:space="0" w:color="auto"/>
            </w:tcBorders>
          </w:tcPr>
          <w:p w14:paraId="2BBAE37A"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История Казахстана</w:t>
            </w:r>
          </w:p>
        </w:tc>
        <w:tc>
          <w:tcPr>
            <w:tcW w:w="992" w:type="dxa"/>
            <w:tcBorders>
              <w:top w:val="single" w:sz="4" w:space="0" w:color="auto"/>
              <w:left w:val="single" w:sz="4" w:space="0" w:color="auto"/>
              <w:bottom w:val="single" w:sz="4" w:space="0" w:color="auto"/>
              <w:right w:val="single" w:sz="4" w:space="0" w:color="auto"/>
            </w:tcBorders>
          </w:tcPr>
          <w:p w14:paraId="3BB57D4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78,8</w:t>
            </w:r>
          </w:p>
        </w:tc>
        <w:tc>
          <w:tcPr>
            <w:tcW w:w="850" w:type="dxa"/>
            <w:tcBorders>
              <w:top w:val="single" w:sz="4" w:space="0" w:color="auto"/>
              <w:left w:val="single" w:sz="4" w:space="0" w:color="auto"/>
              <w:bottom w:val="single" w:sz="4" w:space="0" w:color="auto"/>
              <w:right w:val="single" w:sz="4" w:space="0" w:color="auto"/>
            </w:tcBorders>
          </w:tcPr>
          <w:p w14:paraId="3C943BAD"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1DC233BE"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80,2</w:t>
            </w:r>
          </w:p>
        </w:tc>
        <w:tc>
          <w:tcPr>
            <w:tcW w:w="992" w:type="dxa"/>
            <w:tcBorders>
              <w:left w:val="single" w:sz="4" w:space="0" w:color="auto"/>
              <w:right w:val="single" w:sz="4" w:space="0" w:color="auto"/>
            </w:tcBorders>
          </w:tcPr>
          <w:p w14:paraId="3E47B5F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601CE2E7"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77,2</w:t>
            </w:r>
          </w:p>
        </w:tc>
        <w:tc>
          <w:tcPr>
            <w:tcW w:w="1230" w:type="dxa"/>
            <w:tcBorders>
              <w:left w:val="single" w:sz="4" w:space="0" w:color="auto"/>
              <w:right w:val="single" w:sz="4" w:space="0" w:color="auto"/>
            </w:tcBorders>
          </w:tcPr>
          <w:p w14:paraId="4F39A2C4"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712613CA"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76,5</w:t>
            </w:r>
          </w:p>
        </w:tc>
        <w:tc>
          <w:tcPr>
            <w:tcW w:w="1135" w:type="dxa"/>
            <w:tcBorders>
              <w:left w:val="single" w:sz="4" w:space="0" w:color="auto"/>
              <w:right w:val="single" w:sz="4" w:space="0" w:color="auto"/>
            </w:tcBorders>
          </w:tcPr>
          <w:p w14:paraId="5CD21D60"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539D07E7" w14:textId="77777777" w:rsidTr="005025A9">
        <w:tc>
          <w:tcPr>
            <w:tcW w:w="2836" w:type="dxa"/>
            <w:tcBorders>
              <w:top w:val="single" w:sz="4" w:space="0" w:color="auto"/>
              <w:left w:val="single" w:sz="4" w:space="0" w:color="auto"/>
              <w:bottom w:val="single" w:sz="4" w:space="0" w:color="auto"/>
              <w:right w:val="single" w:sz="4" w:space="0" w:color="auto"/>
            </w:tcBorders>
          </w:tcPr>
          <w:p w14:paraId="21D854D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Человек. Общество. Право</w:t>
            </w:r>
          </w:p>
        </w:tc>
        <w:tc>
          <w:tcPr>
            <w:tcW w:w="992" w:type="dxa"/>
            <w:tcBorders>
              <w:top w:val="single" w:sz="4" w:space="0" w:color="auto"/>
              <w:left w:val="single" w:sz="4" w:space="0" w:color="auto"/>
              <w:bottom w:val="single" w:sz="4" w:space="0" w:color="auto"/>
              <w:right w:val="single" w:sz="4" w:space="0" w:color="auto"/>
            </w:tcBorders>
          </w:tcPr>
          <w:p w14:paraId="033BB15F"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59,1</w:t>
            </w:r>
          </w:p>
        </w:tc>
        <w:tc>
          <w:tcPr>
            <w:tcW w:w="850" w:type="dxa"/>
            <w:tcBorders>
              <w:top w:val="single" w:sz="4" w:space="0" w:color="auto"/>
              <w:left w:val="single" w:sz="4" w:space="0" w:color="auto"/>
              <w:bottom w:val="single" w:sz="4" w:space="0" w:color="auto"/>
              <w:right w:val="single" w:sz="4" w:space="0" w:color="auto"/>
            </w:tcBorders>
          </w:tcPr>
          <w:p w14:paraId="24104741"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1F8A55DE"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96</w:t>
            </w:r>
          </w:p>
        </w:tc>
        <w:tc>
          <w:tcPr>
            <w:tcW w:w="992" w:type="dxa"/>
            <w:tcBorders>
              <w:left w:val="single" w:sz="4" w:space="0" w:color="auto"/>
              <w:right w:val="single" w:sz="4" w:space="0" w:color="auto"/>
            </w:tcBorders>
          </w:tcPr>
          <w:p w14:paraId="190CFA8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21F4789F"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96</w:t>
            </w:r>
          </w:p>
        </w:tc>
        <w:tc>
          <w:tcPr>
            <w:tcW w:w="1230" w:type="dxa"/>
            <w:tcBorders>
              <w:left w:val="single" w:sz="4" w:space="0" w:color="auto"/>
              <w:right w:val="single" w:sz="4" w:space="0" w:color="auto"/>
            </w:tcBorders>
          </w:tcPr>
          <w:p w14:paraId="3AC4223C"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116233AA"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84,6</w:t>
            </w:r>
          </w:p>
        </w:tc>
        <w:tc>
          <w:tcPr>
            <w:tcW w:w="1135" w:type="dxa"/>
            <w:tcBorders>
              <w:left w:val="single" w:sz="4" w:space="0" w:color="auto"/>
              <w:right w:val="single" w:sz="4" w:space="0" w:color="auto"/>
            </w:tcBorders>
          </w:tcPr>
          <w:p w14:paraId="7F64A864"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06B6844E" w14:textId="77777777" w:rsidTr="005025A9">
        <w:tc>
          <w:tcPr>
            <w:tcW w:w="2836" w:type="dxa"/>
            <w:tcBorders>
              <w:top w:val="single" w:sz="4" w:space="0" w:color="auto"/>
              <w:left w:val="single" w:sz="4" w:space="0" w:color="auto"/>
              <w:bottom w:val="single" w:sz="4" w:space="0" w:color="auto"/>
              <w:right w:val="single" w:sz="4" w:space="0" w:color="auto"/>
            </w:tcBorders>
          </w:tcPr>
          <w:p w14:paraId="4A45014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14:paraId="544E20B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64,2</w:t>
            </w:r>
          </w:p>
        </w:tc>
        <w:tc>
          <w:tcPr>
            <w:tcW w:w="850" w:type="dxa"/>
            <w:tcBorders>
              <w:top w:val="single" w:sz="4" w:space="0" w:color="auto"/>
              <w:left w:val="single" w:sz="4" w:space="0" w:color="auto"/>
              <w:bottom w:val="single" w:sz="4" w:space="0" w:color="auto"/>
              <w:right w:val="single" w:sz="4" w:space="0" w:color="auto"/>
            </w:tcBorders>
          </w:tcPr>
          <w:p w14:paraId="544AAB61"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4F9D9555"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66,1</w:t>
            </w:r>
          </w:p>
        </w:tc>
        <w:tc>
          <w:tcPr>
            <w:tcW w:w="992" w:type="dxa"/>
            <w:tcBorders>
              <w:left w:val="single" w:sz="4" w:space="0" w:color="auto"/>
              <w:right w:val="single" w:sz="4" w:space="0" w:color="auto"/>
            </w:tcBorders>
          </w:tcPr>
          <w:p w14:paraId="6B76C9B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4724C07A"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75,4</w:t>
            </w:r>
          </w:p>
        </w:tc>
        <w:tc>
          <w:tcPr>
            <w:tcW w:w="1230" w:type="dxa"/>
            <w:tcBorders>
              <w:left w:val="single" w:sz="4" w:space="0" w:color="auto"/>
              <w:right w:val="single" w:sz="4" w:space="0" w:color="auto"/>
            </w:tcBorders>
          </w:tcPr>
          <w:p w14:paraId="67F8EA40"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533F8299"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76,9</w:t>
            </w:r>
          </w:p>
        </w:tc>
        <w:tc>
          <w:tcPr>
            <w:tcW w:w="1135" w:type="dxa"/>
            <w:tcBorders>
              <w:left w:val="single" w:sz="4" w:space="0" w:color="auto"/>
              <w:right w:val="single" w:sz="4" w:space="0" w:color="auto"/>
            </w:tcBorders>
          </w:tcPr>
          <w:p w14:paraId="46821042"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15608827" w14:textId="77777777" w:rsidTr="005025A9">
        <w:tc>
          <w:tcPr>
            <w:tcW w:w="2836" w:type="dxa"/>
            <w:tcBorders>
              <w:top w:val="single" w:sz="4" w:space="0" w:color="auto"/>
              <w:left w:val="single" w:sz="4" w:space="0" w:color="auto"/>
              <w:bottom w:val="single" w:sz="4" w:space="0" w:color="auto"/>
              <w:right w:val="single" w:sz="4" w:space="0" w:color="auto"/>
            </w:tcBorders>
          </w:tcPr>
          <w:p w14:paraId="22FE4D0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Физика</w:t>
            </w:r>
          </w:p>
        </w:tc>
        <w:tc>
          <w:tcPr>
            <w:tcW w:w="992" w:type="dxa"/>
            <w:tcBorders>
              <w:top w:val="single" w:sz="4" w:space="0" w:color="auto"/>
              <w:left w:val="single" w:sz="4" w:space="0" w:color="auto"/>
              <w:bottom w:val="single" w:sz="4" w:space="0" w:color="auto"/>
              <w:right w:val="single" w:sz="4" w:space="0" w:color="auto"/>
            </w:tcBorders>
          </w:tcPr>
          <w:p w14:paraId="10DDAAD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50,9</w:t>
            </w:r>
          </w:p>
        </w:tc>
        <w:tc>
          <w:tcPr>
            <w:tcW w:w="850" w:type="dxa"/>
            <w:tcBorders>
              <w:top w:val="single" w:sz="4" w:space="0" w:color="auto"/>
              <w:left w:val="single" w:sz="4" w:space="0" w:color="auto"/>
              <w:bottom w:val="single" w:sz="4" w:space="0" w:color="auto"/>
              <w:right w:val="single" w:sz="4" w:space="0" w:color="auto"/>
            </w:tcBorders>
          </w:tcPr>
          <w:p w14:paraId="22F07EEF"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7F42557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67,9</w:t>
            </w:r>
          </w:p>
        </w:tc>
        <w:tc>
          <w:tcPr>
            <w:tcW w:w="992" w:type="dxa"/>
            <w:tcBorders>
              <w:left w:val="single" w:sz="4" w:space="0" w:color="auto"/>
              <w:right w:val="single" w:sz="4" w:space="0" w:color="auto"/>
            </w:tcBorders>
          </w:tcPr>
          <w:p w14:paraId="2ED58A60"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512A5E1D"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65,6</w:t>
            </w:r>
          </w:p>
        </w:tc>
        <w:tc>
          <w:tcPr>
            <w:tcW w:w="1230" w:type="dxa"/>
            <w:tcBorders>
              <w:left w:val="single" w:sz="4" w:space="0" w:color="auto"/>
              <w:right w:val="single" w:sz="4" w:space="0" w:color="auto"/>
            </w:tcBorders>
          </w:tcPr>
          <w:p w14:paraId="6169652F"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235BB66F"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70,8</w:t>
            </w:r>
          </w:p>
        </w:tc>
        <w:tc>
          <w:tcPr>
            <w:tcW w:w="1135" w:type="dxa"/>
            <w:tcBorders>
              <w:left w:val="single" w:sz="4" w:space="0" w:color="auto"/>
              <w:right w:val="single" w:sz="4" w:space="0" w:color="auto"/>
            </w:tcBorders>
          </w:tcPr>
          <w:p w14:paraId="10728B8E"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6847E88D" w14:textId="77777777" w:rsidTr="005025A9">
        <w:tc>
          <w:tcPr>
            <w:tcW w:w="2836" w:type="dxa"/>
            <w:tcBorders>
              <w:top w:val="single" w:sz="4" w:space="0" w:color="auto"/>
              <w:left w:val="single" w:sz="4" w:space="0" w:color="auto"/>
              <w:bottom w:val="single" w:sz="4" w:space="0" w:color="auto"/>
              <w:right w:val="single" w:sz="4" w:space="0" w:color="auto"/>
            </w:tcBorders>
          </w:tcPr>
          <w:p w14:paraId="3353F12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tcPr>
          <w:p w14:paraId="3657F6E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94,1</w:t>
            </w:r>
          </w:p>
        </w:tc>
        <w:tc>
          <w:tcPr>
            <w:tcW w:w="850" w:type="dxa"/>
            <w:tcBorders>
              <w:top w:val="single" w:sz="4" w:space="0" w:color="auto"/>
              <w:left w:val="single" w:sz="4" w:space="0" w:color="auto"/>
              <w:bottom w:val="single" w:sz="4" w:space="0" w:color="auto"/>
              <w:right w:val="single" w:sz="4" w:space="0" w:color="auto"/>
            </w:tcBorders>
          </w:tcPr>
          <w:p w14:paraId="67A7040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0D528F2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96,9</w:t>
            </w:r>
          </w:p>
        </w:tc>
        <w:tc>
          <w:tcPr>
            <w:tcW w:w="992" w:type="dxa"/>
            <w:tcBorders>
              <w:left w:val="single" w:sz="4" w:space="0" w:color="auto"/>
              <w:right w:val="single" w:sz="4" w:space="0" w:color="auto"/>
            </w:tcBorders>
          </w:tcPr>
          <w:p w14:paraId="3349D83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32F910D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94,1</w:t>
            </w:r>
          </w:p>
        </w:tc>
        <w:tc>
          <w:tcPr>
            <w:tcW w:w="1230" w:type="dxa"/>
            <w:tcBorders>
              <w:left w:val="single" w:sz="4" w:space="0" w:color="auto"/>
              <w:right w:val="single" w:sz="4" w:space="0" w:color="auto"/>
            </w:tcBorders>
          </w:tcPr>
          <w:p w14:paraId="18081E44"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0A7DCA7B"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98</w:t>
            </w:r>
          </w:p>
        </w:tc>
        <w:tc>
          <w:tcPr>
            <w:tcW w:w="1135" w:type="dxa"/>
            <w:tcBorders>
              <w:left w:val="single" w:sz="4" w:space="0" w:color="auto"/>
              <w:right w:val="single" w:sz="4" w:space="0" w:color="auto"/>
            </w:tcBorders>
          </w:tcPr>
          <w:p w14:paraId="16CD97DE"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55DDB2B8" w14:textId="77777777" w:rsidTr="005025A9">
        <w:tc>
          <w:tcPr>
            <w:tcW w:w="2836" w:type="dxa"/>
            <w:tcBorders>
              <w:top w:val="single" w:sz="4" w:space="0" w:color="auto"/>
              <w:left w:val="single" w:sz="4" w:space="0" w:color="auto"/>
              <w:bottom w:val="single" w:sz="4" w:space="0" w:color="auto"/>
              <w:right w:val="single" w:sz="4" w:space="0" w:color="auto"/>
            </w:tcBorders>
          </w:tcPr>
          <w:p w14:paraId="29B15F50"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Химия</w:t>
            </w:r>
          </w:p>
        </w:tc>
        <w:tc>
          <w:tcPr>
            <w:tcW w:w="992" w:type="dxa"/>
            <w:tcBorders>
              <w:top w:val="single" w:sz="4" w:space="0" w:color="auto"/>
              <w:left w:val="single" w:sz="4" w:space="0" w:color="auto"/>
              <w:bottom w:val="single" w:sz="4" w:space="0" w:color="auto"/>
              <w:right w:val="single" w:sz="4" w:space="0" w:color="auto"/>
            </w:tcBorders>
          </w:tcPr>
          <w:p w14:paraId="14A23DB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55,6</w:t>
            </w:r>
          </w:p>
        </w:tc>
        <w:tc>
          <w:tcPr>
            <w:tcW w:w="850" w:type="dxa"/>
            <w:tcBorders>
              <w:top w:val="single" w:sz="4" w:space="0" w:color="auto"/>
              <w:left w:val="single" w:sz="4" w:space="0" w:color="auto"/>
              <w:bottom w:val="single" w:sz="4" w:space="0" w:color="auto"/>
              <w:right w:val="single" w:sz="4" w:space="0" w:color="auto"/>
            </w:tcBorders>
          </w:tcPr>
          <w:p w14:paraId="2F26F53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049A275C"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66,1</w:t>
            </w:r>
          </w:p>
        </w:tc>
        <w:tc>
          <w:tcPr>
            <w:tcW w:w="992" w:type="dxa"/>
            <w:tcBorders>
              <w:left w:val="single" w:sz="4" w:space="0" w:color="auto"/>
              <w:right w:val="single" w:sz="4" w:space="0" w:color="auto"/>
            </w:tcBorders>
          </w:tcPr>
          <w:p w14:paraId="28E4A8E0"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672F528B"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68,6</w:t>
            </w:r>
          </w:p>
        </w:tc>
        <w:tc>
          <w:tcPr>
            <w:tcW w:w="1230" w:type="dxa"/>
            <w:tcBorders>
              <w:left w:val="single" w:sz="4" w:space="0" w:color="auto"/>
              <w:right w:val="single" w:sz="4" w:space="0" w:color="auto"/>
            </w:tcBorders>
          </w:tcPr>
          <w:p w14:paraId="1D7E8F0A"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1B4245BB"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70,8</w:t>
            </w:r>
          </w:p>
        </w:tc>
        <w:tc>
          <w:tcPr>
            <w:tcW w:w="1135" w:type="dxa"/>
            <w:tcBorders>
              <w:left w:val="single" w:sz="4" w:space="0" w:color="auto"/>
              <w:right w:val="single" w:sz="4" w:space="0" w:color="auto"/>
            </w:tcBorders>
          </w:tcPr>
          <w:p w14:paraId="5879DB44"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683307E9" w14:textId="77777777" w:rsidTr="005025A9">
        <w:tc>
          <w:tcPr>
            <w:tcW w:w="2836" w:type="dxa"/>
            <w:tcBorders>
              <w:top w:val="single" w:sz="4" w:space="0" w:color="auto"/>
              <w:left w:val="single" w:sz="4" w:space="0" w:color="auto"/>
              <w:bottom w:val="single" w:sz="4" w:space="0" w:color="auto"/>
              <w:right w:val="single" w:sz="4" w:space="0" w:color="auto"/>
            </w:tcBorders>
          </w:tcPr>
          <w:p w14:paraId="351E0FB7"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14:paraId="5D4DB54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52,8</w:t>
            </w:r>
          </w:p>
        </w:tc>
        <w:tc>
          <w:tcPr>
            <w:tcW w:w="850" w:type="dxa"/>
            <w:tcBorders>
              <w:top w:val="single" w:sz="4" w:space="0" w:color="auto"/>
              <w:left w:val="single" w:sz="4" w:space="0" w:color="auto"/>
              <w:bottom w:val="single" w:sz="4" w:space="0" w:color="auto"/>
              <w:right w:val="single" w:sz="4" w:space="0" w:color="auto"/>
            </w:tcBorders>
          </w:tcPr>
          <w:p w14:paraId="09301773"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1500422A"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64,3</w:t>
            </w:r>
          </w:p>
        </w:tc>
        <w:tc>
          <w:tcPr>
            <w:tcW w:w="992" w:type="dxa"/>
            <w:tcBorders>
              <w:left w:val="single" w:sz="4" w:space="0" w:color="auto"/>
              <w:right w:val="single" w:sz="4" w:space="0" w:color="auto"/>
            </w:tcBorders>
          </w:tcPr>
          <w:p w14:paraId="45F6FF41"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2FAB2AB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67,2</w:t>
            </w:r>
          </w:p>
        </w:tc>
        <w:tc>
          <w:tcPr>
            <w:tcW w:w="1230" w:type="dxa"/>
            <w:tcBorders>
              <w:left w:val="single" w:sz="4" w:space="0" w:color="auto"/>
              <w:right w:val="single" w:sz="4" w:space="0" w:color="auto"/>
            </w:tcBorders>
          </w:tcPr>
          <w:p w14:paraId="5492A0F8"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183638EA"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83,1</w:t>
            </w:r>
          </w:p>
        </w:tc>
        <w:tc>
          <w:tcPr>
            <w:tcW w:w="1135" w:type="dxa"/>
            <w:tcBorders>
              <w:left w:val="single" w:sz="4" w:space="0" w:color="auto"/>
              <w:right w:val="single" w:sz="4" w:space="0" w:color="auto"/>
            </w:tcBorders>
          </w:tcPr>
          <w:p w14:paraId="73323548"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289D15C4" w14:textId="77777777" w:rsidTr="005025A9">
        <w:tc>
          <w:tcPr>
            <w:tcW w:w="2836" w:type="dxa"/>
            <w:tcBorders>
              <w:top w:val="single" w:sz="4" w:space="0" w:color="auto"/>
              <w:left w:val="single" w:sz="4" w:space="0" w:color="auto"/>
              <w:bottom w:val="single" w:sz="4" w:space="0" w:color="auto"/>
              <w:right w:val="single" w:sz="4" w:space="0" w:color="auto"/>
            </w:tcBorders>
          </w:tcPr>
          <w:p w14:paraId="08C3601F"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Иностранный язык (английский)</w:t>
            </w:r>
          </w:p>
        </w:tc>
        <w:tc>
          <w:tcPr>
            <w:tcW w:w="992" w:type="dxa"/>
            <w:tcBorders>
              <w:top w:val="single" w:sz="4" w:space="0" w:color="auto"/>
              <w:left w:val="single" w:sz="4" w:space="0" w:color="auto"/>
              <w:bottom w:val="single" w:sz="4" w:space="0" w:color="auto"/>
              <w:right w:val="single" w:sz="4" w:space="0" w:color="auto"/>
            </w:tcBorders>
          </w:tcPr>
          <w:p w14:paraId="4A4B3D02"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69,4</w:t>
            </w:r>
          </w:p>
        </w:tc>
        <w:tc>
          <w:tcPr>
            <w:tcW w:w="850" w:type="dxa"/>
            <w:tcBorders>
              <w:top w:val="single" w:sz="4" w:space="0" w:color="auto"/>
              <w:left w:val="single" w:sz="4" w:space="0" w:color="auto"/>
              <w:bottom w:val="single" w:sz="4" w:space="0" w:color="auto"/>
              <w:right w:val="single" w:sz="4" w:space="0" w:color="auto"/>
            </w:tcBorders>
          </w:tcPr>
          <w:p w14:paraId="437054F6"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850" w:type="dxa"/>
            <w:tcBorders>
              <w:left w:val="single" w:sz="4" w:space="0" w:color="auto"/>
              <w:right w:val="single" w:sz="4" w:space="0" w:color="auto"/>
            </w:tcBorders>
          </w:tcPr>
          <w:p w14:paraId="4778360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73,3</w:t>
            </w:r>
          </w:p>
        </w:tc>
        <w:tc>
          <w:tcPr>
            <w:tcW w:w="992" w:type="dxa"/>
            <w:tcBorders>
              <w:left w:val="single" w:sz="4" w:space="0" w:color="auto"/>
              <w:right w:val="single" w:sz="4" w:space="0" w:color="auto"/>
            </w:tcBorders>
          </w:tcPr>
          <w:p w14:paraId="69BDDAD9"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80" w:type="dxa"/>
            <w:tcBorders>
              <w:left w:val="single" w:sz="4" w:space="0" w:color="auto"/>
              <w:right w:val="single" w:sz="4" w:space="0" w:color="auto"/>
            </w:tcBorders>
          </w:tcPr>
          <w:p w14:paraId="3381A008" w14:textId="77777777" w:rsidR="00C04580" w:rsidRPr="005025A9" w:rsidRDefault="00C04580"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75</w:t>
            </w:r>
          </w:p>
        </w:tc>
        <w:tc>
          <w:tcPr>
            <w:tcW w:w="1230" w:type="dxa"/>
            <w:tcBorders>
              <w:left w:val="single" w:sz="4" w:space="0" w:color="auto"/>
              <w:right w:val="single" w:sz="4" w:space="0" w:color="auto"/>
            </w:tcBorders>
          </w:tcPr>
          <w:p w14:paraId="0EE52DA6"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c>
          <w:tcPr>
            <w:tcW w:w="1134" w:type="dxa"/>
            <w:tcBorders>
              <w:left w:val="single" w:sz="4" w:space="0" w:color="auto"/>
              <w:right w:val="single" w:sz="4" w:space="0" w:color="auto"/>
            </w:tcBorders>
          </w:tcPr>
          <w:p w14:paraId="0914EB83" w14:textId="77777777" w:rsidR="00C04580"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70,8</w:t>
            </w:r>
          </w:p>
        </w:tc>
        <w:tc>
          <w:tcPr>
            <w:tcW w:w="1135" w:type="dxa"/>
            <w:tcBorders>
              <w:left w:val="single" w:sz="4" w:space="0" w:color="auto"/>
              <w:right w:val="single" w:sz="4" w:space="0" w:color="auto"/>
            </w:tcBorders>
          </w:tcPr>
          <w:p w14:paraId="029BA888" w14:textId="77777777" w:rsidR="00C04580" w:rsidRPr="005025A9" w:rsidRDefault="00C04580" w:rsidP="00C04580">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100</w:t>
            </w:r>
          </w:p>
        </w:tc>
      </w:tr>
      <w:tr w:rsidR="005025A9" w:rsidRPr="005025A9" w14:paraId="2A3B71ED" w14:textId="77777777" w:rsidTr="005025A9">
        <w:tc>
          <w:tcPr>
            <w:tcW w:w="2836" w:type="dxa"/>
            <w:tcBorders>
              <w:top w:val="single" w:sz="4" w:space="0" w:color="auto"/>
              <w:left w:val="single" w:sz="4" w:space="0" w:color="auto"/>
              <w:bottom w:val="single" w:sz="4" w:space="0" w:color="auto"/>
              <w:right w:val="single" w:sz="4" w:space="0" w:color="auto"/>
            </w:tcBorders>
          </w:tcPr>
          <w:p w14:paraId="2D58C810"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Музыка</w:t>
            </w:r>
          </w:p>
        </w:tc>
        <w:tc>
          <w:tcPr>
            <w:tcW w:w="1842" w:type="dxa"/>
            <w:gridSpan w:val="2"/>
            <w:tcBorders>
              <w:top w:val="single" w:sz="4" w:space="0" w:color="auto"/>
              <w:left w:val="single" w:sz="4" w:space="0" w:color="auto"/>
              <w:bottom w:val="single" w:sz="4" w:space="0" w:color="auto"/>
              <w:right w:val="single" w:sz="4" w:space="0" w:color="auto"/>
            </w:tcBorders>
          </w:tcPr>
          <w:p w14:paraId="41FFDFB6"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1842" w:type="dxa"/>
            <w:gridSpan w:val="2"/>
            <w:tcBorders>
              <w:left w:val="single" w:sz="4" w:space="0" w:color="auto"/>
              <w:right w:val="single" w:sz="4" w:space="0" w:color="auto"/>
            </w:tcBorders>
          </w:tcPr>
          <w:p w14:paraId="1036110D"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410" w:type="dxa"/>
            <w:gridSpan w:val="2"/>
            <w:tcBorders>
              <w:left w:val="single" w:sz="4" w:space="0" w:color="auto"/>
              <w:right w:val="single" w:sz="4" w:space="0" w:color="auto"/>
            </w:tcBorders>
          </w:tcPr>
          <w:p w14:paraId="0538E197"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269" w:type="dxa"/>
            <w:gridSpan w:val="2"/>
            <w:tcBorders>
              <w:left w:val="single" w:sz="4" w:space="0" w:color="auto"/>
              <w:right w:val="single" w:sz="4" w:space="0" w:color="auto"/>
            </w:tcBorders>
          </w:tcPr>
          <w:p w14:paraId="7233045E" w14:textId="77777777" w:rsidR="005025A9" w:rsidRPr="005025A9" w:rsidRDefault="005025A9" w:rsidP="002A5327">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r>
      <w:tr w:rsidR="005025A9" w:rsidRPr="005025A9" w14:paraId="528177BC" w14:textId="77777777" w:rsidTr="005025A9">
        <w:tc>
          <w:tcPr>
            <w:tcW w:w="2836" w:type="dxa"/>
            <w:tcBorders>
              <w:top w:val="single" w:sz="4" w:space="0" w:color="auto"/>
              <w:left w:val="single" w:sz="4" w:space="0" w:color="auto"/>
              <w:bottom w:val="single" w:sz="4" w:space="0" w:color="auto"/>
              <w:right w:val="single" w:sz="4" w:space="0" w:color="auto"/>
            </w:tcBorders>
          </w:tcPr>
          <w:p w14:paraId="458E5A9A"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Технология/художественный труд</w:t>
            </w:r>
          </w:p>
        </w:tc>
        <w:tc>
          <w:tcPr>
            <w:tcW w:w="1842" w:type="dxa"/>
            <w:gridSpan w:val="2"/>
            <w:tcBorders>
              <w:top w:val="single" w:sz="4" w:space="0" w:color="auto"/>
              <w:left w:val="single" w:sz="4" w:space="0" w:color="auto"/>
              <w:bottom w:val="single" w:sz="4" w:space="0" w:color="auto"/>
              <w:right w:val="single" w:sz="4" w:space="0" w:color="auto"/>
            </w:tcBorders>
          </w:tcPr>
          <w:p w14:paraId="0136A70E"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1842" w:type="dxa"/>
            <w:gridSpan w:val="2"/>
            <w:tcBorders>
              <w:left w:val="single" w:sz="4" w:space="0" w:color="auto"/>
              <w:right w:val="single" w:sz="4" w:space="0" w:color="auto"/>
            </w:tcBorders>
          </w:tcPr>
          <w:p w14:paraId="28B38726"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410" w:type="dxa"/>
            <w:gridSpan w:val="2"/>
            <w:tcBorders>
              <w:left w:val="single" w:sz="4" w:space="0" w:color="auto"/>
              <w:right w:val="single" w:sz="4" w:space="0" w:color="auto"/>
            </w:tcBorders>
          </w:tcPr>
          <w:p w14:paraId="0A548617"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269" w:type="dxa"/>
            <w:gridSpan w:val="2"/>
            <w:tcBorders>
              <w:left w:val="single" w:sz="4" w:space="0" w:color="auto"/>
              <w:right w:val="single" w:sz="4" w:space="0" w:color="auto"/>
            </w:tcBorders>
          </w:tcPr>
          <w:p w14:paraId="67A8D1B2" w14:textId="77777777" w:rsidR="005025A9" w:rsidRPr="005025A9" w:rsidRDefault="005025A9" w:rsidP="002A5327">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r>
      <w:tr w:rsidR="005025A9" w:rsidRPr="005025A9" w14:paraId="3C36671E" w14:textId="77777777" w:rsidTr="005025A9">
        <w:tc>
          <w:tcPr>
            <w:tcW w:w="2836" w:type="dxa"/>
            <w:tcBorders>
              <w:top w:val="single" w:sz="4" w:space="0" w:color="auto"/>
              <w:left w:val="single" w:sz="4" w:space="0" w:color="auto"/>
              <w:bottom w:val="single" w:sz="4" w:space="0" w:color="auto"/>
              <w:right w:val="single" w:sz="4" w:space="0" w:color="auto"/>
            </w:tcBorders>
          </w:tcPr>
          <w:p w14:paraId="4BDB5631"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Физическая культура*</w:t>
            </w:r>
          </w:p>
        </w:tc>
        <w:tc>
          <w:tcPr>
            <w:tcW w:w="1842" w:type="dxa"/>
            <w:gridSpan w:val="2"/>
            <w:tcBorders>
              <w:top w:val="single" w:sz="4" w:space="0" w:color="auto"/>
              <w:left w:val="single" w:sz="4" w:space="0" w:color="auto"/>
              <w:bottom w:val="single" w:sz="4" w:space="0" w:color="auto"/>
              <w:right w:val="single" w:sz="4" w:space="0" w:color="auto"/>
            </w:tcBorders>
          </w:tcPr>
          <w:p w14:paraId="3886690C"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1842" w:type="dxa"/>
            <w:gridSpan w:val="2"/>
            <w:tcBorders>
              <w:left w:val="single" w:sz="4" w:space="0" w:color="auto"/>
              <w:right w:val="single" w:sz="4" w:space="0" w:color="auto"/>
            </w:tcBorders>
          </w:tcPr>
          <w:p w14:paraId="1778C3A2"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410" w:type="dxa"/>
            <w:gridSpan w:val="2"/>
            <w:tcBorders>
              <w:left w:val="single" w:sz="4" w:space="0" w:color="auto"/>
              <w:right w:val="single" w:sz="4" w:space="0" w:color="auto"/>
            </w:tcBorders>
          </w:tcPr>
          <w:p w14:paraId="0EF5E244"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269" w:type="dxa"/>
            <w:gridSpan w:val="2"/>
            <w:tcBorders>
              <w:left w:val="single" w:sz="4" w:space="0" w:color="auto"/>
              <w:right w:val="single" w:sz="4" w:space="0" w:color="auto"/>
            </w:tcBorders>
          </w:tcPr>
          <w:p w14:paraId="09F5F7F7" w14:textId="77777777" w:rsidR="005025A9" w:rsidRPr="005025A9" w:rsidRDefault="005025A9" w:rsidP="002A5327">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r>
      <w:tr w:rsidR="005025A9" w:rsidRPr="005025A9" w14:paraId="33792890" w14:textId="77777777" w:rsidTr="005025A9">
        <w:tc>
          <w:tcPr>
            <w:tcW w:w="2836" w:type="dxa"/>
            <w:tcBorders>
              <w:top w:val="single" w:sz="4" w:space="0" w:color="auto"/>
              <w:left w:val="single" w:sz="4" w:space="0" w:color="auto"/>
              <w:bottom w:val="single" w:sz="4" w:space="0" w:color="auto"/>
              <w:right w:val="single" w:sz="4" w:space="0" w:color="auto"/>
            </w:tcBorders>
          </w:tcPr>
          <w:p w14:paraId="0E1EC012"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НВП/НВТП</w:t>
            </w:r>
          </w:p>
        </w:tc>
        <w:tc>
          <w:tcPr>
            <w:tcW w:w="1842" w:type="dxa"/>
            <w:gridSpan w:val="2"/>
            <w:tcBorders>
              <w:top w:val="single" w:sz="4" w:space="0" w:color="auto"/>
              <w:left w:val="single" w:sz="4" w:space="0" w:color="auto"/>
              <w:bottom w:val="single" w:sz="4" w:space="0" w:color="auto"/>
              <w:right w:val="single" w:sz="4" w:space="0" w:color="auto"/>
            </w:tcBorders>
          </w:tcPr>
          <w:p w14:paraId="4CBB21AB"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1842" w:type="dxa"/>
            <w:gridSpan w:val="2"/>
            <w:tcBorders>
              <w:left w:val="single" w:sz="4" w:space="0" w:color="auto"/>
              <w:bottom w:val="single" w:sz="4" w:space="0" w:color="auto"/>
              <w:right w:val="single" w:sz="4" w:space="0" w:color="auto"/>
            </w:tcBorders>
          </w:tcPr>
          <w:p w14:paraId="420780A0"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410" w:type="dxa"/>
            <w:gridSpan w:val="2"/>
            <w:tcBorders>
              <w:left w:val="single" w:sz="4" w:space="0" w:color="auto"/>
              <w:bottom w:val="single" w:sz="4" w:space="0" w:color="auto"/>
              <w:right w:val="single" w:sz="4" w:space="0" w:color="auto"/>
            </w:tcBorders>
          </w:tcPr>
          <w:p w14:paraId="34DE5C5B" w14:textId="77777777" w:rsidR="005025A9" w:rsidRPr="005025A9" w:rsidRDefault="005025A9" w:rsidP="00607ED1">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c>
          <w:tcPr>
            <w:tcW w:w="2269" w:type="dxa"/>
            <w:gridSpan w:val="2"/>
            <w:tcBorders>
              <w:left w:val="single" w:sz="4" w:space="0" w:color="auto"/>
              <w:bottom w:val="single" w:sz="4" w:space="0" w:color="auto"/>
              <w:right w:val="single" w:sz="4" w:space="0" w:color="auto"/>
            </w:tcBorders>
          </w:tcPr>
          <w:p w14:paraId="5189EDEB" w14:textId="77777777" w:rsidR="005025A9" w:rsidRPr="005025A9" w:rsidRDefault="005025A9" w:rsidP="002A5327">
            <w:pPr>
              <w:spacing w:after="0" w:line="240" w:lineRule="auto"/>
              <w:rPr>
                <w:rFonts w:ascii="Times New Roman" w:hAnsi="Times New Roman" w:cs="Times New Roman"/>
                <w:color w:val="000000" w:themeColor="text1"/>
                <w:sz w:val="24"/>
                <w:szCs w:val="24"/>
              </w:rPr>
            </w:pPr>
            <w:r w:rsidRPr="005025A9">
              <w:rPr>
                <w:rFonts w:ascii="Times New Roman" w:hAnsi="Times New Roman" w:cs="Times New Roman"/>
                <w:color w:val="000000" w:themeColor="text1"/>
                <w:sz w:val="24"/>
                <w:szCs w:val="24"/>
              </w:rPr>
              <w:t>Зачет</w:t>
            </w:r>
          </w:p>
        </w:tc>
      </w:tr>
    </w:tbl>
    <w:p w14:paraId="4A15EE22" w14:textId="77777777" w:rsidR="00607ED1" w:rsidRPr="00913370" w:rsidRDefault="00607ED1" w:rsidP="00607ED1">
      <w:pPr>
        <w:spacing w:after="0" w:line="240" w:lineRule="auto"/>
        <w:jc w:val="both"/>
        <w:rPr>
          <w:rFonts w:ascii="Times New Roman" w:hAnsi="Times New Roman" w:cs="Times New Roman"/>
          <w:color w:val="FF0000"/>
          <w:sz w:val="24"/>
          <w:szCs w:val="24"/>
        </w:rPr>
      </w:pPr>
    </w:p>
    <w:p w14:paraId="465D75AD" w14:textId="77777777" w:rsidR="005025A9" w:rsidRPr="005025A9" w:rsidRDefault="00607ED1" w:rsidP="005025A9">
      <w:pPr>
        <w:spacing w:after="0" w:line="240" w:lineRule="auto"/>
        <w:ind w:firstLine="709"/>
        <w:jc w:val="both"/>
        <w:rPr>
          <w:rFonts w:ascii="Times New Roman" w:hAnsi="Times New Roman" w:cs="Times New Roman"/>
          <w:color w:val="000000" w:themeColor="text1"/>
          <w:sz w:val="28"/>
          <w:szCs w:val="28"/>
        </w:rPr>
      </w:pPr>
      <w:proofErr w:type="gramStart"/>
      <w:r w:rsidRPr="005025A9">
        <w:rPr>
          <w:rFonts w:ascii="Times New Roman" w:hAnsi="Times New Roman" w:cs="Times New Roman"/>
          <w:color w:val="000000" w:themeColor="text1"/>
          <w:sz w:val="28"/>
          <w:szCs w:val="28"/>
        </w:rPr>
        <w:t xml:space="preserve">Наблюдается  рост показателей  обученности учащихся  по следующим предметам: </w:t>
      </w:r>
      <w:r w:rsidR="005025A9" w:rsidRPr="005025A9">
        <w:rPr>
          <w:rFonts w:ascii="Times New Roman" w:hAnsi="Times New Roman" w:cs="Times New Roman"/>
          <w:color w:val="000000" w:themeColor="text1"/>
          <w:sz w:val="28"/>
          <w:szCs w:val="28"/>
        </w:rPr>
        <w:t>всемирная  история, алгебра, геометрия, география, физика, информатика, химия,  биология.</w:t>
      </w:r>
      <w:proofErr w:type="gramEnd"/>
      <w:r w:rsidR="005025A9" w:rsidRPr="005025A9">
        <w:rPr>
          <w:rFonts w:ascii="Times New Roman" w:hAnsi="Times New Roman" w:cs="Times New Roman"/>
          <w:color w:val="000000" w:themeColor="text1"/>
          <w:sz w:val="28"/>
          <w:szCs w:val="28"/>
        </w:rPr>
        <w:t xml:space="preserve"> Снижение показателей обученности учащихся по предметам: казахский язык и литература, русский язык, русская литература, история Казахстана, иностранный  язык, основы права.   </w:t>
      </w:r>
    </w:p>
    <w:p w14:paraId="0A785A33" w14:textId="77777777" w:rsidR="00607ED1" w:rsidRPr="005025A9" w:rsidRDefault="005025A9" w:rsidP="005025A9">
      <w:pPr>
        <w:spacing w:after="0" w:line="240" w:lineRule="auto"/>
        <w:ind w:firstLine="709"/>
        <w:jc w:val="both"/>
        <w:rPr>
          <w:rFonts w:ascii="Times New Roman" w:hAnsi="Times New Roman" w:cs="Times New Roman"/>
          <w:color w:val="000000" w:themeColor="text1"/>
          <w:sz w:val="28"/>
          <w:szCs w:val="28"/>
        </w:rPr>
      </w:pPr>
      <w:r w:rsidRPr="005025A9">
        <w:rPr>
          <w:rFonts w:ascii="Times New Roman" w:hAnsi="Times New Roman" w:cs="Times New Roman"/>
          <w:color w:val="000000" w:themeColor="text1"/>
          <w:sz w:val="28"/>
          <w:szCs w:val="28"/>
        </w:rPr>
        <w:t xml:space="preserve">Вместе с </w:t>
      </w:r>
      <w:proofErr w:type="gramStart"/>
      <w:r w:rsidRPr="005025A9">
        <w:rPr>
          <w:rFonts w:ascii="Times New Roman" w:hAnsi="Times New Roman" w:cs="Times New Roman"/>
          <w:color w:val="000000" w:themeColor="text1"/>
          <w:sz w:val="28"/>
          <w:szCs w:val="28"/>
        </w:rPr>
        <w:t>тем</w:t>
      </w:r>
      <w:proofErr w:type="gramEnd"/>
      <w:r w:rsidRPr="005025A9">
        <w:rPr>
          <w:rFonts w:ascii="Times New Roman" w:hAnsi="Times New Roman" w:cs="Times New Roman"/>
          <w:color w:val="000000" w:themeColor="text1"/>
          <w:sz w:val="28"/>
          <w:szCs w:val="28"/>
        </w:rPr>
        <w:t xml:space="preserve"> что по некоторым предметам имеется отрицательная динамика следует отметить, что качество знаний по всем предметам  выше 70%. </w:t>
      </w:r>
    </w:p>
    <w:p w14:paraId="4628FCAA" w14:textId="77777777" w:rsidR="00607ED1" w:rsidRPr="005025A9" w:rsidRDefault="00607ED1" w:rsidP="00607ED1">
      <w:pPr>
        <w:spacing w:after="0" w:line="240" w:lineRule="auto"/>
        <w:ind w:firstLine="709"/>
        <w:jc w:val="both"/>
        <w:rPr>
          <w:rFonts w:ascii="Times New Roman" w:hAnsi="Times New Roman" w:cs="Times New Roman"/>
          <w:color w:val="000000" w:themeColor="text1"/>
          <w:sz w:val="28"/>
          <w:szCs w:val="28"/>
        </w:rPr>
      </w:pPr>
      <w:r w:rsidRPr="005025A9">
        <w:rPr>
          <w:rFonts w:ascii="Times New Roman" w:hAnsi="Times New Roman" w:cs="Times New Roman"/>
          <w:color w:val="000000" w:themeColor="text1"/>
          <w:sz w:val="28"/>
          <w:szCs w:val="28"/>
        </w:rPr>
        <w:t xml:space="preserve">Преподавание предметов, качество обученности учащихся находится на постоянном  контроле.   По результатам персонального контроля деятельности педагогов оформляются справки. Результаты контроля преподавания предметов рассматриваются на совещаниях при руководителе школы.                    </w:t>
      </w:r>
    </w:p>
    <w:p w14:paraId="2D71F10E" w14:textId="77777777" w:rsidR="00607ED1" w:rsidRPr="005025A9" w:rsidRDefault="00607ED1" w:rsidP="00607ED1">
      <w:pPr>
        <w:pStyle w:val="ab"/>
        <w:ind w:firstLine="709"/>
        <w:jc w:val="both"/>
        <w:rPr>
          <w:b w:val="0"/>
          <w:i w:val="0"/>
          <w:color w:val="000000" w:themeColor="text1"/>
          <w:sz w:val="28"/>
          <w:szCs w:val="28"/>
        </w:rPr>
      </w:pPr>
      <w:r w:rsidRPr="005025A9">
        <w:rPr>
          <w:b w:val="0"/>
          <w:i w:val="0"/>
          <w:color w:val="000000" w:themeColor="text1"/>
          <w:sz w:val="28"/>
          <w:szCs w:val="28"/>
        </w:rPr>
        <w:t>Результаты обученности обучающихся анализируются и рассматриваются на заседаниях методических объединений учителей-предметников,  педагогических советах, совещаниях при руководителе,  определяются проблемы и пути их решения. Составляются планы по восполнению пробелов в знаниях обучающихся, выполнение данных планов находится на ежемесячном контроле.</w:t>
      </w:r>
    </w:p>
    <w:p w14:paraId="07398420" w14:textId="77777777" w:rsidR="00607ED1" w:rsidRPr="00913370" w:rsidRDefault="00607ED1" w:rsidP="00607ED1">
      <w:pPr>
        <w:spacing w:after="0" w:line="240" w:lineRule="auto"/>
        <w:jc w:val="both"/>
        <w:rPr>
          <w:rFonts w:ascii="Times New Roman" w:hAnsi="Times New Roman" w:cs="Times New Roman"/>
          <w:b/>
          <w:color w:val="FF0000"/>
          <w:sz w:val="28"/>
          <w:szCs w:val="28"/>
        </w:rPr>
      </w:pPr>
    </w:p>
    <w:p w14:paraId="448E7187" w14:textId="77777777" w:rsidR="00607ED1" w:rsidRPr="00184186" w:rsidRDefault="00607ED1" w:rsidP="00607ED1">
      <w:pPr>
        <w:spacing w:after="0" w:line="240" w:lineRule="auto"/>
        <w:ind w:firstLine="708"/>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Динамика количества учащихся, успешно освоивших общеобразовательные учебные программы</w:t>
      </w:r>
    </w:p>
    <w:p w14:paraId="27A620D6" w14:textId="77777777" w:rsidR="00607ED1" w:rsidRPr="00184186" w:rsidRDefault="00607ED1" w:rsidP="00607ED1">
      <w:pPr>
        <w:spacing w:after="0" w:line="240" w:lineRule="auto"/>
        <w:jc w:val="both"/>
        <w:rPr>
          <w:rFonts w:ascii="Times New Roman" w:hAnsi="Times New Roman" w:cs="Times New Roman"/>
          <w:b/>
          <w:color w:val="000000" w:themeColor="text1"/>
          <w:sz w:val="28"/>
          <w:szCs w:val="28"/>
        </w:rPr>
      </w:pPr>
    </w:p>
    <w:tbl>
      <w:tblPr>
        <w:tblW w:w="100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92"/>
        <w:gridCol w:w="993"/>
        <w:gridCol w:w="992"/>
        <w:gridCol w:w="1134"/>
        <w:gridCol w:w="1134"/>
        <w:gridCol w:w="1417"/>
        <w:gridCol w:w="1417"/>
      </w:tblGrid>
      <w:tr w:rsidR="00184186" w:rsidRPr="00184186" w14:paraId="6891A11C" w14:textId="77777777" w:rsidTr="006C67BC">
        <w:tc>
          <w:tcPr>
            <w:tcW w:w="1985" w:type="dxa"/>
            <w:tcBorders>
              <w:top w:val="single" w:sz="4" w:space="0" w:color="auto"/>
              <w:left w:val="single" w:sz="4" w:space="0" w:color="auto"/>
              <w:bottom w:val="single" w:sz="4" w:space="0" w:color="auto"/>
              <w:right w:val="single" w:sz="4" w:space="0" w:color="auto"/>
            </w:tcBorders>
          </w:tcPr>
          <w:p w14:paraId="2B466E96"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lastRenderedPageBreak/>
              <w:t>Учебный  год</w:t>
            </w:r>
          </w:p>
        </w:tc>
        <w:tc>
          <w:tcPr>
            <w:tcW w:w="992" w:type="dxa"/>
            <w:tcBorders>
              <w:top w:val="single" w:sz="4" w:space="0" w:color="auto"/>
              <w:left w:val="single" w:sz="4" w:space="0" w:color="auto"/>
              <w:bottom w:val="single" w:sz="4" w:space="0" w:color="auto"/>
              <w:right w:val="single" w:sz="4" w:space="0" w:color="auto"/>
            </w:tcBorders>
          </w:tcPr>
          <w:p w14:paraId="480D36DA"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19-20</w:t>
            </w:r>
          </w:p>
        </w:tc>
        <w:tc>
          <w:tcPr>
            <w:tcW w:w="993" w:type="dxa"/>
            <w:tcBorders>
              <w:top w:val="single" w:sz="4" w:space="0" w:color="auto"/>
              <w:left w:val="single" w:sz="4" w:space="0" w:color="auto"/>
              <w:bottom w:val="single" w:sz="4" w:space="0" w:color="auto"/>
              <w:right w:val="single" w:sz="4" w:space="0" w:color="auto"/>
            </w:tcBorders>
          </w:tcPr>
          <w:p w14:paraId="3DFE122D"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20-21</w:t>
            </w:r>
          </w:p>
        </w:tc>
        <w:tc>
          <w:tcPr>
            <w:tcW w:w="992" w:type="dxa"/>
            <w:tcBorders>
              <w:top w:val="single" w:sz="4" w:space="0" w:color="auto"/>
              <w:left w:val="single" w:sz="4" w:space="0" w:color="auto"/>
              <w:bottom w:val="single" w:sz="4" w:space="0" w:color="auto"/>
              <w:right w:val="single" w:sz="4" w:space="0" w:color="auto"/>
            </w:tcBorders>
          </w:tcPr>
          <w:p w14:paraId="570C1F0A"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21-22</w:t>
            </w:r>
          </w:p>
        </w:tc>
        <w:tc>
          <w:tcPr>
            <w:tcW w:w="1134" w:type="dxa"/>
            <w:tcBorders>
              <w:top w:val="single" w:sz="4" w:space="0" w:color="auto"/>
              <w:left w:val="single" w:sz="4" w:space="0" w:color="auto"/>
              <w:bottom w:val="single" w:sz="4" w:space="0" w:color="auto"/>
              <w:right w:val="single" w:sz="4" w:space="0" w:color="auto"/>
            </w:tcBorders>
          </w:tcPr>
          <w:p w14:paraId="070FA28B"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22-23</w:t>
            </w:r>
          </w:p>
        </w:tc>
        <w:tc>
          <w:tcPr>
            <w:tcW w:w="1134" w:type="dxa"/>
            <w:tcBorders>
              <w:top w:val="single" w:sz="4" w:space="0" w:color="auto"/>
              <w:left w:val="single" w:sz="4" w:space="0" w:color="auto"/>
              <w:bottom w:val="single" w:sz="4" w:space="0" w:color="auto"/>
              <w:right w:val="single" w:sz="4" w:space="0" w:color="auto"/>
            </w:tcBorders>
          </w:tcPr>
          <w:p w14:paraId="7DDB7526"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23-24</w:t>
            </w:r>
          </w:p>
        </w:tc>
        <w:tc>
          <w:tcPr>
            <w:tcW w:w="1417" w:type="dxa"/>
            <w:tcBorders>
              <w:top w:val="single" w:sz="4" w:space="0" w:color="auto"/>
              <w:left w:val="single" w:sz="4" w:space="0" w:color="auto"/>
              <w:bottom w:val="single" w:sz="4" w:space="0" w:color="auto"/>
              <w:right w:val="single" w:sz="4" w:space="0" w:color="auto"/>
            </w:tcBorders>
          </w:tcPr>
          <w:p w14:paraId="672A3E05"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24-25</w:t>
            </w:r>
          </w:p>
        </w:tc>
        <w:tc>
          <w:tcPr>
            <w:tcW w:w="1417" w:type="dxa"/>
            <w:tcBorders>
              <w:top w:val="single" w:sz="4" w:space="0" w:color="auto"/>
              <w:left w:val="single" w:sz="4" w:space="0" w:color="auto"/>
              <w:bottom w:val="single" w:sz="4" w:space="0" w:color="auto"/>
              <w:right w:val="single" w:sz="4" w:space="0" w:color="auto"/>
            </w:tcBorders>
          </w:tcPr>
          <w:p w14:paraId="5A9A3289" w14:textId="77777777" w:rsidR="006C67BC" w:rsidRPr="00184186" w:rsidRDefault="006C67BC" w:rsidP="00607ED1">
            <w:pPr>
              <w:spacing w:after="0" w:line="240" w:lineRule="auto"/>
              <w:jc w:val="both"/>
              <w:rPr>
                <w:rFonts w:ascii="Times New Roman" w:hAnsi="Times New Roman" w:cs="Times New Roman"/>
                <w:b/>
                <w:color w:val="000000" w:themeColor="text1"/>
                <w:sz w:val="28"/>
                <w:szCs w:val="28"/>
              </w:rPr>
            </w:pPr>
            <w:r w:rsidRPr="00184186">
              <w:rPr>
                <w:rFonts w:ascii="Times New Roman" w:hAnsi="Times New Roman" w:cs="Times New Roman"/>
                <w:b/>
                <w:color w:val="000000" w:themeColor="text1"/>
                <w:sz w:val="28"/>
                <w:szCs w:val="28"/>
              </w:rPr>
              <w:t>25-26</w:t>
            </w:r>
          </w:p>
        </w:tc>
      </w:tr>
      <w:tr w:rsidR="00184186" w:rsidRPr="00184186" w14:paraId="4C353C29" w14:textId="77777777" w:rsidTr="006C67BC">
        <w:tc>
          <w:tcPr>
            <w:tcW w:w="1985" w:type="dxa"/>
            <w:tcBorders>
              <w:top w:val="single" w:sz="4" w:space="0" w:color="auto"/>
              <w:left w:val="single" w:sz="4" w:space="0" w:color="auto"/>
              <w:bottom w:val="single" w:sz="4" w:space="0" w:color="auto"/>
              <w:right w:val="single" w:sz="4" w:space="0" w:color="auto"/>
            </w:tcBorders>
          </w:tcPr>
          <w:p w14:paraId="35DEAC3A"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Отличников</w:t>
            </w:r>
          </w:p>
        </w:tc>
        <w:tc>
          <w:tcPr>
            <w:tcW w:w="992" w:type="dxa"/>
            <w:tcBorders>
              <w:top w:val="single" w:sz="4" w:space="0" w:color="auto"/>
              <w:left w:val="single" w:sz="4" w:space="0" w:color="auto"/>
              <w:bottom w:val="single" w:sz="4" w:space="0" w:color="auto"/>
              <w:right w:val="single" w:sz="4" w:space="0" w:color="auto"/>
            </w:tcBorders>
          </w:tcPr>
          <w:p w14:paraId="3A820CFB"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24</w:t>
            </w:r>
          </w:p>
        </w:tc>
        <w:tc>
          <w:tcPr>
            <w:tcW w:w="993" w:type="dxa"/>
            <w:tcBorders>
              <w:top w:val="single" w:sz="4" w:space="0" w:color="auto"/>
              <w:left w:val="single" w:sz="4" w:space="0" w:color="auto"/>
              <w:bottom w:val="single" w:sz="4" w:space="0" w:color="auto"/>
              <w:right w:val="single" w:sz="4" w:space="0" w:color="auto"/>
            </w:tcBorders>
          </w:tcPr>
          <w:p w14:paraId="2A38BFD8"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31</w:t>
            </w:r>
          </w:p>
        </w:tc>
        <w:tc>
          <w:tcPr>
            <w:tcW w:w="992" w:type="dxa"/>
            <w:tcBorders>
              <w:top w:val="single" w:sz="4" w:space="0" w:color="auto"/>
              <w:left w:val="single" w:sz="4" w:space="0" w:color="auto"/>
              <w:bottom w:val="single" w:sz="4" w:space="0" w:color="auto"/>
              <w:right w:val="single" w:sz="4" w:space="0" w:color="auto"/>
            </w:tcBorders>
          </w:tcPr>
          <w:p w14:paraId="5E247FF5"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24</w:t>
            </w:r>
          </w:p>
        </w:tc>
        <w:tc>
          <w:tcPr>
            <w:tcW w:w="1134" w:type="dxa"/>
            <w:tcBorders>
              <w:top w:val="single" w:sz="4" w:space="0" w:color="auto"/>
              <w:left w:val="single" w:sz="4" w:space="0" w:color="auto"/>
              <w:bottom w:val="single" w:sz="4" w:space="0" w:color="auto"/>
              <w:right w:val="single" w:sz="4" w:space="0" w:color="auto"/>
            </w:tcBorders>
          </w:tcPr>
          <w:p w14:paraId="394DC693"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29</w:t>
            </w:r>
          </w:p>
        </w:tc>
        <w:tc>
          <w:tcPr>
            <w:tcW w:w="1134" w:type="dxa"/>
            <w:tcBorders>
              <w:top w:val="single" w:sz="4" w:space="0" w:color="auto"/>
              <w:left w:val="single" w:sz="4" w:space="0" w:color="auto"/>
              <w:bottom w:val="single" w:sz="4" w:space="0" w:color="auto"/>
              <w:right w:val="single" w:sz="4" w:space="0" w:color="auto"/>
            </w:tcBorders>
          </w:tcPr>
          <w:p w14:paraId="77C7D6CE"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31</w:t>
            </w:r>
          </w:p>
        </w:tc>
        <w:tc>
          <w:tcPr>
            <w:tcW w:w="1417" w:type="dxa"/>
            <w:tcBorders>
              <w:top w:val="single" w:sz="4" w:space="0" w:color="auto"/>
              <w:left w:val="single" w:sz="4" w:space="0" w:color="auto"/>
              <w:bottom w:val="single" w:sz="4" w:space="0" w:color="auto"/>
              <w:right w:val="single" w:sz="4" w:space="0" w:color="auto"/>
            </w:tcBorders>
          </w:tcPr>
          <w:p w14:paraId="4888A222"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33</w:t>
            </w:r>
          </w:p>
        </w:tc>
        <w:tc>
          <w:tcPr>
            <w:tcW w:w="1417" w:type="dxa"/>
            <w:tcBorders>
              <w:top w:val="single" w:sz="4" w:space="0" w:color="auto"/>
              <w:left w:val="single" w:sz="4" w:space="0" w:color="auto"/>
              <w:bottom w:val="single" w:sz="4" w:space="0" w:color="auto"/>
              <w:right w:val="single" w:sz="4" w:space="0" w:color="auto"/>
            </w:tcBorders>
          </w:tcPr>
          <w:p w14:paraId="3CC0D196"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33</w:t>
            </w:r>
          </w:p>
        </w:tc>
      </w:tr>
      <w:tr w:rsidR="00184186" w:rsidRPr="00184186" w14:paraId="14129661" w14:textId="77777777" w:rsidTr="006C67BC">
        <w:tc>
          <w:tcPr>
            <w:tcW w:w="1985" w:type="dxa"/>
            <w:tcBorders>
              <w:top w:val="single" w:sz="4" w:space="0" w:color="auto"/>
              <w:left w:val="single" w:sz="4" w:space="0" w:color="auto"/>
              <w:bottom w:val="single" w:sz="4" w:space="0" w:color="auto"/>
              <w:right w:val="single" w:sz="4" w:space="0" w:color="auto"/>
            </w:tcBorders>
          </w:tcPr>
          <w:p w14:paraId="3151D47A"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Хорошистов</w:t>
            </w:r>
          </w:p>
        </w:tc>
        <w:tc>
          <w:tcPr>
            <w:tcW w:w="992" w:type="dxa"/>
            <w:tcBorders>
              <w:top w:val="single" w:sz="4" w:space="0" w:color="auto"/>
              <w:left w:val="single" w:sz="4" w:space="0" w:color="auto"/>
              <w:bottom w:val="single" w:sz="4" w:space="0" w:color="auto"/>
              <w:right w:val="single" w:sz="4" w:space="0" w:color="auto"/>
            </w:tcBorders>
          </w:tcPr>
          <w:p w14:paraId="2B510F28"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68</w:t>
            </w:r>
          </w:p>
        </w:tc>
        <w:tc>
          <w:tcPr>
            <w:tcW w:w="993" w:type="dxa"/>
            <w:tcBorders>
              <w:top w:val="single" w:sz="4" w:space="0" w:color="auto"/>
              <w:left w:val="single" w:sz="4" w:space="0" w:color="auto"/>
              <w:bottom w:val="single" w:sz="4" w:space="0" w:color="auto"/>
              <w:right w:val="single" w:sz="4" w:space="0" w:color="auto"/>
            </w:tcBorders>
          </w:tcPr>
          <w:p w14:paraId="5FBF4C45"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50</w:t>
            </w:r>
          </w:p>
        </w:tc>
        <w:tc>
          <w:tcPr>
            <w:tcW w:w="992" w:type="dxa"/>
            <w:tcBorders>
              <w:top w:val="single" w:sz="4" w:space="0" w:color="auto"/>
              <w:left w:val="single" w:sz="4" w:space="0" w:color="auto"/>
              <w:bottom w:val="single" w:sz="4" w:space="0" w:color="auto"/>
              <w:right w:val="single" w:sz="4" w:space="0" w:color="auto"/>
            </w:tcBorders>
          </w:tcPr>
          <w:p w14:paraId="48DDCBA2"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69</w:t>
            </w:r>
          </w:p>
        </w:tc>
        <w:tc>
          <w:tcPr>
            <w:tcW w:w="1134" w:type="dxa"/>
            <w:tcBorders>
              <w:top w:val="single" w:sz="4" w:space="0" w:color="auto"/>
              <w:left w:val="single" w:sz="4" w:space="0" w:color="auto"/>
              <w:bottom w:val="single" w:sz="4" w:space="0" w:color="auto"/>
              <w:right w:val="single" w:sz="4" w:space="0" w:color="auto"/>
            </w:tcBorders>
          </w:tcPr>
          <w:p w14:paraId="7FD9D426"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65</w:t>
            </w:r>
          </w:p>
        </w:tc>
        <w:tc>
          <w:tcPr>
            <w:tcW w:w="1134" w:type="dxa"/>
            <w:tcBorders>
              <w:top w:val="single" w:sz="4" w:space="0" w:color="auto"/>
              <w:left w:val="single" w:sz="4" w:space="0" w:color="auto"/>
              <w:bottom w:val="single" w:sz="4" w:space="0" w:color="auto"/>
              <w:right w:val="single" w:sz="4" w:space="0" w:color="auto"/>
            </w:tcBorders>
          </w:tcPr>
          <w:p w14:paraId="62ACAEE3"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63</w:t>
            </w:r>
          </w:p>
        </w:tc>
        <w:tc>
          <w:tcPr>
            <w:tcW w:w="1417" w:type="dxa"/>
            <w:tcBorders>
              <w:top w:val="single" w:sz="4" w:space="0" w:color="auto"/>
              <w:left w:val="single" w:sz="4" w:space="0" w:color="auto"/>
              <w:bottom w:val="single" w:sz="4" w:space="0" w:color="auto"/>
              <w:right w:val="single" w:sz="4" w:space="0" w:color="auto"/>
            </w:tcBorders>
          </w:tcPr>
          <w:p w14:paraId="15BE28B0"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68</w:t>
            </w:r>
          </w:p>
        </w:tc>
        <w:tc>
          <w:tcPr>
            <w:tcW w:w="1417" w:type="dxa"/>
            <w:tcBorders>
              <w:top w:val="single" w:sz="4" w:space="0" w:color="auto"/>
              <w:left w:val="single" w:sz="4" w:space="0" w:color="auto"/>
              <w:bottom w:val="single" w:sz="4" w:space="0" w:color="auto"/>
              <w:right w:val="single" w:sz="4" w:space="0" w:color="auto"/>
            </w:tcBorders>
          </w:tcPr>
          <w:p w14:paraId="3B2BA2D5"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61</w:t>
            </w:r>
          </w:p>
        </w:tc>
      </w:tr>
      <w:tr w:rsidR="00184186" w:rsidRPr="00184186" w14:paraId="3BD712EC" w14:textId="77777777" w:rsidTr="006C67BC">
        <w:tc>
          <w:tcPr>
            <w:tcW w:w="1985" w:type="dxa"/>
            <w:tcBorders>
              <w:top w:val="single" w:sz="4" w:space="0" w:color="auto"/>
              <w:left w:val="single" w:sz="4" w:space="0" w:color="auto"/>
              <w:bottom w:val="single" w:sz="4" w:space="0" w:color="auto"/>
              <w:right w:val="single" w:sz="4" w:space="0" w:color="auto"/>
            </w:tcBorders>
          </w:tcPr>
          <w:p w14:paraId="281FC847"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 xml:space="preserve">Всего </w:t>
            </w:r>
          </w:p>
        </w:tc>
        <w:tc>
          <w:tcPr>
            <w:tcW w:w="992" w:type="dxa"/>
            <w:tcBorders>
              <w:top w:val="single" w:sz="4" w:space="0" w:color="auto"/>
              <w:left w:val="single" w:sz="4" w:space="0" w:color="auto"/>
              <w:bottom w:val="single" w:sz="4" w:space="0" w:color="auto"/>
              <w:right w:val="single" w:sz="4" w:space="0" w:color="auto"/>
            </w:tcBorders>
          </w:tcPr>
          <w:p w14:paraId="665318BE"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92</w:t>
            </w:r>
          </w:p>
        </w:tc>
        <w:tc>
          <w:tcPr>
            <w:tcW w:w="993" w:type="dxa"/>
            <w:tcBorders>
              <w:top w:val="single" w:sz="4" w:space="0" w:color="auto"/>
              <w:left w:val="single" w:sz="4" w:space="0" w:color="auto"/>
              <w:bottom w:val="single" w:sz="4" w:space="0" w:color="auto"/>
              <w:right w:val="single" w:sz="4" w:space="0" w:color="auto"/>
            </w:tcBorders>
          </w:tcPr>
          <w:p w14:paraId="1CE91FC5"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83</w:t>
            </w:r>
          </w:p>
        </w:tc>
        <w:tc>
          <w:tcPr>
            <w:tcW w:w="992" w:type="dxa"/>
            <w:tcBorders>
              <w:top w:val="single" w:sz="4" w:space="0" w:color="auto"/>
              <w:left w:val="single" w:sz="4" w:space="0" w:color="auto"/>
              <w:bottom w:val="single" w:sz="4" w:space="0" w:color="auto"/>
              <w:right w:val="single" w:sz="4" w:space="0" w:color="auto"/>
            </w:tcBorders>
          </w:tcPr>
          <w:p w14:paraId="36748DE0"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93</w:t>
            </w:r>
          </w:p>
        </w:tc>
        <w:tc>
          <w:tcPr>
            <w:tcW w:w="1134" w:type="dxa"/>
            <w:tcBorders>
              <w:top w:val="single" w:sz="4" w:space="0" w:color="auto"/>
              <w:left w:val="single" w:sz="4" w:space="0" w:color="auto"/>
              <w:bottom w:val="single" w:sz="4" w:space="0" w:color="auto"/>
              <w:right w:val="single" w:sz="4" w:space="0" w:color="auto"/>
            </w:tcBorders>
          </w:tcPr>
          <w:p w14:paraId="3073A4E4"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94</w:t>
            </w:r>
          </w:p>
        </w:tc>
        <w:tc>
          <w:tcPr>
            <w:tcW w:w="1134" w:type="dxa"/>
            <w:tcBorders>
              <w:top w:val="single" w:sz="4" w:space="0" w:color="auto"/>
              <w:left w:val="single" w:sz="4" w:space="0" w:color="auto"/>
              <w:bottom w:val="single" w:sz="4" w:space="0" w:color="auto"/>
              <w:right w:val="single" w:sz="4" w:space="0" w:color="auto"/>
            </w:tcBorders>
          </w:tcPr>
          <w:p w14:paraId="5F89827D"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94</w:t>
            </w:r>
          </w:p>
        </w:tc>
        <w:tc>
          <w:tcPr>
            <w:tcW w:w="1417" w:type="dxa"/>
            <w:tcBorders>
              <w:top w:val="single" w:sz="4" w:space="0" w:color="auto"/>
              <w:left w:val="single" w:sz="4" w:space="0" w:color="auto"/>
              <w:bottom w:val="single" w:sz="4" w:space="0" w:color="auto"/>
              <w:right w:val="single" w:sz="4" w:space="0" w:color="auto"/>
            </w:tcBorders>
          </w:tcPr>
          <w:p w14:paraId="395FD013"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101</w:t>
            </w:r>
          </w:p>
        </w:tc>
        <w:tc>
          <w:tcPr>
            <w:tcW w:w="1417" w:type="dxa"/>
            <w:tcBorders>
              <w:top w:val="single" w:sz="4" w:space="0" w:color="auto"/>
              <w:left w:val="single" w:sz="4" w:space="0" w:color="auto"/>
              <w:bottom w:val="single" w:sz="4" w:space="0" w:color="auto"/>
              <w:right w:val="single" w:sz="4" w:space="0" w:color="auto"/>
            </w:tcBorders>
          </w:tcPr>
          <w:p w14:paraId="2BBE3A80" w14:textId="77777777" w:rsidR="006C67BC" w:rsidRPr="00184186" w:rsidRDefault="006C67BC" w:rsidP="00607ED1">
            <w:pPr>
              <w:spacing w:after="0" w:line="240" w:lineRule="auto"/>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94</w:t>
            </w:r>
          </w:p>
        </w:tc>
      </w:tr>
    </w:tbl>
    <w:p w14:paraId="44FDBA15" w14:textId="77777777" w:rsidR="00607ED1" w:rsidRPr="00184186" w:rsidRDefault="00607ED1" w:rsidP="00607ED1">
      <w:pPr>
        <w:pStyle w:val="a3"/>
        <w:spacing w:after="0" w:line="240" w:lineRule="auto"/>
        <w:ind w:left="709"/>
        <w:jc w:val="both"/>
        <w:rPr>
          <w:rFonts w:ascii="Times New Roman" w:hAnsi="Times New Roman" w:cs="Times New Roman"/>
          <w:color w:val="000000" w:themeColor="text1"/>
          <w:sz w:val="28"/>
          <w:szCs w:val="28"/>
        </w:rPr>
      </w:pPr>
    </w:p>
    <w:p w14:paraId="54D88301" w14:textId="77777777" w:rsidR="006C67BC" w:rsidRPr="00184186" w:rsidRDefault="006C67BC" w:rsidP="00607ED1">
      <w:pPr>
        <w:pStyle w:val="a3"/>
        <w:spacing w:after="0" w:line="240" w:lineRule="auto"/>
        <w:ind w:left="709"/>
        <w:jc w:val="both"/>
        <w:rPr>
          <w:rFonts w:ascii="Times New Roman" w:hAnsi="Times New Roman" w:cs="Times New Roman"/>
          <w:color w:val="000000" w:themeColor="text1"/>
          <w:sz w:val="28"/>
          <w:szCs w:val="28"/>
        </w:rPr>
      </w:pPr>
      <w:r w:rsidRPr="00184186">
        <w:rPr>
          <w:noProof/>
          <w:color w:val="000000" w:themeColor="text1"/>
          <w:sz w:val="24"/>
          <w:szCs w:val="24"/>
          <w:lang w:eastAsia="ru-RU"/>
        </w:rPr>
        <w:drawing>
          <wp:inline distT="0" distB="0" distL="0" distR="0" wp14:anchorId="010328E4" wp14:editId="714469AC">
            <wp:extent cx="61722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6B33B" w14:textId="77777777" w:rsidR="006C67BC" w:rsidRPr="00184186" w:rsidRDefault="006C67BC" w:rsidP="00607ED1">
      <w:pPr>
        <w:pStyle w:val="a3"/>
        <w:spacing w:after="0" w:line="240" w:lineRule="auto"/>
        <w:ind w:left="709"/>
        <w:jc w:val="both"/>
        <w:rPr>
          <w:rFonts w:ascii="Times New Roman" w:hAnsi="Times New Roman" w:cs="Times New Roman"/>
          <w:color w:val="000000" w:themeColor="text1"/>
          <w:sz w:val="28"/>
          <w:szCs w:val="28"/>
        </w:rPr>
      </w:pPr>
    </w:p>
    <w:p w14:paraId="14B68733" w14:textId="77777777" w:rsidR="00607ED1" w:rsidRDefault="00607ED1" w:rsidP="009A413A">
      <w:pPr>
        <w:pStyle w:val="a3"/>
        <w:spacing w:after="0" w:line="240" w:lineRule="auto"/>
        <w:ind w:left="709" w:firstLine="707"/>
        <w:jc w:val="both"/>
        <w:rPr>
          <w:rFonts w:ascii="Times New Roman" w:hAnsi="Times New Roman" w:cs="Times New Roman"/>
          <w:color w:val="000000" w:themeColor="text1"/>
          <w:sz w:val="28"/>
          <w:szCs w:val="28"/>
        </w:rPr>
      </w:pPr>
      <w:r w:rsidRPr="00184186">
        <w:rPr>
          <w:rFonts w:ascii="Times New Roman" w:hAnsi="Times New Roman" w:cs="Times New Roman"/>
          <w:color w:val="000000" w:themeColor="text1"/>
          <w:sz w:val="28"/>
          <w:szCs w:val="28"/>
        </w:rPr>
        <w:t>В течени</w:t>
      </w:r>
      <w:r w:rsidR="006C67BC" w:rsidRPr="00184186">
        <w:rPr>
          <w:rFonts w:ascii="Times New Roman" w:hAnsi="Times New Roman" w:cs="Times New Roman"/>
          <w:color w:val="000000" w:themeColor="text1"/>
          <w:sz w:val="28"/>
          <w:szCs w:val="28"/>
        </w:rPr>
        <w:t>е</w:t>
      </w:r>
      <w:r w:rsidRPr="00184186">
        <w:rPr>
          <w:rFonts w:ascii="Times New Roman" w:hAnsi="Times New Roman" w:cs="Times New Roman"/>
          <w:color w:val="000000" w:themeColor="text1"/>
          <w:sz w:val="28"/>
          <w:szCs w:val="28"/>
        </w:rPr>
        <w:t xml:space="preserve"> последних пяти лет наблюдается стабильное увеличение количества учащихся, осваивающих учебную программу только на оценки «4» и «5». В сравнении с прошлым учебным годом –</w:t>
      </w:r>
      <w:r w:rsidR="006C67BC" w:rsidRPr="00184186">
        <w:rPr>
          <w:rFonts w:ascii="Times New Roman" w:hAnsi="Times New Roman" w:cs="Times New Roman"/>
          <w:color w:val="000000" w:themeColor="text1"/>
          <w:sz w:val="28"/>
          <w:szCs w:val="28"/>
        </w:rPr>
        <w:t xml:space="preserve"> </w:t>
      </w:r>
      <w:r w:rsidRPr="00184186">
        <w:rPr>
          <w:rFonts w:ascii="Times New Roman" w:hAnsi="Times New Roman" w:cs="Times New Roman"/>
          <w:color w:val="000000" w:themeColor="text1"/>
          <w:sz w:val="28"/>
          <w:szCs w:val="28"/>
        </w:rPr>
        <w:t>количество учащихся имеющих по итогам года только оценки «4» и «5» -</w:t>
      </w:r>
      <w:r w:rsidR="006C67BC" w:rsidRPr="00184186">
        <w:rPr>
          <w:rFonts w:ascii="Times New Roman" w:hAnsi="Times New Roman" w:cs="Times New Roman"/>
          <w:color w:val="000000" w:themeColor="text1"/>
          <w:sz w:val="28"/>
          <w:szCs w:val="28"/>
        </w:rPr>
        <w:t xml:space="preserve"> уменьшилось </w:t>
      </w:r>
      <w:r w:rsidRPr="00184186">
        <w:rPr>
          <w:rFonts w:ascii="Times New Roman" w:hAnsi="Times New Roman" w:cs="Times New Roman"/>
          <w:color w:val="000000" w:themeColor="text1"/>
          <w:sz w:val="28"/>
          <w:szCs w:val="28"/>
        </w:rPr>
        <w:t xml:space="preserve"> динамика </w:t>
      </w:r>
      <w:r w:rsidR="006C67BC" w:rsidRPr="00184186">
        <w:rPr>
          <w:rFonts w:ascii="Times New Roman" w:hAnsi="Times New Roman" w:cs="Times New Roman"/>
          <w:color w:val="000000" w:themeColor="text1"/>
          <w:sz w:val="28"/>
          <w:szCs w:val="28"/>
        </w:rPr>
        <w:t xml:space="preserve"> -7. Но и общий контингент оцениваемых учащихся в отчетном учебном году ниже, чем в прошлом (139 – текущий год и 150 прошлый учебный год). </w:t>
      </w:r>
      <w:proofErr w:type="gramStart"/>
      <w:r w:rsidR="006C67BC" w:rsidRPr="00184186">
        <w:rPr>
          <w:rFonts w:ascii="Times New Roman" w:hAnsi="Times New Roman" w:cs="Times New Roman"/>
          <w:color w:val="000000" w:themeColor="text1"/>
          <w:sz w:val="28"/>
          <w:szCs w:val="28"/>
        </w:rPr>
        <w:t>Доля обучающихся отлично и хорошо осваивающих учебную программу по всем предметам в этом учебном году составила 67,6% по сравнению с прошлым учебным годом</w:t>
      </w:r>
      <w:r w:rsidR="00184186" w:rsidRPr="00184186">
        <w:rPr>
          <w:rFonts w:ascii="Times New Roman" w:hAnsi="Times New Roman" w:cs="Times New Roman"/>
          <w:color w:val="000000" w:themeColor="text1"/>
          <w:sz w:val="28"/>
          <w:szCs w:val="28"/>
        </w:rPr>
        <w:t>- 68,2, динамика -0,6%. Несмотря на то, что отрицательная динамика небольшая, вопрос повышения доли учащихся имеющих по итогам года только оценки «4» и «5» будет включен в основные направления работы школы на следующий учебный год.</w:t>
      </w:r>
      <w:proofErr w:type="gramEnd"/>
    </w:p>
    <w:p w14:paraId="396D5BD0" w14:textId="77777777" w:rsidR="009A413A" w:rsidRPr="009A413A" w:rsidRDefault="009A413A" w:rsidP="009A413A">
      <w:pPr>
        <w:pStyle w:val="a3"/>
        <w:spacing w:after="0" w:line="240" w:lineRule="auto"/>
        <w:ind w:left="709" w:firstLine="707"/>
        <w:jc w:val="both"/>
        <w:rPr>
          <w:rFonts w:ascii="Times New Roman" w:hAnsi="Times New Roman" w:cs="Times New Roman"/>
          <w:color w:val="000000" w:themeColor="text1"/>
          <w:sz w:val="28"/>
          <w:szCs w:val="28"/>
        </w:rPr>
      </w:pPr>
    </w:p>
    <w:p w14:paraId="3367FB74" w14:textId="77777777" w:rsidR="00775FCB" w:rsidRPr="009A413A" w:rsidRDefault="00775FCB" w:rsidP="00775FCB">
      <w:pPr>
        <w:pStyle w:val="a3"/>
        <w:numPr>
          <w:ilvl w:val="0"/>
          <w:numId w:val="1"/>
        </w:numPr>
        <w:rPr>
          <w:rFonts w:ascii="Times New Roman" w:hAnsi="Times New Roman" w:cs="Times New Roman"/>
          <w:b/>
          <w:color w:val="000000" w:themeColor="text1"/>
          <w:sz w:val="28"/>
          <w:szCs w:val="28"/>
        </w:rPr>
      </w:pPr>
      <w:r w:rsidRPr="009A413A">
        <w:rPr>
          <w:rFonts w:ascii="Times New Roman" w:hAnsi="Times New Roman" w:cs="Times New Roman"/>
          <w:b/>
          <w:color w:val="000000" w:themeColor="text1"/>
          <w:sz w:val="28"/>
          <w:szCs w:val="28"/>
        </w:rPr>
        <w:t>Итоги СОР и СОЧ</w:t>
      </w:r>
    </w:p>
    <w:p w14:paraId="37265028" w14:textId="77777777" w:rsidR="00EC2073" w:rsidRPr="009A413A" w:rsidRDefault="00EC2073" w:rsidP="00EC2073">
      <w:pPr>
        <w:pStyle w:val="a3"/>
        <w:rPr>
          <w:rFonts w:ascii="Times New Roman" w:hAnsi="Times New Roman" w:cs="Times New Roman"/>
          <w:b/>
          <w:i/>
          <w:color w:val="000000" w:themeColor="text1"/>
          <w:sz w:val="28"/>
          <w:szCs w:val="28"/>
        </w:rPr>
      </w:pPr>
      <w:r w:rsidRPr="009A413A">
        <w:rPr>
          <w:rFonts w:ascii="Times New Roman" w:hAnsi="Times New Roman" w:cs="Times New Roman"/>
          <w:b/>
          <w:i/>
          <w:color w:val="000000" w:themeColor="text1"/>
          <w:sz w:val="28"/>
          <w:szCs w:val="28"/>
        </w:rPr>
        <w:t xml:space="preserve">Результаты </w:t>
      </w:r>
      <w:proofErr w:type="spellStart"/>
      <w:r w:rsidRPr="009A413A">
        <w:rPr>
          <w:rFonts w:ascii="Times New Roman" w:hAnsi="Times New Roman" w:cs="Times New Roman"/>
          <w:b/>
          <w:i/>
          <w:color w:val="000000" w:themeColor="text1"/>
          <w:sz w:val="28"/>
          <w:szCs w:val="28"/>
        </w:rPr>
        <w:t>суммативного</w:t>
      </w:r>
      <w:proofErr w:type="spellEnd"/>
      <w:r w:rsidRPr="009A413A">
        <w:rPr>
          <w:rFonts w:ascii="Times New Roman" w:hAnsi="Times New Roman" w:cs="Times New Roman"/>
          <w:b/>
          <w:i/>
          <w:color w:val="000000" w:themeColor="text1"/>
          <w:sz w:val="28"/>
          <w:szCs w:val="28"/>
        </w:rPr>
        <w:t xml:space="preserve"> оценивания;</w:t>
      </w:r>
    </w:p>
    <w:p w14:paraId="53DDDF27" w14:textId="77777777" w:rsidR="00EC2073" w:rsidRPr="009A413A" w:rsidRDefault="00165948" w:rsidP="00EC2073">
      <w:pPr>
        <w:pStyle w:val="a3"/>
        <w:rPr>
          <w:rFonts w:ascii="Times New Roman" w:hAnsi="Times New Roman" w:cs="Times New Roman"/>
          <w:b/>
          <w:i/>
          <w:color w:val="000000" w:themeColor="text1"/>
          <w:sz w:val="28"/>
          <w:szCs w:val="28"/>
        </w:rPr>
      </w:pPr>
      <w:r w:rsidRPr="009A413A">
        <w:rPr>
          <w:rFonts w:ascii="Times New Roman" w:hAnsi="Times New Roman" w:cs="Times New Roman"/>
          <w:b/>
          <w:i/>
          <w:color w:val="000000" w:themeColor="text1"/>
          <w:sz w:val="28"/>
          <w:szCs w:val="28"/>
        </w:rPr>
        <w:t>Проблемные зоны принятые меры</w:t>
      </w:r>
    </w:p>
    <w:p w14:paraId="01C6C618" w14:textId="77777777" w:rsidR="00165948" w:rsidRPr="00165948" w:rsidRDefault="00165948" w:rsidP="00165948">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В 2025–2026 учебном году организация и проведение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за раздел (СОР) и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за четверть (СОЧ) осуществлялись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№125 от 18 марта 2008 года (с изменениями и дополнениями).</w:t>
      </w:r>
    </w:p>
    <w:p w14:paraId="41AA41EA" w14:textId="77777777" w:rsidR="00165948" w:rsidRPr="00165948" w:rsidRDefault="00165948" w:rsidP="00165948">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С целью обеспечения объективности оценивания и соблюдения требований нормативных документов администрацией школы осуществлялся постоянный контроль за организацией и проведением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В начале каждой четверти утверждались графики проведения СОР и СОЧ, осуществлялся контроль за соблюдением сроков проведения оценочных процедур, недопущением перегрузки </w:t>
      </w:r>
      <w:r w:rsidRPr="00165948">
        <w:rPr>
          <w:rFonts w:ascii="Times New Roman" w:eastAsia="Times New Roman" w:hAnsi="Times New Roman" w:cs="Times New Roman"/>
          <w:sz w:val="28"/>
          <w:szCs w:val="28"/>
          <w:lang w:eastAsia="ru-RU"/>
        </w:rPr>
        <w:lastRenderedPageBreak/>
        <w:t xml:space="preserve">обучающихся, соблюдением требований по количеству </w:t>
      </w:r>
      <w:proofErr w:type="spellStart"/>
      <w:r w:rsidRPr="00165948">
        <w:rPr>
          <w:rFonts w:ascii="Times New Roman" w:eastAsia="Times New Roman" w:hAnsi="Times New Roman" w:cs="Times New Roman"/>
          <w:sz w:val="28"/>
          <w:szCs w:val="28"/>
          <w:lang w:eastAsia="ru-RU"/>
        </w:rPr>
        <w:t>суммативных</w:t>
      </w:r>
      <w:proofErr w:type="spellEnd"/>
      <w:r w:rsidRPr="00165948">
        <w:rPr>
          <w:rFonts w:ascii="Times New Roman" w:eastAsia="Times New Roman" w:hAnsi="Times New Roman" w:cs="Times New Roman"/>
          <w:sz w:val="28"/>
          <w:szCs w:val="28"/>
          <w:lang w:eastAsia="ru-RU"/>
        </w:rPr>
        <w:t xml:space="preserve"> работ в течение учебного дня и недели.</w:t>
      </w:r>
    </w:p>
    <w:p w14:paraId="3BAF7485" w14:textId="77777777" w:rsidR="00165948" w:rsidRPr="00165948" w:rsidRDefault="00165948" w:rsidP="009A413A">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Особое внимание уделялось вопросам академической честности, объективности оценивания и соблюдения единых требований к проведению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На постоянном контроле находились вопросы своевременной проверки работ, выставления результатов в электронный журнал, а также организации повторного прохождения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обучающимися, отсутствовавшими по уважительным причинам.</w:t>
      </w:r>
    </w:p>
    <w:p w14:paraId="5515D9DF" w14:textId="77777777" w:rsidR="00165948" w:rsidRPr="00165948" w:rsidRDefault="00165948" w:rsidP="009A413A">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Анализ результатов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проводился педагогами по итогам каждой четверти и включал выявление учебных достижений обучающихся, анализ типичных ошибок и определение направлений дальнейшей коррекционной работы. Сводные результаты анализа рассматривались администрацией школы в рамках внутришкольного контроля и методической работы.</w:t>
      </w:r>
    </w:p>
    <w:p w14:paraId="42542BC2" w14:textId="77777777" w:rsidR="00165948" w:rsidRPr="00165948" w:rsidRDefault="00165948" w:rsidP="009A413A">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Проведенный анализ показал, что наибольшие затруднения обучающиеся испытывают при выполнении заданий, требующих применения знаний в новой ситуации, анализа и интерпретации информации, установления причинно-следственных связей, аргументации собственных выводов и решения практико-ориентированных задач. Аналогичные затруднения прослеживаются по ряду учебных предметов и свидетельствуют о необходимости дальнейшего совершенствования работы по развитию функциональной грамотности обучающихся.</w:t>
      </w:r>
    </w:p>
    <w:p w14:paraId="321F92F6" w14:textId="77777777" w:rsidR="00165948" w:rsidRPr="00165948" w:rsidRDefault="00165948" w:rsidP="009A413A">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По результатам анализа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педагогами проводилась работа по восполнению выявленных пробелов в знаниях, организовывались дополнительные консультации, индивидуальная работа с обучающимися, корректировка содержания учебных занятий и подбор заданий, направленных на устранение выявленных затруднений.</w:t>
      </w:r>
    </w:p>
    <w:p w14:paraId="0055A6E9" w14:textId="77777777" w:rsidR="00165948" w:rsidRPr="00165948" w:rsidRDefault="00165948" w:rsidP="009A413A">
      <w:pPr>
        <w:spacing w:after="0" w:line="240" w:lineRule="auto"/>
        <w:ind w:firstLine="708"/>
        <w:rPr>
          <w:rFonts w:ascii="Times New Roman" w:eastAsia="Times New Roman" w:hAnsi="Times New Roman" w:cs="Times New Roman"/>
          <w:sz w:val="28"/>
          <w:szCs w:val="28"/>
          <w:lang w:eastAsia="ru-RU"/>
        </w:rPr>
      </w:pPr>
      <w:r w:rsidRPr="00165948">
        <w:rPr>
          <w:rFonts w:ascii="Times New Roman" w:eastAsia="Times New Roman" w:hAnsi="Times New Roman" w:cs="Times New Roman"/>
          <w:sz w:val="28"/>
          <w:szCs w:val="28"/>
          <w:lang w:eastAsia="ru-RU"/>
        </w:rPr>
        <w:t xml:space="preserve">В целом система организации и проведения </w:t>
      </w:r>
      <w:proofErr w:type="spellStart"/>
      <w:r w:rsidRPr="00165948">
        <w:rPr>
          <w:rFonts w:ascii="Times New Roman" w:eastAsia="Times New Roman" w:hAnsi="Times New Roman" w:cs="Times New Roman"/>
          <w:sz w:val="28"/>
          <w:szCs w:val="28"/>
          <w:lang w:eastAsia="ru-RU"/>
        </w:rPr>
        <w:t>суммативного</w:t>
      </w:r>
      <w:proofErr w:type="spellEnd"/>
      <w:r w:rsidRPr="00165948">
        <w:rPr>
          <w:rFonts w:ascii="Times New Roman" w:eastAsia="Times New Roman" w:hAnsi="Times New Roman" w:cs="Times New Roman"/>
          <w:sz w:val="28"/>
          <w:szCs w:val="28"/>
          <w:lang w:eastAsia="ru-RU"/>
        </w:rPr>
        <w:t xml:space="preserve"> оценивания обеспечила соблюдение требований нормативных документов, объективность оценивания образовательных достижений обучающихся и своевременное выявление направлений для дальнейшего повышения качества образования.</w:t>
      </w:r>
    </w:p>
    <w:p w14:paraId="70F0ED51" w14:textId="77777777" w:rsidR="00165948" w:rsidRPr="009A413A" w:rsidRDefault="009A413A" w:rsidP="00EC2073">
      <w:pPr>
        <w:pStyle w:val="a3"/>
        <w:rPr>
          <w:rFonts w:ascii="Times New Roman" w:hAnsi="Times New Roman" w:cs="Times New Roman"/>
          <w:color w:val="000000" w:themeColor="text1"/>
          <w:sz w:val="28"/>
          <w:szCs w:val="28"/>
        </w:rPr>
      </w:pPr>
      <w:r w:rsidRPr="009A413A">
        <w:rPr>
          <w:rFonts w:ascii="Times New Roman" w:hAnsi="Times New Roman" w:cs="Times New Roman"/>
          <w:color w:val="000000" w:themeColor="text1"/>
          <w:sz w:val="28"/>
          <w:szCs w:val="28"/>
        </w:rPr>
        <w:t xml:space="preserve">В течение 2025-2026 учебного года нарушений в процедуре проведения </w:t>
      </w:r>
      <w:proofErr w:type="spellStart"/>
      <w:r w:rsidRPr="009A413A">
        <w:rPr>
          <w:rFonts w:ascii="Times New Roman" w:hAnsi="Times New Roman" w:cs="Times New Roman"/>
          <w:color w:val="000000" w:themeColor="text1"/>
          <w:sz w:val="28"/>
          <w:szCs w:val="28"/>
        </w:rPr>
        <w:t>суммативного</w:t>
      </w:r>
      <w:proofErr w:type="spellEnd"/>
      <w:r w:rsidRPr="009A413A">
        <w:rPr>
          <w:rFonts w:ascii="Times New Roman" w:hAnsi="Times New Roman" w:cs="Times New Roman"/>
          <w:color w:val="000000" w:themeColor="text1"/>
          <w:sz w:val="28"/>
          <w:szCs w:val="28"/>
        </w:rPr>
        <w:t xml:space="preserve"> оценивания выявлено не было. </w:t>
      </w:r>
    </w:p>
    <w:p w14:paraId="65CD30DD" w14:textId="77777777" w:rsidR="00165948" w:rsidRPr="00184186" w:rsidRDefault="00165948" w:rsidP="00EC2073">
      <w:pPr>
        <w:pStyle w:val="a3"/>
        <w:rPr>
          <w:rFonts w:ascii="Times New Roman" w:hAnsi="Times New Roman" w:cs="Times New Roman"/>
          <w:color w:val="FF0000"/>
          <w:sz w:val="28"/>
          <w:szCs w:val="28"/>
        </w:rPr>
      </w:pPr>
    </w:p>
    <w:p w14:paraId="0BD880DB" w14:textId="77777777" w:rsidR="00775FCB" w:rsidRPr="00645E39" w:rsidRDefault="00775FCB" w:rsidP="00775FCB">
      <w:pPr>
        <w:pStyle w:val="a3"/>
        <w:numPr>
          <w:ilvl w:val="0"/>
          <w:numId w:val="1"/>
        </w:numPr>
        <w:rPr>
          <w:rFonts w:ascii="Times New Roman" w:hAnsi="Times New Roman" w:cs="Times New Roman"/>
          <w:color w:val="000000" w:themeColor="text1"/>
          <w:sz w:val="28"/>
          <w:szCs w:val="28"/>
        </w:rPr>
      </w:pPr>
      <w:r w:rsidRPr="00645E39">
        <w:rPr>
          <w:rFonts w:ascii="Times New Roman" w:hAnsi="Times New Roman" w:cs="Times New Roman"/>
          <w:color w:val="000000" w:themeColor="text1"/>
          <w:sz w:val="28"/>
          <w:szCs w:val="28"/>
        </w:rPr>
        <w:t>Государственная итоговая аттестация</w:t>
      </w:r>
    </w:p>
    <w:p w14:paraId="0BD3FA9F" w14:textId="77777777" w:rsidR="00EC2073" w:rsidRPr="00645E39" w:rsidRDefault="00EC2073" w:rsidP="00EC2073">
      <w:pPr>
        <w:pStyle w:val="a3"/>
        <w:rPr>
          <w:rFonts w:ascii="Times New Roman" w:hAnsi="Times New Roman" w:cs="Times New Roman"/>
          <w:color w:val="000000" w:themeColor="text1"/>
          <w:sz w:val="28"/>
          <w:szCs w:val="28"/>
        </w:rPr>
      </w:pPr>
      <w:r w:rsidRPr="00645E39">
        <w:rPr>
          <w:rFonts w:ascii="Times New Roman" w:hAnsi="Times New Roman" w:cs="Times New Roman"/>
          <w:color w:val="000000" w:themeColor="text1"/>
          <w:sz w:val="28"/>
          <w:szCs w:val="28"/>
        </w:rPr>
        <w:t>Учащиеся 9 и 11 классов прошли итоговую аттестацию;</w:t>
      </w:r>
    </w:p>
    <w:p w14:paraId="5E426DEB" w14:textId="77777777" w:rsidR="00EC2073" w:rsidRPr="00645E39" w:rsidRDefault="00EC2073" w:rsidP="00EC2073">
      <w:pPr>
        <w:pStyle w:val="a3"/>
        <w:rPr>
          <w:rFonts w:ascii="Times New Roman" w:hAnsi="Times New Roman" w:cs="Times New Roman"/>
          <w:color w:val="000000" w:themeColor="text1"/>
          <w:sz w:val="28"/>
          <w:szCs w:val="28"/>
        </w:rPr>
      </w:pPr>
      <w:r w:rsidRPr="00645E39">
        <w:rPr>
          <w:rFonts w:ascii="Times New Roman" w:hAnsi="Times New Roman" w:cs="Times New Roman"/>
          <w:color w:val="000000" w:themeColor="text1"/>
          <w:sz w:val="28"/>
          <w:szCs w:val="28"/>
        </w:rPr>
        <w:t>Сравнение с прошлым годом;</w:t>
      </w:r>
    </w:p>
    <w:p w14:paraId="357FA724" w14:textId="77777777" w:rsidR="00EC2073" w:rsidRPr="00645E39" w:rsidRDefault="002A5327" w:rsidP="00EC2073">
      <w:pPr>
        <w:pStyle w:val="a3"/>
        <w:rPr>
          <w:rFonts w:ascii="Times New Roman" w:hAnsi="Times New Roman" w:cs="Times New Roman"/>
          <w:color w:val="000000" w:themeColor="text1"/>
          <w:sz w:val="28"/>
          <w:szCs w:val="28"/>
        </w:rPr>
      </w:pPr>
      <w:r w:rsidRPr="00645E39">
        <w:rPr>
          <w:rFonts w:ascii="Times New Roman" w:hAnsi="Times New Roman" w:cs="Times New Roman"/>
          <w:color w:val="000000" w:themeColor="text1"/>
          <w:sz w:val="28"/>
          <w:szCs w:val="28"/>
        </w:rPr>
        <w:t>Выявлены типичные ошибки</w:t>
      </w:r>
    </w:p>
    <w:p w14:paraId="7D3BD097" w14:textId="77777777" w:rsidR="002A5327" w:rsidRPr="002A5327" w:rsidRDefault="002A5327" w:rsidP="002A5327">
      <w:pPr>
        <w:spacing w:after="0" w:line="240" w:lineRule="auto"/>
        <w:ind w:firstLine="708"/>
        <w:rPr>
          <w:rFonts w:ascii="Times New Roman" w:eastAsia="Times New Roman" w:hAnsi="Times New Roman" w:cs="Times New Roman"/>
          <w:sz w:val="28"/>
          <w:szCs w:val="28"/>
          <w:lang w:eastAsia="ru-RU"/>
        </w:rPr>
      </w:pPr>
      <w:r w:rsidRPr="002A5327">
        <w:rPr>
          <w:rFonts w:ascii="Times New Roman" w:eastAsia="Times New Roman" w:hAnsi="Times New Roman" w:cs="Times New Roman"/>
          <w:sz w:val="28"/>
          <w:szCs w:val="28"/>
          <w:lang w:eastAsia="ru-RU"/>
        </w:rPr>
        <w:t>Государственная итоговая аттестация обучающихся в 2025–2026 учебном году проводилась в соответствии с Законом Республики Казахстан «Об образовании», Государственным общеобязательным стандартом образования, а также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№125 (с изменениями и дополнениями).</w:t>
      </w:r>
    </w:p>
    <w:p w14:paraId="7ABE19C0" w14:textId="77777777" w:rsidR="002A5327" w:rsidRPr="002A5327" w:rsidRDefault="002A5327" w:rsidP="002A5327">
      <w:pPr>
        <w:spacing w:after="0" w:line="240" w:lineRule="auto"/>
        <w:rPr>
          <w:rFonts w:ascii="Times New Roman" w:eastAsia="Times New Roman" w:hAnsi="Times New Roman" w:cs="Times New Roman"/>
          <w:sz w:val="28"/>
          <w:szCs w:val="28"/>
          <w:lang w:eastAsia="ru-RU"/>
        </w:rPr>
      </w:pPr>
      <w:r w:rsidRPr="002A5327">
        <w:rPr>
          <w:rFonts w:ascii="Times New Roman" w:eastAsia="Times New Roman" w:hAnsi="Times New Roman" w:cs="Times New Roman"/>
          <w:sz w:val="28"/>
          <w:szCs w:val="28"/>
          <w:lang w:eastAsia="ru-RU"/>
        </w:rPr>
        <w:t>Целью итоговой аттестации является определение уровня освоения обучающимися государственного общеобязательного стандарта образования и готовности выпускников к продолжению обучения на следующем уровне образования.</w:t>
      </w:r>
    </w:p>
    <w:p w14:paraId="69EEE657" w14:textId="77777777" w:rsidR="002A5327" w:rsidRPr="002A5327" w:rsidRDefault="002A5327" w:rsidP="002A5327">
      <w:pPr>
        <w:spacing w:after="0" w:line="240" w:lineRule="auto"/>
        <w:ind w:firstLine="708"/>
        <w:rPr>
          <w:rFonts w:ascii="Times New Roman" w:eastAsia="Times New Roman" w:hAnsi="Times New Roman" w:cs="Times New Roman"/>
          <w:sz w:val="28"/>
          <w:szCs w:val="28"/>
          <w:lang w:eastAsia="ru-RU"/>
        </w:rPr>
      </w:pPr>
      <w:r w:rsidRPr="002A5327">
        <w:rPr>
          <w:rFonts w:ascii="Times New Roman" w:eastAsia="Times New Roman" w:hAnsi="Times New Roman" w:cs="Times New Roman"/>
          <w:sz w:val="28"/>
          <w:szCs w:val="28"/>
          <w:lang w:eastAsia="ru-RU"/>
        </w:rPr>
        <w:t xml:space="preserve">В течение учебного года администрацией школы осуществлялась организационная и информационно-разъяснительная работа по подготовке к </w:t>
      </w:r>
      <w:r w:rsidRPr="002A5327">
        <w:rPr>
          <w:rFonts w:ascii="Times New Roman" w:eastAsia="Times New Roman" w:hAnsi="Times New Roman" w:cs="Times New Roman"/>
          <w:sz w:val="28"/>
          <w:szCs w:val="28"/>
          <w:lang w:eastAsia="ru-RU"/>
        </w:rPr>
        <w:lastRenderedPageBreak/>
        <w:t xml:space="preserve">итоговой аттестации. Проводился мониторинг качества знаний выпускников, анализ результатов текущего и </w:t>
      </w:r>
      <w:proofErr w:type="spellStart"/>
      <w:r w:rsidRPr="002A5327">
        <w:rPr>
          <w:rFonts w:ascii="Times New Roman" w:eastAsia="Times New Roman" w:hAnsi="Times New Roman" w:cs="Times New Roman"/>
          <w:sz w:val="28"/>
          <w:szCs w:val="28"/>
          <w:lang w:eastAsia="ru-RU"/>
        </w:rPr>
        <w:t>суммативного</w:t>
      </w:r>
      <w:proofErr w:type="spellEnd"/>
      <w:r w:rsidRPr="002A5327">
        <w:rPr>
          <w:rFonts w:ascii="Times New Roman" w:eastAsia="Times New Roman" w:hAnsi="Times New Roman" w:cs="Times New Roman"/>
          <w:sz w:val="28"/>
          <w:szCs w:val="28"/>
          <w:lang w:eastAsia="ru-RU"/>
        </w:rPr>
        <w:t xml:space="preserve"> оценивания, организовывались консультации, дополнительные занятия и индивидуальное сопровождение обучающихся.</w:t>
      </w:r>
    </w:p>
    <w:p w14:paraId="0D0780BC" w14:textId="77777777" w:rsidR="00503E03" w:rsidRDefault="002A5327" w:rsidP="002A5327">
      <w:pPr>
        <w:spacing w:after="0" w:line="240" w:lineRule="auto"/>
        <w:ind w:firstLine="708"/>
        <w:rPr>
          <w:rFonts w:ascii="Times New Roman" w:eastAsia="Times New Roman" w:hAnsi="Times New Roman" w:cs="Times New Roman"/>
          <w:sz w:val="28"/>
          <w:szCs w:val="28"/>
          <w:lang w:eastAsia="ru-RU"/>
        </w:rPr>
      </w:pPr>
      <w:r w:rsidRPr="002A5327">
        <w:rPr>
          <w:rFonts w:ascii="Times New Roman" w:eastAsia="Times New Roman" w:hAnsi="Times New Roman" w:cs="Times New Roman"/>
          <w:sz w:val="28"/>
          <w:szCs w:val="28"/>
          <w:lang w:eastAsia="ru-RU"/>
        </w:rPr>
        <w:t xml:space="preserve">Итоговая аттестация выпускников 9 и 11 классов проводилась в установленные сроки в соответствии с требованиями действующего законодательства. Процедура аттестации была организована с соблюдением нормативных требований, принципов объективности, прозрачности и академической </w:t>
      </w:r>
      <w:r>
        <w:rPr>
          <w:rFonts w:ascii="Times New Roman" w:eastAsia="Times New Roman" w:hAnsi="Times New Roman" w:cs="Times New Roman"/>
          <w:sz w:val="28"/>
          <w:szCs w:val="28"/>
          <w:lang w:eastAsia="ru-RU"/>
        </w:rPr>
        <w:t>честности</w:t>
      </w:r>
      <w:r w:rsidR="00503E03">
        <w:rPr>
          <w:rFonts w:ascii="Times New Roman" w:eastAsia="Times New Roman" w:hAnsi="Times New Roman" w:cs="Times New Roman"/>
          <w:sz w:val="28"/>
          <w:szCs w:val="28"/>
          <w:lang w:eastAsia="ru-RU"/>
        </w:rPr>
        <w:t>.</w:t>
      </w:r>
    </w:p>
    <w:p w14:paraId="73E259B3" w14:textId="77777777" w:rsidR="002A5327" w:rsidRDefault="00503E03" w:rsidP="002A5327">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2025-2026 учебном году к итоговой аттестации за курс основного среднего образования было допущено 16 обучающихся</w:t>
      </w:r>
      <w:r w:rsidR="002E70C0">
        <w:rPr>
          <w:rFonts w:ascii="Times New Roman" w:eastAsia="Times New Roman" w:hAnsi="Times New Roman" w:cs="Times New Roman"/>
          <w:sz w:val="28"/>
          <w:szCs w:val="28"/>
          <w:lang w:eastAsia="ru-RU"/>
        </w:rPr>
        <w:t xml:space="preserve"> 9 класса, успешно закончивших годовую программу обучения по всем предметам</w:t>
      </w:r>
      <w:r w:rsidR="00AF3DFF">
        <w:rPr>
          <w:rFonts w:ascii="Times New Roman" w:eastAsia="Times New Roman" w:hAnsi="Times New Roman" w:cs="Times New Roman"/>
          <w:sz w:val="28"/>
          <w:szCs w:val="28"/>
          <w:lang w:eastAsia="ru-RU"/>
        </w:rPr>
        <w:t xml:space="preserve">. Из 16 </w:t>
      </w:r>
      <w:proofErr w:type="gramStart"/>
      <w:r w:rsidR="00AF3DFF">
        <w:rPr>
          <w:rFonts w:ascii="Times New Roman" w:eastAsia="Times New Roman" w:hAnsi="Times New Roman" w:cs="Times New Roman"/>
          <w:sz w:val="28"/>
          <w:szCs w:val="28"/>
          <w:lang w:eastAsia="ru-RU"/>
        </w:rPr>
        <w:t>обучающихся</w:t>
      </w:r>
      <w:proofErr w:type="gramEnd"/>
      <w:r w:rsidR="00AF3DFF">
        <w:rPr>
          <w:rFonts w:ascii="Times New Roman" w:eastAsia="Times New Roman" w:hAnsi="Times New Roman" w:cs="Times New Roman"/>
          <w:sz w:val="28"/>
          <w:szCs w:val="28"/>
          <w:lang w:eastAsia="ru-RU"/>
        </w:rPr>
        <w:t xml:space="preserve"> все 16 успешно прошли процедуру итоговой аттестации, освобожденных от итоговой аттестации по состоянию здоровья</w:t>
      </w:r>
      <w:r w:rsidR="00627742">
        <w:rPr>
          <w:rFonts w:ascii="Times New Roman" w:eastAsia="Times New Roman" w:hAnsi="Times New Roman" w:cs="Times New Roman"/>
          <w:sz w:val="28"/>
          <w:szCs w:val="28"/>
          <w:lang w:eastAsia="ru-RU"/>
        </w:rPr>
        <w:t xml:space="preserve"> </w:t>
      </w:r>
      <w:r w:rsidR="00AF3DFF">
        <w:rPr>
          <w:rFonts w:ascii="Times New Roman" w:eastAsia="Times New Roman" w:hAnsi="Times New Roman" w:cs="Times New Roman"/>
          <w:sz w:val="28"/>
          <w:szCs w:val="28"/>
          <w:lang w:eastAsia="ru-RU"/>
        </w:rPr>
        <w:t xml:space="preserve">– </w:t>
      </w:r>
      <w:r w:rsidR="00627742">
        <w:rPr>
          <w:rFonts w:ascii="Times New Roman" w:eastAsia="Times New Roman" w:hAnsi="Times New Roman" w:cs="Times New Roman"/>
          <w:sz w:val="28"/>
          <w:szCs w:val="28"/>
          <w:lang w:eastAsia="ru-RU"/>
        </w:rPr>
        <w:t xml:space="preserve"> </w:t>
      </w:r>
      <w:r w:rsidR="00AF3DFF">
        <w:rPr>
          <w:rFonts w:ascii="Times New Roman" w:eastAsia="Times New Roman" w:hAnsi="Times New Roman" w:cs="Times New Roman"/>
          <w:sz w:val="28"/>
          <w:szCs w:val="28"/>
          <w:lang w:eastAsia="ru-RU"/>
        </w:rPr>
        <w:t xml:space="preserve">не было. </w:t>
      </w:r>
      <w:r w:rsidR="00627742">
        <w:rPr>
          <w:rFonts w:ascii="Times New Roman" w:eastAsia="Times New Roman" w:hAnsi="Times New Roman" w:cs="Times New Roman"/>
          <w:sz w:val="28"/>
          <w:szCs w:val="28"/>
          <w:lang w:eastAsia="ru-RU"/>
        </w:rPr>
        <w:t xml:space="preserve"> Трое </w:t>
      </w:r>
      <w:proofErr w:type="gramStart"/>
      <w:r w:rsidR="00627742">
        <w:rPr>
          <w:rFonts w:ascii="Times New Roman" w:eastAsia="Times New Roman" w:hAnsi="Times New Roman" w:cs="Times New Roman"/>
          <w:sz w:val="28"/>
          <w:szCs w:val="28"/>
          <w:lang w:eastAsia="ru-RU"/>
        </w:rPr>
        <w:t>обучающихся</w:t>
      </w:r>
      <w:proofErr w:type="gramEnd"/>
      <w:r w:rsidR="00627742">
        <w:rPr>
          <w:rFonts w:ascii="Times New Roman" w:eastAsia="Times New Roman" w:hAnsi="Times New Roman" w:cs="Times New Roman"/>
          <w:sz w:val="28"/>
          <w:szCs w:val="28"/>
          <w:lang w:eastAsia="ru-RU"/>
        </w:rPr>
        <w:t xml:space="preserve">,  являются претендентами на получение аттестата об основном среднем образовании с отличием. </w:t>
      </w:r>
    </w:p>
    <w:p w14:paraId="4D982B14"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Итоговая аттестация для обучающихся 9-х классов проведена в следующих формах:                       </w:t>
      </w:r>
    </w:p>
    <w:p w14:paraId="61B96C44"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1) письменный экзамен по русскому языку в форме эссе </w:t>
      </w:r>
    </w:p>
    <w:p w14:paraId="217B49EB"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2) письменный экзамен по математике (алгебре); </w:t>
      </w:r>
    </w:p>
    <w:p w14:paraId="11CF6E5A"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3) письменный экзамен по казахскому языку и литературе </w:t>
      </w:r>
    </w:p>
    <w:p w14:paraId="5DC92C17"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 4) письменный экзамен по предмету по выбору. </w:t>
      </w:r>
    </w:p>
    <w:p w14:paraId="09AD4D71" w14:textId="77777777" w:rsidR="00AF3DFF" w:rsidRPr="002A5327" w:rsidRDefault="00AF3DFF" w:rsidP="00AF3DFF">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Учащиеся 9 класса сдавали 3 обязательных предмета (русский язык, казахский язык и литература, алгебра) и 1 предмет по выбору</w:t>
      </w:r>
      <w:r>
        <w:rPr>
          <w:rFonts w:ascii="Times New Roman" w:hAnsi="Times New Roman" w:cs="Times New Roman"/>
          <w:color w:val="000000"/>
          <w:sz w:val="28"/>
          <w:szCs w:val="28"/>
        </w:rPr>
        <w:t xml:space="preserve"> (биология, история Казахстана, физика)</w:t>
      </w:r>
    </w:p>
    <w:p w14:paraId="5880AEC8" w14:textId="77777777" w:rsidR="00AF3DFF" w:rsidRDefault="00AF3DFF" w:rsidP="002A5327">
      <w:pPr>
        <w:spacing w:after="0" w:line="240" w:lineRule="auto"/>
        <w:ind w:firstLine="708"/>
        <w:rPr>
          <w:rFonts w:ascii="Times New Roman" w:eastAsia="Times New Roman" w:hAnsi="Times New Roman" w:cs="Times New Roman"/>
          <w:sz w:val="28"/>
          <w:szCs w:val="28"/>
          <w:lang w:eastAsia="ru-RU"/>
        </w:rPr>
      </w:pPr>
    </w:p>
    <w:tbl>
      <w:tblPr>
        <w:tblStyle w:val="ad"/>
        <w:tblW w:w="11058" w:type="dxa"/>
        <w:tblInd w:w="-318" w:type="dxa"/>
        <w:tblLayout w:type="fixed"/>
        <w:tblLook w:val="04A0" w:firstRow="1" w:lastRow="0" w:firstColumn="1" w:lastColumn="0" w:noHBand="0" w:noVBand="1"/>
      </w:tblPr>
      <w:tblGrid>
        <w:gridCol w:w="1255"/>
        <w:gridCol w:w="447"/>
        <w:gridCol w:w="425"/>
        <w:gridCol w:w="516"/>
        <w:gridCol w:w="516"/>
        <w:gridCol w:w="516"/>
        <w:gridCol w:w="516"/>
        <w:gridCol w:w="595"/>
        <w:gridCol w:w="552"/>
        <w:gridCol w:w="516"/>
        <w:gridCol w:w="516"/>
        <w:gridCol w:w="516"/>
        <w:gridCol w:w="516"/>
        <w:gridCol w:w="629"/>
        <w:gridCol w:w="567"/>
        <w:gridCol w:w="759"/>
        <w:gridCol w:w="851"/>
        <w:gridCol w:w="850"/>
      </w:tblGrid>
      <w:tr w:rsidR="00AF3DFF" w:rsidRPr="002A5327" w14:paraId="270AA2C6" w14:textId="77777777" w:rsidTr="00AF3DFF">
        <w:trPr>
          <w:trHeight w:val="315"/>
        </w:trPr>
        <w:tc>
          <w:tcPr>
            <w:tcW w:w="11058" w:type="dxa"/>
            <w:gridSpan w:val="18"/>
            <w:hideMark/>
          </w:tcPr>
          <w:p w14:paraId="5BBE1A7A" w14:textId="77777777" w:rsidR="00AF3DFF" w:rsidRPr="002A5327" w:rsidRDefault="00AF3DFF" w:rsidP="00A85E99">
            <w:pPr>
              <w:jc w:val="center"/>
              <w:rPr>
                <w:rFonts w:ascii="Times New Roman" w:hAnsi="Times New Roman" w:cs="Times New Roman"/>
                <w:b/>
                <w:bCs/>
                <w:sz w:val="20"/>
                <w:szCs w:val="20"/>
              </w:rPr>
            </w:pPr>
            <w:r w:rsidRPr="002A5327">
              <w:rPr>
                <w:rFonts w:ascii="Times New Roman" w:hAnsi="Times New Roman" w:cs="Times New Roman"/>
                <w:b/>
                <w:bCs/>
                <w:sz w:val="20"/>
                <w:szCs w:val="20"/>
              </w:rPr>
              <w:t>Результаты итоговой аттестации обучающихся</w:t>
            </w:r>
            <w:r>
              <w:rPr>
                <w:rFonts w:ascii="Times New Roman" w:hAnsi="Times New Roman" w:cs="Times New Roman"/>
                <w:b/>
                <w:bCs/>
                <w:sz w:val="20"/>
                <w:szCs w:val="20"/>
              </w:rPr>
              <w:t xml:space="preserve"> 9 класса</w:t>
            </w:r>
          </w:p>
        </w:tc>
      </w:tr>
      <w:tr w:rsidR="00AF3DFF" w:rsidRPr="002A5327" w14:paraId="7433A545" w14:textId="77777777" w:rsidTr="00AF3DFF">
        <w:trPr>
          <w:trHeight w:val="315"/>
        </w:trPr>
        <w:tc>
          <w:tcPr>
            <w:tcW w:w="1255" w:type="dxa"/>
            <w:vMerge w:val="restart"/>
            <w:hideMark/>
          </w:tcPr>
          <w:p w14:paraId="5E134159"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предмет</w:t>
            </w:r>
          </w:p>
        </w:tc>
        <w:tc>
          <w:tcPr>
            <w:tcW w:w="447" w:type="dxa"/>
            <w:vMerge w:val="restart"/>
            <w:hideMark/>
          </w:tcPr>
          <w:p w14:paraId="23BECEBF"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Класс</w:t>
            </w:r>
          </w:p>
        </w:tc>
        <w:tc>
          <w:tcPr>
            <w:tcW w:w="425" w:type="dxa"/>
            <w:vMerge w:val="restart"/>
            <w:hideMark/>
          </w:tcPr>
          <w:p w14:paraId="6A0E3FF0"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Кол-во уч-ся</w:t>
            </w:r>
          </w:p>
        </w:tc>
        <w:tc>
          <w:tcPr>
            <w:tcW w:w="3211" w:type="dxa"/>
            <w:gridSpan w:val="6"/>
            <w:hideMark/>
          </w:tcPr>
          <w:p w14:paraId="3FB7D020"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получили за экзамен</w:t>
            </w:r>
          </w:p>
        </w:tc>
        <w:tc>
          <w:tcPr>
            <w:tcW w:w="3260" w:type="dxa"/>
            <w:gridSpan w:val="6"/>
            <w:hideMark/>
          </w:tcPr>
          <w:p w14:paraId="09B831B9"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Оценки за год</w:t>
            </w:r>
          </w:p>
        </w:tc>
        <w:tc>
          <w:tcPr>
            <w:tcW w:w="759" w:type="dxa"/>
            <w:vMerge w:val="restart"/>
            <w:hideMark/>
          </w:tcPr>
          <w:p w14:paraId="7A582E5E"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доля подтвердивших годовую оценку</w:t>
            </w:r>
          </w:p>
        </w:tc>
        <w:tc>
          <w:tcPr>
            <w:tcW w:w="851" w:type="dxa"/>
            <w:vMerge w:val="restart"/>
            <w:hideMark/>
          </w:tcPr>
          <w:p w14:paraId="23F7B3C7"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выше годовой</w:t>
            </w:r>
          </w:p>
        </w:tc>
        <w:tc>
          <w:tcPr>
            <w:tcW w:w="850" w:type="dxa"/>
            <w:vMerge w:val="restart"/>
            <w:hideMark/>
          </w:tcPr>
          <w:p w14:paraId="70B894DC"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ниже годовой</w:t>
            </w:r>
          </w:p>
        </w:tc>
      </w:tr>
      <w:tr w:rsidR="00AF3DFF" w:rsidRPr="002A5327" w14:paraId="139CDA67" w14:textId="77777777" w:rsidTr="00AF3DFF">
        <w:trPr>
          <w:trHeight w:val="315"/>
        </w:trPr>
        <w:tc>
          <w:tcPr>
            <w:tcW w:w="1255" w:type="dxa"/>
            <w:vMerge/>
            <w:hideMark/>
          </w:tcPr>
          <w:p w14:paraId="7C5830E3" w14:textId="77777777" w:rsidR="00AF3DFF" w:rsidRPr="002A5327" w:rsidRDefault="00AF3DFF" w:rsidP="00A85E99">
            <w:pPr>
              <w:rPr>
                <w:rFonts w:ascii="Times New Roman" w:hAnsi="Times New Roman" w:cs="Times New Roman"/>
                <w:sz w:val="20"/>
                <w:szCs w:val="20"/>
              </w:rPr>
            </w:pPr>
          </w:p>
        </w:tc>
        <w:tc>
          <w:tcPr>
            <w:tcW w:w="447" w:type="dxa"/>
            <w:vMerge/>
            <w:hideMark/>
          </w:tcPr>
          <w:p w14:paraId="5E587929" w14:textId="77777777" w:rsidR="00AF3DFF" w:rsidRPr="002A5327" w:rsidRDefault="00AF3DFF" w:rsidP="00A85E99">
            <w:pPr>
              <w:rPr>
                <w:rFonts w:ascii="Times New Roman" w:hAnsi="Times New Roman" w:cs="Times New Roman"/>
                <w:sz w:val="20"/>
                <w:szCs w:val="20"/>
              </w:rPr>
            </w:pPr>
          </w:p>
        </w:tc>
        <w:tc>
          <w:tcPr>
            <w:tcW w:w="425" w:type="dxa"/>
            <w:vMerge/>
            <w:hideMark/>
          </w:tcPr>
          <w:p w14:paraId="032D0E1D" w14:textId="77777777" w:rsidR="00AF3DFF" w:rsidRPr="002A5327" w:rsidRDefault="00AF3DFF" w:rsidP="00A85E99">
            <w:pPr>
              <w:rPr>
                <w:rFonts w:ascii="Times New Roman" w:hAnsi="Times New Roman" w:cs="Times New Roman"/>
                <w:sz w:val="20"/>
                <w:szCs w:val="20"/>
              </w:rPr>
            </w:pPr>
          </w:p>
        </w:tc>
        <w:tc>
          <w:tcPr>
            <w:tcW w:w="516" w:type="dxa"/>
            <w:hideMark/>
          </w:tcPr>
          <w:p w14:paraId="72831771"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«5»</w:t>
            </w:r>
          </w:p>
        </w:tc>
        <w:tc>
          <w:tcPr>
            <w:tcW w:w="516" w:type="dxa"/>
            <w:hideMark/>
          </w:tcPr>
          <w:p w14:paraId="2A275100"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«4»</w:t>
            </w:r>
          </w:p>
        </w:tc>
        <w:tc>
          <w:tcPr>
            <w:tcW w:w="516" w:type="dxa"/>
            <w:hideMark/>
          </w:tcPr>
          <w:p w14:paraId="415B3CA6"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«3»</w:t>
            </w:r>
          </w:p>
        </w:tc>
        <w:tc>
          <w:tcPr>
            <w:tcW w:w="516" w:type="dxa"/>
            <w:hideMark/>
          </w:tcPr>
          <w:p w14:paraId="6432895D"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«2»</w:t>
            </w:r>
          </w:p>
        </w:tc>
        <w:tc>
          <w:tcPr>
            <w:tcW w:w="595" w:type="dxa"/>
            <w:hideMark/>
          </w:tcPr>
          <w:p w14:paraId="01CCA58E"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552" w:type="dxa"/>
            <w:hideMark/>
          </w:tcPr>
          <w:p w14:paraId="22F7FA3A"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516" w:type="dxa"/>
            <w:hideMark/>
          </w:tcPr>
          <w:p w14:paraId="1E473B0C"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«5»</w:t>
            </w:r>
          </w:p>
        </w:tc>
        <w:tc>
          <w:tcPr>
            <w:tcW w:w="516" w:type="dxa"/>
            <w:hideMark/>
          </w:tcPr>
          <w:p w14:paraId="2DB0F9C7"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«4»</w:t>
            </w:r>
          </w:p>
        </w:tc>
        <w:tc>
          <w:tcPr>
            <w:tcW w:w="516" w:type="dxa"/>
            <w:hideMark/>
          </w:tcPr>
          <w:p w14:paraId="796B0687"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«3»</w:t>
            </w:r>
          </w:p>
        </w:tc>
        <w:tc>
          <w:tcPr>
            <w:tcW w:w="516" w:type="dxa"/>
            <w:hideMark/>
          </w:tcPr>
          <w:p w14:paraId="19E674F0"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«2»</w:t>
            </w:r>
          </w:p>
        </w:tc>
        <w:tc>
          <w:tcPr>
            <w:tcW w:w="629" w:type="dxa"/>
            <w:hideMark/>
          </w:tcPr>
          <w:p w14:paraId="3920D376"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567" w:type="dxa"/>
            <w:hideMark/>
          </w:tcPr>
          <w:p w14:paraId="3B5D1927"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759" w:type="dxa"/>
            <w:vMerge/>
            <w:hideMark/>
          </w:tcPr>
          <w:p w14:paraId="7D9ACB59" w14:textId="77777777" w:rsidR="00AF3DFF" w:rsidRPr="002A5327" w:rsidRDefault="00AF3DFF" w:rsidP="00A85E99">
            <w:pPr>
              <w:rPr>
                <w:rFonts w:ascii="Times New Roman" w:hAnsi="Times New Roman" w:cs="Times New Roman"/>
                <w:sz w:val="20"/>
                <w:szCs w:val="20"/>
              </w:rPr>
            </w:pPr>
          </w:p>
        </w:tc>
        <w:tc>
          <w:tcPr>
            <w:tcW w:w="851" w:type="dxa"/>
            <w:vMerge/>
            <w:hideMark/>
          </w:tcPr>
          <w:p w14:paraId="367821E6" w14:textId="77777777" w:rsidR="00AF3DFF" w:rsidRPr="002A5327" w:rsidRDefault="00AF3DFF" w:rsidP="00A85E99">
            <w:pPr>
              <w:rPr>
                <w:rFonts w:ascii="Times New Roman" w:hAnsi="Times New Roman" w:cs="Times New Roman"/>
                <w:sz w:val="20"/>
                <w:szCs w:val="20"/>
              </w:rPr>
            </w:pPr>
          </w:p>
        </w:tc>
        <w:tc>
          <w:tcPr>
            <w:tcW w:w="850" w:type="dxa"/>
            <w:vMerge/>
            <w:hideMark/>
          </w:tcPr>
          <w:p w14:paraId="39B9451A" w14:textId="77777777" w:rsidR="00AF3DFF" w:rsidRPr="002A5327" w:rsidRDefault="00AF3DFF" w:rsidP="00A85E99">
            <w:pPr>
              <w:rPr>
                <w:rFonts w:ascii="Times New Roman" w:hAnsi="Times New Roman" w:cs="Times New Roman"/>
                <w:sz w:val="20"/>
                <w:szCs w:val="20"/>
              </w:rPr>
            </w:pPr>
          </w:p>
        </w:tc>
      </w:tr>
      <w:tr w:rsidR="00AF3DFF" w:rsidRPr="002A5327" w14:paraId="39265735" w14:textId="77777777" w:rsidTr="00AF3DFF">
        <w:trPr>
          <w:trHeight w:val="315"/>
        </w:trPr>
        <w:tc>
          <w:tcPr>
            <w:tcW w:w="1255" w:type="dxa"/>
            <w:hideMark/>
          </w:tcPr>
          <w:p w14:paraId="037360BD"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Математика</w:t>
            </w:r>
          </w:p>
        </w:tc>
        <w:tc>
          <w:tcPr>
            <w:tcW w:w="447" w:type="dxa"/>
            <w:hideMark/>
          </w:tcPr>
          <w:p w14:paraId="7C52D26D" w14:textId="77777777" w:rsidR="00AF3DFF" w:rsidRPr="002A5327" w:rsidRDefault="00AF3DFF" w:rsidP="00A85E99">
            <w:pPr>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425" w:type="dxa"/>
            <w:hideMark/>
          </w:tcPr>
          <w:p w14:paraId="105FA067" w14:textId="77777777" w:rsidR="00AF3DFF" w:rsidRPr="002A5327" w:rsidRDefault="00AF3DFF" w:rsidP="00A85E99">
            <w:pPr>
              <w:rPr>
                <w:rFonts w:ascii="Times New Roman" w:hAnsi="Times New Roman" w:cs="Times New Roman"/>
                <w:sz w:val="20"/>
                <w:szCs w:val="20"/>
              </w:rPr>
            </w:pPr>
            <w:r>
              <w:rPr>
                <w:rFonts w:ascii="Times New Roman" w:hAnsi="Times New Roman" w:cs="Times New Roman"/>
                <w:sz w:val="20"/>
                <w:szCs w:val="20"/>
              </w:rPr>
              <w:t>16</w:t>
            </w:r>
          </w:p>
        </w:tc>
        <w:tc>
          <w:tcPr>
            <w:tcW w:w="516" w:type="dxa"/>
          </w:tcPr>
          <w:p w14:paraId="3F994C2F"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16" w:type="dxa"/>
          </w:tcPr>
          <w:p w14:paraId="770C8CD3"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16" w:type="dxa"/>
          </w:tcPr>
          <w:p w14:paraId="37836E1E"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516" w:type="dxa"/>
          </w:tcPr>
          <w:p w14:paraId="48244B4A"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595" w:type="dxa"/>
          </w:tcPr>
          <w:p w14:paraId="33694048"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552" w:type="dxa"/>
          </w:tcPr>
          <w:p w14:paraId="67D3E14C"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516" w:type="dxa"/>
          </w:tcPr>
          <w:p w14:paraId="467703F7"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16" w:type="dxa"/>
          </w:tcPr>
          <w:p w14:paraId="5EDFEF06"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516" w:type="dxa"/>
          </w:tcPr>
          <w:p w14:paraId="4FE1A048"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16" w:type="dxa"/>
          </w:tcPr>
          <w:p w14:paraId="1DCEC19A"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629" w:type="dxa"/>
          </w:tcPr>
          <w:p w14:paraId="1FE5E373" w14:textId="77777777" w:rsidR="00AF3DFF" w:rsidRPr="008B3731" w:rsidRDefault="008B3731" w:rsidP="00A85E99">
            <w:pP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567" w:type="dxa"/>
          </w:tcPr>
          <w:p w14:paraId="51537696" w14:textId="77777777" w:rsidR="00AF3DFF" w:rsidRPr="008B3731" w:rsidRDefault="008B3731" w:rsidP="00A85E99">
            <w:pPr>
              <w:rPr>
                <w:rFonts w:ascii="Times New Roman" w:hAnsi="Times New Roman" w:cs="Times New Roman"/>
                <w:sz w:val="20"/>
                <w:szCs w:val="20"/>
              </w:rPr>
            </w:pPr>
            <w:r>
              <w:rPr>
                <w:rFonts w:ascii="Times New Roman" w:hAnsi="Times New Roman" w:cs="Times New Roman"/>
                <w:sz w:val="20"/>
                <w:szCs w:val="20"/>
              </w:rPr>
              <w:t>81,3</w:t>
            </w:r>
          </w:p>
        </w:tc>
        <w:tc>
          <w:tcPr>
            <w:tcW w:w="759" w:type="dxa"/>
          </w:tcPr>
          <w:p w14:paraId="09F94119" w14:textId="77777777" w:rsidR="00AF3DFF" w:rsidRPr="002A5327" w:rsidRDefault="008B3731" w:rsidP="00A85E99">
            <w:pPr>
              <w:rPr>
                <w:rFonts w:ascii="Times New Roman" w:hAnsi="Times New Roman" w:cs="Times New Roman"/>
                <w:sz w:val="20"/>
                <w:szCs w:val="20"/>
              </w:rPr>
            </w:pPr>
            <w:r>
              <w:rPr>
                <w:rFonts w:ascii="Times New Roman" w:hAnsi="Times New Roman" w:cs="Times New Roman"/>
                <w:sz w:val="20"/>
                <w:szCs w:val="20"/>
              </w:rPr>
              <w:t>93,8</w:t>
            </w:r>
          </w:p>
        </w:tc>
        <w:tc>
          <w:tcPr>
            <w:tcW w:w="851" w:type="dxa"/>
          </w:tcPr>
          <w:p w14:paraId="3A42FF13" w14:textId="77777777" w:rsidR="00AF3DFF" w:rsidRPr="002A5327" w:rsidRDefault="008B3731" w:rsidP="00A85E99">
            <w:pP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37404F13" w14:textId="77777777" w:rsidR="00AF3DFF" w:rsidRPr="002A5327" w:rsidRDefault="008B3731" w:rsidP="00A85E99">
            <w:pPr>
              <w:rPr>
                <w:rFonts w:ascii="Times New Roman" w:hAnsi="Times New Roman" w:cs="Times New Roman"/>
                <w:sz w:val="20"/>
                <w:szCs w:val="20"/>
              </w:rPr>
            </w:pPr>
            <w:r>
              <w:rPr>
                <w:rFonts w:ascii="Times New Roman" w:hAnsi="Times New Roman" w:cs="Times New Roman"/>
                <w:sz w:val="20"/>
                <w:szCs w:val="20"/>
              </w:rPr>
              <w:t>6,3</w:t>
            </w:r>
          </w:p>
        </w:tc>
      </w:tr>
      <w:tr w:rsidR="00AF3DFF" w:rsidRPr="002A5327" w14:paraId="473073A2" w14:textId="77777777" w:rsidTr="00AF3DFF">
        <w:trPr>
          <w:trHeight w:val="315"/>
        </w:trPr>
        <w:tc>
          <w:tcPr>
            <w:tcW w:w="1255" w:type="dxa"/>
            <w:hideMark/>
          </w:tcPr>
          <w:p w14:paraId="0EEC54CA"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Русский язык</w:t>
            </w:r>
          </w:p>
        </w:tc>
        <w:tc>
          <w:tcPr>
            <w:tcW w:w="447" w:type="dxa"/>
            <w:hideMark/>
          </w:tcPr>
          <w:p w14:paraId="1B7D7644" w14:textId="77777777" w:rsidR="00AF3DFF" w:rsidRPr="002A5327" w:rsidRDefault="00AF3DFF" w:rsidP="00A85E99">
            <w:pPr>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425" w:type="dxa"/>
            <w:hideMark/>
          </w:tcPr>
          <w:p w14:paraId="372EE0FA" w14:textId="77777777" w:rsidR="00AF3DFF" w:rsidRPr="002A5327" w:rsidRDefault="00AF3DFF" w:rsidP="00A85E99">
            <w:pPr>
              <w:jc w:val="center"/>
              <w:rPr>
                <w:rFonts w:ascii="Times New Roman" w:hAnsi="Times New Roman" w:cs="Times New Roman"/>
                <w:sz w:val="20"/>
                <w:szCs w:val="20"/>
              </w:rPr>
            </w:pPr>
            <w:r>
              <w:rPr>
                <w:rFonts w:ascii="Times New Roman" w:hAnsi="Times New Roman" w:cs="Times New Roman"/>
                <w:sz w:val="20"/>
                <w:szCs w:val="20"/>
              </w:rPr>
              <w:t>16</w:t>
            </w:r>
          </w:p>
        </w:tc>
        <w:tc>
          <w:tcPr>
            <w:tcW w:w="516" w:type="dxa"/>
          </w:tcPr>
          <w:p w14:paraId="1C799B3B" w14:textId="77777777" w:rsidR="00AF3DFF" w:rsidRPr="002A5327" w:rsidRDefault="008B3731" w:rsidP="00A85E99">
            <w:pPr>
              <w:jc w:val="center"/>
              <w:rPr>
                <w:rFonts w:ascii="Times New Roman" w:hAnsi="Times New Roman" w:cs="Times New Roman"/>
                <w:sz w:val="20"/>
                <w:szCs w:val="20"/>
              </w:rPr>
            </w:pPr>
            <w:r>
              <w:rPr>
                <w:rFonts w:ascii="Times New Roman" w:hAnsi="Times New Roman" w:cs="Times New Roman"/>
                <w:sz w:val="20"/>
                <w:szCs w:val="20"/>
              </w:rPr>
              <w:t>5</w:t>
            </w:r>
          </w:p>
        </w:tc>
        <w:tc>
          <w:tcPr>
            <w:tcW w:w="516" w:type="dxa"/>
          </w:tcPr>
          <w:p w14:paraId="0044FA0F" w14:textId="77777777" w:rsidR="00AF3DFF" w:rsidRPr="002A5327" w:rsidRDefault="008B3731" w:rsidP="00A85E99">
            <w:pPr>
              <w:jc w:val="center"/>
              <w:rPr>
                <w:rFonts w:ascii="Times New Roman" w:hAnsi="Times New Roman" w:cs="Times New Roman"/>
                <w:sz w:val="20"/>
                <w:szCs w:val="20"/>
              </w:rPr>
            </w:pPr>
            <w:r>
              <w:rPr>
                <w:rFonts w:ascii="Times New Roman" w:hAnsi="Times New Roman" w:cs="Times New Roman"/>
                <w:sz w:val="20"/>
                <w:szCs w:val="20"/>
              </w:rPr>
              <w:t>7</w:t>
            </w:r>
          </w:p>
        </w:tc>
        <w:tc>
          <w:tcPr>
            <w:tcW w:w="516" w:type="dxa"/>
          </w:tcPr>
          <w:p w14:paraId="7139B9D5" w14:textId="77777777" w:rsidR="00AF3DFF" w:rsidRPr="002A5327" w:rsidRDefault="008B3731" w:rsidP="00A85E99">
            <w:pPr>
              <w:jc w:val="center"/>
              <w:rPr>
                <w:rFonts w:ascii="Times New Roman" w:hAnsi="Times New Roman" w:cs="Times New Roman"/>
                <w:sz w:val="20"/>
                <w:szCs w:val="20"/>
              </w:rPr>
            </w:pPr>
            <w:r>
              <w:rPr>
                <w:rFonts w:ascii="Times New Roman" w:hAnsi="Times New Roman" w:cs="Times New Roman"/>
                <w:sz w:val="20"/>
                <w:szCs w:val="20"/>
              </w:rPr>
              <w:t>4</w:t>
            </w:r>
          </w:p>
        </w:tc>
        <w:tc>
          <w:tcPr>
            <w:tcW w:w="516" w:type="dxa"/>
          </w:tcPr>
          <w:p w14:paraId="4E9B1CE9" w14:textId="77777777" w:rsidR="00AF3DFF" w:rsidRPr="002A5327" w:rsidRDefault="008B3731" w:rsidP="00A85E99">
            <w:pPr>
              <w:jc w:val="center"/>
              <w:rPr>
                <w:rFonts w:ascii="Times New Roman" w:hAnsi="Times New Roman" w:cs="Times New Roman"/>
                <w:sz w:val="20"/>
                <w:szCs w:val="20"/>
              </w:rPr>
            </w:pPr>
            <w:r>
              <w:rPr>
                <w:rFonts w:ascii="Times New Roman" w:hAnsi="Times New Roman" w:cs="Times New Roman"/>
                <w:sz w:val="20"/>
                <w:szCs w:val="20"/>
              </w:rPr>
              <w:t>0</w:t>
            </w:r>
          </w:p>
        </w:tc>
        <w:tc>
          <w:tcPr>
            <w:tcW w:w="595" w:type="dxa"/>
          </w:tcPr>
          <w:p w14:paraId="2FB0FA86" w14:textId="77777777" w:rsidR="00AF3DFF" w:rsidRPr="002A5327" w:rsidRDefault="008B3731" w:rsidP="00A85E99">
            <w:pPr>
              <w:jc w:val="center"/>
              <w:rPr>
                <w:rFonts w:ascii="Times New Roman" w:hAnsi="Times New Roman" w:cs="Times New Roman"/>
                <w:sz w:val="20"/>
                <w:szCs w:val="20"/>
              </w:rPr>
            </w:pPr>
            <w:r>
              <w:rPr>
                <w:rFonts w:ascii="Times New Roman" w:hAnsi="Times New Roman" w:cs="Times New Roman"/>
                <w:sz w:val="20"/>
                <w:szCs w:val="20"/>
              </w:rPr>
              <w:t>100</w:t>
            </w:r>
          </w:p>
        </w:tc>
        <w:tc>
          <w:tcPr>
            <w:tcW w:w="552" w:type="dxa"/>
          </w:tcPr>
          <w:p w14:paraId="3387C564"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75</w:t>
            </w:r>
          </w:p>
        </w:tc>
        <w:tc>
          <w:tcPr>
            <w:tcW w:w="516" w:type="dxa"/>
          </w:tcPr>
          <w:p w14:paraId="7AAC5794"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6</w:t>
            </w:r>
          </w:p>
        </w:tc>
        <w:tc>
          <w:tcPr>
            <w:tcW w:w="516" w:type="dxa"/>
          </w:tcPr>
          <w:p w14:paraId="40A8C931"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6</w:t>
            </w:r>
          </w:p>
        </w:tc>
        <w:tc>
          <w:tcPr>
            <w:tcW w:w="516" w:type="dxa"/>
          </w:tcPr>
          <w:p w14:paraId="263B4388"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4</w:t>
            </w:r>
          </w:p>
        </w:tc>
        <w:tc>
          <w:tcPr>
            <w:tcW w:w="516" w:type="dxa"/>
          </w:tcPr>
          <w:p w14:paraId="4A9A6D01"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0</w:t>
            </w:r>
          </w:p>
        </w:tc>
        <w:tc>
          <w:tcPr>
            <w:tcW w:w="629" w:type="dxa"/>
          </w:tcPr>
          <w:p w14:paraId="2154ACD6"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Pr>
          <w:p w14:paraId="48774FAE"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75</w:t>
            </w:r>
          </w:p>
        </w:tc>
        <w:tc>
          <w:tcPr>
            <w:tcW w:w="759" w:type="dxa"/>
          </w:tcPr>
          <w:p w14:paraId="24389A0F" w14:textId="77777777" w:rsidR="00AF3DFF" w:rsidRPr="002A5327" w:rsidRDefault="00AC5302" w:rsidP="00A85E99">
            <w:pPr>
              <w:jc w:val="center"/>
              <w:rPr>
                <w:rFonts w:ascii="Times New Roman" w:hAnsi="Times New Roman" w:cs="Times New Roman"/>
                <w:sz w:val="20"/>
                <w:szCs w:val="20"/>
              </w:rPr>
            </w:pPr>
            <w:r>
              <w:rPr>
                <w:rFonts w:ascii="Times New Roman" w:hAnsi="Times New Roman" w:cs="Times New Roman"/>
                <w:sz w:val="20"/>
                <w:szCs w:val="20"/>
              </w:rPr>
              <w:t>93,8</w:t>
            </w:r>
          </w:p>
        </w:tc>
        <w:tc>
          <w:tcPr>
            <w:tcW w:w="851" w:type="dxa"/>
          </w:tcPr>
          <w:p w14:paraId="2A7AEEBE"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4925B8D4"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6,3</w:t>
            </w:r>
          </w:p>
        </w:tc>
      </w:tr>
      <w:tr w:rsidR="00AF3DFF" w:rsidRPr="002A5327" w14:paraId="37EB49AE" w14:textId="77777777" w:rsidTr="00AF3DFF">
        <w:trPr>
          <w:trHeight w:val="315"/>
        </w:trPr>
        <w:tc>
          <w:tcPr>
            <w:tcW w:w="1255" w:type="dxa"/>
            <w:hideMark/>
          </w:tcPr>
          <w:p w14:paraId="28D0E6CB"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Казахский язык и литература</w:t>
            </w:r>
          </w:p>
        </w:tc>
        <w:tc>
          <w:tcPr>
            <w:tcW w:w="447" w:type="dxa"/>
            <w:hideMark/>
          </w:tcPr>
          <w:p w14:paraId="7132C486" w14:textId="77777777" w:rsidR="00AF3DFF" w:rsidRPr="002A5327" w:rsidRDefault="00AF3DFF" w:rsidP="00A85E99">
            <w:pPr>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425" w:type="dxa"/>
            <w:hideMark/>
          </w:tcPr>
          <w:p w14:paraId="43AA2D29" w14:textId="77777777" w:rsidR="00AF3DFF" w:rsidRPr="002A5327" w:rsidRDefault="00AF3DFF" w:rsidP="00A85E99">
            <w:pPr>
              <w:jc w:val="right"/>
              <w:rPr>
                <w:rFonts w:ascii="Times New Roman" w:hAnsi="Times New Roman" w:cs="Times New Roman"/>
                <w:sz w:val="20"/>
                <w:szCs w:val="20"/>
              </w:rPr>
            </w:pPr>
            <w:r>
              <w:rPr>
                <w:rFonts w:ascii="Times New Roman" w:hAnsi="Times New Roman" w:cs="Times New Roman"/>
                <w:sz w:val="20"/>
                <w:szCs w:val="20"/>
              </w:rPr>
              <w:t>16</w:t>
            </w:r>
          </w:p>
        </w:tc>
        <w:tc>
          <w:tcPr>
            <w:tcW w:w="516" w:type="dxa"/>
          </w:tcPr>
          <w:p w14:paraId="729347B2"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5</w:t>
            </w:r>
          </w:p>
        </w:tc>
        <w:tc>
          <w:tcPr>
            <w:tcW w:w="516" w:type="dxa"/>
          </w:tcPr>
          <w:p w14:paraId="173274A6"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8</w:t>
            </w:r>
          </w:p>
        </w:tc>
        <w:tc>
          <w:tcPr>
            <w:tcW w:w="516" w:type="dxa"/>
          </w:tcPr>
          <w:p w14:paraId="05B1B6E3"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3</w:t>
            </w:r>
          </w:p>
        </w:tc>
        <w:tc>
          <w:tcPr>
            <w:tcW w:w="516" w:type="dxa"/>
          </w:tcPr>
          <w:p w14:paraId="0DC1C6E2"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95" w:type="dxa"/>
          </w:tcPr>
          <w:p w14:paraId="5DF78A37"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52" w:type="dxa"/>
          </w:tcPr>
          <w:p w14:paraId="7C7E5012"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81,3</w:t>
            </w:r>
          </w:p>
        </w:tc>
        <w:tc>
          <w:tcPr>
            <w:tcW w:w="516" w:type="dxa"/>
          </w:tcPr>
          <w:p w14:paraId="14D2B88E"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5</w:t>
            </w:r>
          </w:p>
        </w:tc>
        <w:tc>
          <w:tcPr>
            <w:tcW w:w="516" w:type="dxa"/>
          </w:tcPr>
          <w:p w14:paraId="72FED65B"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8</w:t>
            </w:r>
          </w:p>
        </w:tc>
        <w:tc>
          <w:tcPr>
            <w:tcW w:w="516" w:type="dxa"/>
          </w:tcPr>
          <w:p w14:paraId="357258CC"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3</w:t>
            </w:r>
          </w:p>
        </w:tc>
        <w:tc>
          <w:tcPr>
            <w:tcW w:w="516" w:type="dxa"/>
          </w:tcPr>
          <w:p w14:paraId="7EC547C6"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629" w:type="dxa"/>
          </w:tcPr>
          <w:p w14:paraId="715F6393"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Pr>
          <w:p w14:paraId="737BE6ED"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81,3</w:t>
            </w:r>
          </w:p>
        </w:tc>
        <w:tc>
          <w:tcPr>
            <w:tcW w:w="759" w:type="dxa"/>
          </w:tcPr>
          <w:p w14:paraId="7356FAEB"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851" w:type="dxa"/>
          </w:tcPr>
          <w:p w14:paraId="6AE50E11"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70599663"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0</w:t>
            </w:r>
          </w:p>
        </w:tc>
      </w:tr>
      <w:tr w:rsidR="00AF3DFF" w:rsidRPr="002A5327" w14:paraId="61E1CF7E" w14:textId="77777777" w:rsidTr="00AF3DFF">
        <w:trPr>
          <w:trHeight w:val="315"/>
        </w:trPr>
        <w:tc>
          <w:tcPr>
            <w:tcW w:w="1255" w:type="dxa"/>
            <w:hideMark/>
          </w:tcPr>
          <w:p w14:paraId="58765979"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 xml:space="preserve">Биология </w:t>
            </w:r>
          </w:p>
        </w:tc>
        <w:tc>
          <w:tcPr>
            <w:tcW w:w="447" w:type="dxa"/>
            <w:hideMark/>
          </w:tcPr>
          <w:p w14:paraId="4F5358D0" w14:textId="77777777" w:rsidR="00AF3DFF" w:rsidRPr="002A5327" w:rsidRDefault="00AF3DFF" w:rsidP="00A85E99">
            <w:pPr>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425" w:type="dxa"/>
            <w:hideMark/>
          </w:tcPr>
          <w:p w14:paraId="4B8305F1" w14:textId="77777777" w:rsidR="00AF3DFF" w:rsidRPr="002A5327" w:rsidRDefault="00AF3DFF" w:rsidP="00A85E99">
            <w:pPr>
              <w:rPr>
                <w:rFonts w:ascii="Times New Roman" w:hAnsi="Times New Roman" w:cs="Times New Roman"/>
                <w:sz w:val="20"/>
                <w:szCs w:val="20"/>
              </w:rPr>
            </w:pPr>
            <w:r>
              <w:rPr>
                <w:rFonts w:ascii="Times New Roman" w:hAnsi="Times New Roman" w:cs="Times New Roman"/>
                <w:sz w:val="20"/>
                <w:szCs w:val="20"/>
              </w:rPr>
              <w:t>10</w:t>
            </w:r>
          </w:p>
        </w:tc>
        <w:tc>
          <w:tcPr>
            <w:tcW w:w="516" w:type="dxa"/>
          </w:tcPr>
          <w:p w14:paraId="7C87DB58"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3</w:t>
            </w:r>
          </w:p>
        </w:tc>
        <w:tc>
          <w:tcPr>
            <w:tcW w:w="516" w:type="dxa"/>
          </w:tcPr>
          <w:p w14:paraId="02F6B549"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6</w:t>
            </w:r>
          </w:p>
        </w:tc>
        <w:tc>
          <w:tcPr>
            <w:tcW w:w="516" w:type="dxa"/>
          </w:tcPr>
          <w:p w14:paraId="4D955DCD"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763C68B9"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95" w:type="dxa"/>
          </w:tcPr>
          <w:p w14:paraId="068A7D98"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100</w:t>
            </w:r>
          </w:p>
        </w:tc>
        <w:tc>
          <w:tcPr>
            <w:tcW w:w="552" w:type="dxa"/>
          </w:tcPr>
          <w:p w14:paraId="0A00D16A"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90</w:t>
            </w:r>
          </w:p>
        </w:tc>
        <w:tc>
          <w:tcPr>
            <w:tcW w:w="516" w:type="dxa"/>
          </w:tcPr>
          <w:p w14:paraId="5C6E94E4"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3</w:t>
            </w:r>
          </w:p>
        </w:tc>
        <w:tc>
          <w:tcPr>
            <w:tcW w:w="516" w:type="dxa"/>
          </w:tcPr>
          <w:p w14:paraId="1952D050"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6</w:t>
            </w:r>
          </w:p>
        </w:tc>
        <w:tc>
          <w:tcPr>
            <w:tcW w:w="516" w:type="dxa"/>
          </w:tcPr>
          <w:p w14:paraId="190E4C9B"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549D8AFB"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629" w:type="dxa"/>
          </w:tcPr>
          <w:p w14:paraId="3AE9B39F"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100</w:t>
            </w:r>
          </w:p>
        </w:tc>
        <w:tc>
          <w:tcPr>
            <w:tcW w:w="567" w:type="dxa"/>
          </w:tcPr>
          <w:p w14:paraId="329CBEF1"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90</w:t>
            </w:r>
          </w:p>
        </w:tc>
        <w:tc>
          <w:tcPr>
            <w:tcW w:w="759" w:type="dxa"/>
          </w:tcPr>
          <w:p w14:paraId="4255F7C5"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100</w:t>
            </w:r>
          </w:p>
        </w:tc>
        <w:tc>
          <w:tcPr>
            <w:tcW w:w="851" w:type="dxa"/>
          </w:tcPr>
          <w:p w14:paraId="770F20B2"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1A664E98"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r>
      <w:tr w:rsidR="00AF3DFF" w:rsidRPr="002A5327" w14:paraId="05BC0E37" w14:textId="77777777" w:rsidTr="00AF3DFF">
        <w:trPr>
          <w:trHeight w:val="315"/>
        </w:trPr>
        <w:tc>
          <w:tcPr>
            <w:tcW w:w="1255" w:type="dxa"/>
            <w:hideMark/>
          </w:tcPr>
          <w:p w14:paraId="2EE21068" w14:textId="77777777" w:rsidR="00AF3DFF" w:rsidRPr="002A5327" w:rsidRDefault="00AF3DFF" w:rsidP="00A85E99">
            <w:pPr>
              <w:rPr>
                <w:rFonts w:ascii="Times New Roman" w:hAnsi="Times New Roman" w:cs="Times New Roman"/>
                <w:sz w:val="20"/>
                <w:szCs w:val="20"/>
              </w:rPr>
            </w:pPr>
            <w:r w:rsidRPr="002A5327">
              <w:rPr>
                <w:rFonts w:ascii="Times New Roman" w:hAnsi="Times New Roman" w:cs="Times New Roman"/>
                <w:sz w:val="20"/>
                <w:szCs w:val="20"/>
              </w:rPr>
              <w:t>История Казахстана</w:t>
            </w:r>
          </w:p>
        </w:tc>
        <w:tc>
          <w:tcPr>
            <w:tcW w:w="447" w:type="dxa"/>
            <w:hideMark/>
          </w:tcPr>
          <w:p w14:paraId="319C3462" w14:textId="77777777" w:rsidR="00AF3DFF" w:rsidRPr="002A5327" w:rsidRDefault="00AF3DFF" w:rsidP="00A85E99">
            <w:pPr>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425" w:type="dxa"/>
            <w:hideMark/>
          </w:tcPr>
          <w:p w14:paraId="50925BD5" w14:textId="77777777" w:rsidR="00AF3DFF" w:rsidRPr="002A5327" w:rsidRDefault="00AF3DFF" w:rsidP="00A85E99">
            <w:pPr>
              <w:jc w:val="right"/>
              <w:rPr>
                <w:rFonts w:ascii="Times New Roman" w:hAnsi="Times New Roman" w:cs="Times New Roman"/>
                <w:sz w:val="20"/>
                <w:szCs w:val="20"/>
              </w:rPr>
            </w:pPr>
            <w:r>
              <w:rPr>
                <w:rFonts w:ascii="Times New Roman" w:hAnsi="Times New Roman" w:cs="Times New Roman"/>
                <w:sz w:val="20"/>
                <w:szCs w:val="20"/>
              </w:rPr>
              <w:t>5</w:t>
            </w:r>
          </w:p>
        </w:tc>
        <w:tc>
          <w:tcPr>
            <w:tcW w:w="516" w:type="dxa"/>
          </w:tcPr>
          <w:p w14:paraId="19D9D81E"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4</w:t>
            </w:r>
          </w:p>
        </w:tc>
        <w:tc>
          <w:tcPr>
            <w:tcW w:w="516" w:type="dxa"/>
          </w:tcPr>
          <w:p w14:paraId="5544B34A"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479F0728"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3AE26B3D"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95" w:type="dxa"/>
          </w:tcPr>
          <w:p w14:paraId="1B38D79B"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52" w:type="dxa"/>
          </w:tcPr>
          <w:p w14:paraId="6EB423FB"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16" w:type="dxa"/>
          </w:tcPr>
          <w:p w14:paraId="0FD549C0"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4</w:t>
            </w:r>
          </w:p>
        </w:tc>
        <w:tc>
          <w:tcPr>
            <w:tcW w:w="516" w:type="dxa"/>
          </w:tcPr>
          <w:p w14:paraId="047AFE14"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7D7208FF"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1AD026A2"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629" w:type="dxa"/>
          </w:tcPr>
          <w:p w14:paraId="3E66E267"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Pr>
          <w:p w14:paraId="0C086330"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759" w:type="dxa"/>
          </w:tcPr>
          <w:p w14:paraId="38D1CCC7"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851" w:type="dxa"/>
          </w:tcPr>
          <w:p w14:paraId="63A9CBCD"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03FC6BB1"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r>
      <w:tr w:rsidR="00AF3DFF" w:rsidRPr="002A5327" w14:paraId="64F8CD97" w14:textId="77777777" w:rsidTr="00AF3DFF">
        <w:trPr>
          <w:trHeight w:val="315"/>
        </w:trPr>
        <w:tc>
          <w:tcPr>
            <w:tcW w:w="1255" w:type="dxa"/>
          </w:tcPr>
          <w:p w14:paraId="1A7A0E34" w14:textId="77777777" w:rsidR="00AF3DFF" w:rsidRPr="002A5327" w:rsidRDefault="00AF3DFF" w:rsidP="00A85E99">
            <w:pPr>
              <w:rPr>
                <w:rFonts w:ascii="Times New Roman" w:hAnsi="Times New Roman" w:cs="Times New Roman"/>
                <w:sz w:val="20"/>
                <w:szCs w:val="20"/>
              </w:rPr>
            </w:pPr>
            <w:r>
              <w:rPr>
                <w:rFonts w:ascii="Times New Roman" w:hAnsi="Times New Roman" w:cs="Times New Roman"/>
                <w:sz w:val="20"/>
                <w:szCs w:val="20"/>
              </w:rPr>
              <w:t>физика</w:t>
            </w:r>
          </w:p>
        </w:tc>
        <w:tc>
          <w:tcPr>
            <w:tcW w:w="447" w:type="dxa"/>
          </w:tcPr>
          <w:p w14:paraId="577F9989" w14:textId="77777777" w:rsidR="00AF3DFF" w:rsidRPr="002A5327" w:rsidRDefault="00AF3DFF" w:rsidP="00A85E99">
            <w:pPr>
              <w:jc w:val="right"/>
              <w:rPr>
                <w:rFonts w:ascii="Times New Roman" w:hAnsi="Times New Roman" w:cs="Times New Roman"/>
                <w:sz w:val="20"/>
                <w:szCs w:val="20"/>
              </w:rPr>
            </w:pPr>
            <w:r>
              <w:rPr>
                <w:rFonts w:ascii="Times New Roman" w:hAnsi="Times New Roman" w:cs="Times New Roman"/>
                <w:sz w:val="20"/>
                <w:szCs w:val="20"/>
              </w:rPr>
              <w:t>9</w:t>
            </w:r>
          </w:p>
        </w:tc>
        <w:tc>
          <w:tcPr>
            <w:tcW w:w="425" w:type="dxa"/>
          </w:tcPr>
          <w:p w14:paraId="553202E5" w14:textId="77777777" w:rsidR="00AF3DFF" w:rsidRDefault="00AF3DFF" w:rsidP="00A85E99">
            <w:pPr>
              <w:jc w:val="right"/>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7AA5FB22"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4CA02F6D"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38484DFA"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48E44071"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95" w:type="dxa"/>
          </w:tcPr>
          <w:p w14:paraId="778919F8"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52" w:type="dxa"/>
          </w:tcPr>
          <w:p w14:paraId="61B64703"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16" w:type="dxa"/>
          </w:tcPr>
          <w:p w14:paraId="28CF2B1D"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2EB5B607"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1</w:t>
            </w:r>
          </w:p>
        </w:tc>
        <w:tc>
          <w:tcPr>
            <w:tcW w:w="516" w:type="dxa"/>
          </w:tcPr>
          <w:p w14:paraId="0C14F0C1"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516" w:type="dxa"/>
          </w:tcPr>
          <w:p w14:paraId="1A64D729"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629" w:type="dxa"/>
          </w:tcPr>
          <w:p w14:paraId="299EF878"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567" w:type="dxa"/>
          </w:tcPr>
          <w:p w14:paraId="52AECC63"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759" w:type="dxa"/>
          </w:tcPr>
          <w:p w14:paraId="16E3E608" w14:textId="77777777" w:rsidR="00AF3DFF" w:rsidRPr="002A5327" w:rsidRDefault="00AC5302" w:rsidP="00A85E99">
            <w:pPr>
              <w:jc w:val="right"/>
              <w:rPr>
                <w:rFonts w:ascii="Times New Roman" w:hAnsi="Times New Roman" w:cs="Times New Roman"/>
                <w:sz w:val="20"/>
                <w:szCs w:val="20"/>
              </w:rPr>
            </w:pPr>
            <w:r>
              <w:rPr>
                <w:rFonts w:ascii="Times New Roman" w:hAnsi="Times New Roman" w:cs="Times New Roman"/>
                <w:sz w:val="20"/>
                <w:szCs w:val="20"/>
              </w:rPr>
              <w:t>100</w:t>
            </w:r>
          </w:p>
        </w:tc>
        <w:tc>
          <w:tcPr>
            <w:tcW w:w="851" w:type="dxa"/>
          </w:tcPr>
          <w:p w14:paraId="3FFC823E"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551D6D59" w14:textId="77777777" w:rsidR="00AF3DFF" w:rsidRPr="002A5327" w:rsidRDefault="00AC5302" w:rsidP="00A85E99">
            <w:pPr>
              <w:rPr>
                <w:rFonts w:ascii="Times New Roman" w:hAnsi="Times New Roman" w:cs="Times New Roman"/>
                <w:sz w:val="20"/>
                <w:szCs w:val="20"/>
              </w:rPr>
            </w:pPr>
            <w:r>
              <w:rPr>
                <w:rFonts w:ascii="Times New Roman" w:hAnsi="Times New Roman" w:cs="Times New Roman"/>
                <w:sz w:val="20"/>
                <w:szCs w:val="20"/>
              </w:rPr>
              <w:t>0</w:t>
            </w:r>
          </w:p>
        </w:tc>
      </w:tr>
    </w:tbl>
    <w:p w14:paraId="37F40707" w14:textId="613C6C28" w:rsidR="00AF3DFF" w:rsidRPr="002A5327" w:rsidRDefault="00AF3DFF" w:rsidP="00AF3DFF">
      <w:pPr>
        <w:spacing w:after="0" w:line="240" w:lineRule="auto"/>
        <w:ind w:right="57" w:firstLine="708"/>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Анализ результатов итоговых выпускных экзаменов обучающихся 9 класса показал, что уровень обученности отвечает требованиям государственного общеобязательного стандарта основного среднего образования. По результатам можно сделать вывод, что </w:t>
      </w:r>
      <w:r w:rsidR="004F1241">
        <w:rPr>
          <w:rFonts w:ascii="Times New Roman" w:hAnsi="Times New Roman" w:cs="Times New Roman"/>
          <w:color w:val="000000"/>
          <w:sz w:val="28"/>
          <w:szCs w:val="28"/>
        </w:rPr>
        <w:t xml:space="preserve">доля обучающихся подтвердивших свои годовые оценки достаточно высока.  По 4 предметам она составила 100% и только по предметам математика и русский язык один ученик не подтвердил годовую оценку на экзамене. </w:t>
      </w:r>
      <w:r w:rsidRPr="002A5327">
        <w:rPr>
          <w:rFonts w:ascii="Times New Roman" w:hAnsi="Times New Roman" w:cs="Times New Roman"/>
          <w:color w:val="000000"/>
          <w:sz w:val="28"/>
          <w:szCs w:val="28"/>
        </w:rPr>
        <w:t>все обучающиеся подтвердили свой уровень знаний.</w:t>
      </w:r>
      <w:r w:rsidR="004F1241">
        <w:rPr>
          <w:rFonts w:ascii="Times New Roman" w:hAnsi="Times New Roman" w:cs="Times New Roman"/>
          <w:color w:val="000000"/>
          <w:sz w:val="28"/>
          <w:szCs w:val="28"/>
        </w:rPr>
        <w:t xml:space="preserve"> Все</w:t>
      </w:r>
      <w:r w:rsidRPr="002A53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3</w:t>
      </w:r>
      <w:r w:rsidRPr="002A5327">
        <w:rPr>
          <w:rFonts w:ascii="Times New Roman" w:hAnsi="Times New Roman" w:cs="Times New Roman"/>
          <w:color w:val="000000"/>
          <w:sz w:val="28"/>
          <w:szCs w:val="28"/>
        </w:rPr>
        <w:t xml:space="preserve"> обучающихся</w:t>
      </w:r>
      <w:r w:rsidR="004F1241">
        <w:rPr>
          <w:rFonts w:ascii="Times New Roman" w:hAnsi="Times New Roman" w:cs="Times New Roman"/>
          <w:color w:val="000000"/>
          <w:sz w:val="28"/>
          <w:szCs w:val="28"/>
        </w:rPr>
        <w:t>, являвшихся претендентами на получение аттестата с отличием</w:t>
      </w:r>
      <w:r w:rsidRPr="002A532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Садаков Данил, </w:t>
      </w:r>
      <w:r>
        <w:rPr>
          <w:rFonts w:ascii="Times New Roman" w:hAnsi="Times New Roman" w:cs="Times New Roman"/>
          <w:color w:val="000000"/>
          <w:sz w:val="28"/>
          <w:szCs w:val="28"/>
        </w:rPr>
        <w:lastRenderedPageBreak/>
        <w:t>Кишинев Станислав, Торопова Милена</w:t>
      </w:r>
      <w:r w:rsidRPr="002A5327">
        <w:rPr>
          <w:rFonts w:ascii="Times New Roman" w:hAnsi="Times New Roman" w:cs="Times New Roman"/>
          <w:color w:val="000000"/>
          <w:sz w:val="28"/>
          <w:szCs w:val="28"/>
        </w:rPr>
        <w:t>)</w:t>
      </w:r>
      <w:r w:rsidR="004F1241">
        <w:rPr>
          <w:rFonts w:ascii="Times New Roman" w:hAnsi="Times New Roman" w:cs="Times New Roman"/>
          <w:color w:val="000000"/>
          <w:sz w:val="28"/>
          <w:szCs w:val="28"/>
        </w:rPr>
        <w:t xml:space="preserve"> по результатам экзамена подтвердили свои годовые оценки «5» и </w:t>
      </w:r>
      <w:r w:rsidRPr="002A5327">
        <w:rPr>
          <w:rFonts w:ascii="Times New Roman" w:hAnsi="Times New Roman" w:cs="Times New Roman"/>
          <w:color w:val="000000"/>
          <w:sz w:val="28"/>
          <w:szCs w:val="28"/>
        </w:rPr>
        <w:t xml:space="preserve"> получили  аттестат об основном среднем образовании с отличием. </w:t>
      </w:r>
    </w:p>
    <w:p w14:paraId="27BE63F9" w14:textId="77777777" w:rsidR="00AF3DFF" w:rsidRDefault="00AF3DFF" w:rsidP="002A5327">
      <w:pPr>
        <w:spacing w:after="0" w:line="24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К итоговой аттестации за курс общего среднего образования было допущено 5 обучающихся 11 класса</w:t>
      </w:r>
      <w:r w:rsidRPr="00AF3DFF">
        <w:t xml:space="preserve"> </w:t>
      </w:r>
      <w:r w:rsidRPr="00AF3DFF">
        <w:rPr>
          <w:rFonts w:ascii="Times New Roman" w:hAnsi="Times New Roman" w:cs="Times New Roman"/>
          <w:color w:val="000000"/>
          <w:sz w:val="28"/>
          <w:szCs w:val="28"/>
        </w:rPr>
        <w:t xml:space="preserve">успешно закончивших годовую программу обучения по всем предметам. Из </w:t>
      </w:r>
      <w:r>
        <w:rPr>
          <w:rFonts w:ascii="Times New Roman" w:hAnsi="Times New Roman" w:cs="Times New Roman"/>
          <w:color w:val="000000"/>
          <w:sz w:val="28"/>
          <w:szCs w:val="28"/>
        </w:rPr>
        <w:t xml:space="preserve">5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все 5</w:t>
      </w:r>
      <w:r w:rsidRPr="00AF3DFF">
        <w:rPr>
          <w:rFonts w:ascii="Times New Roman" w:hAnsi="Times New Roman" w:cs="Times New Roman"/>
          <w:color w:val="000000"/>
          <w:sz w:val="28"/>
          <w:szCs w:val="28"/>
        </w:rPr>
        <w:t xml:space="preserve"> успешно прошли процедуру итоговой аттестации, освобожденных от итоговой аттестации по состоянию здоровья</w:t>
      </w:r>
      <w:r>
        <w:rPr>
          <w:rFonts w:ascii="Times New Roman" w:hAnsi="Times New Roman" w:cs="Times New Roman"/>
          <w:color w:val="000000"/>
          <w:sz w:val="28"/>
          <w:szCs w:val="28"/>
        </w:rPr>
        <w:t xml:space="preserve"> </w:t>
      </w:r>
      <w:r w:rsidRPr="00AF3D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F3DFF">
        <w:rPr>
          <w:rFonts w:ascii="Times New Roman" w:hAnsi="Times New Roman" w:cs="Times New Roman"/>
          <w:color w:val="000000"/>
          <w:sz w:val="28"/>
          <w:szCs w:val="28"/>
        </w:rPr>
        <w:t>не было.</w:t>
      </w:r>
      <w:r w:rsidR="00627742">
        <w:rPr>
          <w:rFonts w:ascii="Times New Roman" w:hAnsi="Times New Roman" w:cs="Times New Roman"/>
          <w:color w:val="000000"/>
          <w:sz w:val="28"/>
          <w:szCs w:val="28"/>
        </w:rPr>
        <w:t xml:space="preserve"> Обучающихся претендующих на получение аттестата об общем среднем образовании особого образца и со знаком «Алтын белги» - нет.</w:t>
      </w:r>
    </w:p>
    <w:p w14:paraId="4E0E056C" w14:textId="77777777" w:rsidR="00AF3DFF" w:rsidRPr="00627742" w:rsidRDefault="00AF3DFF" w:rsidP="00627742">
      <w:pPr>
        <w:spacing w:after="0" w:line="240" w:lineRule="auto"/>
        <w:ind w:left="57" w:right="57" w:firstLine="651"/>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Итоговая аттестация для 11 класса  проведена в следующих формах:</w:t>
      </w:r>
      <w:r w:rsidR="00627742">
        <w:rPr>
          <w:rFonts w:ascii="Times New Roman" w:hAnsi="Times New Roman" w:cs="Times New Roman"/>
          <w:color w:val="000000"/>
          <w:sz w:val="28"/>
          <w:szCs w:val="28"/>
        </w:rPr>
        <w:t xml:space="preserve"> 1) </w:t>
      </w:r>
      <w:r w:rsidRPr="00627742">
        <w:rPr>
          <w:rFonts w:ascii="Times New Roman" w:hAnsi="Times New Roman" w:cs="Times New Roman"/>
          <w:color w:val="000000"/>
          <w:sz w:val="28"/>
          <w:szCs w:val="28"/>
        </w:rPr>
        <w:t>письменный экзамен по русскому языку; 2) письменный экзамен по алгебре и началам анализа; 3) устный экзамен по истории Казахстана; 4) письменный экзамен по казахскому языку и литературе; 5) письменный экзамен по предмету</w:t>
      </w:r>
      <w:r w:rsidR="00627742" w:rsidRPr="00627742">
        <w:rPr>
          <w:rFonts w:ascii="Times New Roman" w:hAnsi="Times New Roman" w:cs="Times New Roman"/>
          <w:color w:val="000000"/>
          <w:sz w:val="28"/>
          <w:szCs w:val="28"/>
        </w:rPr>
        <w:t xml:space="preserve"> по выбору (биология, география</w:t>
      </w:r>
      <w:r w:rsidRPr="00627742">
        <w:rPr>
          <w:rFonts w:ascii="Times New Roman" w:hAnsi="Times New Roman" w:cs="Times New Roman"/>
          <w:color w:val="000000"/>
          <w:sz w:val="28"/>
          <w:szCs w:val="28"/>
        </w:rPr>
        <w:t>).</w:t>
      </w:r>
    </w:p>
    <w:p w14:paraId="0AF2E265" w14:textId="77777777" w:rsidR="00627742" w:rsidRPr="00627742" w:rsidRDefault="00627742" w:rsidP="00627742">
      <w:pPr>
        <w:pStyle w:val="a3"/>
        <w:spacing w:after="0" w:line="240" w:lineRule="auto"/>
        <w:ind w:left="417" w:right="57"/>
        <w:jc w:val="both"/>
        <w:rPr>
          <w:rFonts w:ascii="Times New Roman" w:hAnsi="Times New Roman" w:cs="Times New Roman"/>
          <w:color w:val="000000"/>
          <w:sz w:val="28"/>
          <w:szCs w:val="28"/>
        </w:rPr>
      </w:pPr>
    </w:p>
    <w:tbl>
      <w:tblPr>
        <w:tblW w:w="10437" w:type="dxa"/>
        <w:tblCellMar>
          <w:left w:w="0" w:type="dxa"/>
          <w:right w:w="0" w:type="dxa"/>
        </w:tblCellMar>
        <w:tblLook w:val="04A0" w:firstRow="1" w:lastRow="0" w:firstColumn="1" w:lastColumn="0" w:noHBand="0" w:noVBand="1"/>
      </w:tblPr>
      <w:tblGrid>
        <w:gridCol w:w="793"/>
        <w:gridCol w:w="459"/>
        <w:gridCol w:w="386"/>
        <w:gridCol w:w="312"/>
        <w:gridCol w:w="312"/>
        <w:gridCol w:w="312"/>
        <w:gridCol w:w="312"/>
        <w:gridCol w:w="973"/>
        <w:gridCol w:w="670"/>
        <w:gridCol w:w="312"/>
        <w:gridCol w:w="312"/>
        <w:gridCol w:w="312"/>
        <w:gridCol w:w="312"/>
        <w:gridCol w:w="973"/>
        <w:gridCol w:w="670"/>
        <w:gridCol w:w="1085"/>
        <w:gridCol w:w="966"/>
        <w:gridCol w:w="966"/>
      </w:tblGrid>
      <w:tr w:rsidR="00627742" w:rsidRPr="002A5327" w14:paraId="1D36B6A8" w14:textId="77777777" w:rsidTr="00627742">
        <w:trPr>
          <w:trHeight w:val="315"/>
        </w:trPr>
        <w:tc>
          <w:tcPr>
            <w:tcW w:w="0" w:type="auto"/>
            <w:gridSpan w:val="1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22E3EE39" w14:textId="77777777" w:rsidR="00627742" w:rsidRPr="002A5327" w:rsidRDefault="00627742" w:rsidP="00A85E99">
            <w:pPr>
              <w:spacing w:after="0" w:line="240" w:lineRule="auto"/>
              <w:jc w:val="center"/>
              <w:rPr>
                <w:rFonts w:ascii="Times New Roman" w:hAnsi="Times New Roman" w:cs="Times New Roman"/>
                <w:b/>
                <w:bCs/>
                <w:sz w:val="20"/>
                <w:szCs w:val="20"/>
              </w:rPr>
            </w:pPr>
            <w:r w:rsidRPr="002A5327">
              <w:rPr>
                <w:rFonts w:ascii="Times New Roman" w:hAnsi="Times New Roman" w:cs="Times New Roman"/>
                <w:b/>
                <w:bCs/>
                <w:sz w:val="20"/>
                <w:szCs w:val="20"/>
              </w:rPr>
              <w:t>Результаты итоговой аттестации обучающихся</w:t>
            </w:r>
          </w:p>
        </w:tc>
      </w:tr>
      <w:tr w:rsidR="00627742" w:rsidRPr="002A5327" w14:paraId="646A9350" w14:textId="77777777" w:rsidTr="00627742">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0A1C7A"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предмет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F35F2B"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Класс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96CF36"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Кол-во уч-ся</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98153F"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получили за экзамен</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73E86E"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Оценки за 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A895EE"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подтвердивших годовую оценку</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8CC0B9"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выше годовой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A5D4F"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ниже годовой</w:t>
            </w:r>
          </w:p>
        </w:tc>
      </w:tr>
      <w:tr w:rsidR="00627742" w:rsidRPr="002A5327" w14:paraId="3294E05C" w14:textId="77777777" w:rsidTr="00627742">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A24864" w14:textId="77777777" w:rsidR="00627742" w:rsidRPr="002A5327" w:rsidRDefault="00627742" w:rsidP="00A85E99">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C0067C" w14:textId="77777777" w:rsidR="00627742" w:rsidRPr="002A5327" w:rsidRDefault="00627742" w:rsidP="00A85E99">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CC59AEF" w14:textId="77777777" w:rsidR="00627742" w:rsidRPr="002A5327" w:rsidRDefault="00627742" w:rsidP="00A85E99">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D5C580"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0690F2"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F37EC3"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52D994"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71DB54"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F81A2E"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11296F"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6F4F2E"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3D78F8"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569318"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55C0C3"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D09F6D"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A810757" w14:textId="77777777" w:rsidR="00627742" w:rsidRPr="002A5327" w:rsidRDefault="00627742" w:rsidP="00A85E99">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3038047" w14:textId="77777777" w:rsidR="00627742" w:rsidRPr="002A5327" w:rsidRDefault="00627742" w:rsidP="00A85E99">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5CFE4E" w14:textId="77777777" w:rsidR="00627742" w:rsidRPr="002A5327" w:rsidRDefault="00627742" w:rsidP="00A85E99">
            <w:pPr>
              <w:spacing w:after="0" w:line="240" w:lineRule="auto"/>
              <w:rPr>
                <w:rFonts w:ascii="Times New Roman" w:hAnsi="Times New Roman" w:cs="Times New Roman"/>
                <w:sz w:val="20"/>
                <w:szCs w:val="20"/>
              </w:rPr>
            </w:pPr>
          </w:p>
        </w:tc>
      </w:tr>
      <w:tr w:rsidR="00627742" w:rsidRPr="002A5327" w14:paraId="76ADE1E1"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700417"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Алгебра и начала анализа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599197"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F332048" w14:textId="2D1D21A4"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1624" w14:textId="4580E5BF"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E02E74" w14:textId="7CFAACFF"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630E00" w14:textId="37CB9FF5"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1D0B91" w14:textId="19C45472"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E516CEE" w14:textId="0DEE2072"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4CCA33B" w14:textId="7DB24B39"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9ECDD3" w14:textId="3BFCB993"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4AE4C2" w14:textId="69681D95"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36966F" w14:textId="5A43CD85"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35DD64" w14:textId="763052D6"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27B2098" w14:textId="765D70F9"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E3239" w14:textId="6DEFF56F"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F987BB" w14:textId="1D8A1731"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D8CE4D" w14:textId="55A87124"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6F30BE" w14:textId="126A3FC5"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627742" w:rsidRPr="002A5327" w14:paraId="393B36B8"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BF746B"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Русский язык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E1F420"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5F65DD" w14:textId="51A0671F"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D39AE4" w14:textId="111D2064"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E9DADE" w14:textId="25705C2B"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7E5FC6" w14:textId="628CAE2B"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2D02C6" w14:textId="4A028B93"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D04996" w14:textId="36DE3E47"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A3C972" w14:textId="5AE1BF9D"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73FEF9" w14:textId="2180E19F"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D0940F1" w14:textId="25B06F7A"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70D3703" w14:textId="7CB15610"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0469A5" w14:textId="3A3F8D3D"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155CD03" w14:textId="1481BBEE"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3A6BF69" w14:textId="17236097"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F09F862" w14:textId="433D4544" w:rsidR="00627742" w:rsidRPr="00B97069" w:rsidRDefault="00B97069" w:rsidP="00A85E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8AAE40" w14:textId="5F19DFE7"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4BC7C3" w14:textId="2C785C7D"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60</w:t>
            </w:r>
          </w:p>
        </w:tc>
      </w:tr>
      <w:tr w:rsidR="00627742" w:rsidRPr="002A5327" w14:paraId="2E41EC5C"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AEF122"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История Казахстана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657958"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ED1690" w14:textId="11A0E23D"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8753E0" w14:textId="2080E4A1"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A98FBE" w14:textId="0BCFB754"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FFC496C" w14:textId="3AB8C5E4"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998ADB" w14:textId="5D8C9464"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70A623" w14:textId="26B96C7F"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A2577F" w14:textId="619ED351"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036140" w14:textId="251DBDBE"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B6C458" w14:textId="0104EA69"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973F15" w14:textId="34A15D17"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35BDDAD" w14:textId="2D7D15DF"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653EF8A" w14:textId="7F4B059D"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197C18" w14:textId="564A09AB"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BA5B0B" w14:textId="4D12FE9C"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4382EB" w14:textId="6CBE7E1C"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026DFA" w14:textId="0437EE62"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627742" w:rsidRPr="002A5327" w14:paraId="49B8962C"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154569"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Казахский язык и литература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14ABA0"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091B34" w14:textId="6413E6B2"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6559F4" w14:textId="7AEA6BEE"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38CB19" w14:textId="0E3B81B9"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D42F50" w14:textId="1BEC5E37"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027D080" w14:textId="55E72CCF"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76AED1" w14:textId="0B6862AD" w:rsidR="00627742" w:rsidRPr="002A5327" w:rsidRDefault="00A97785" w:rsidP="00A85E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E1D6C8E" w14:textId="4162084A"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A5B41" w14:textId="68E4E8C1"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EB9405" w14:textId="30C22734"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9A61A0" w14:textId="2366CFBB"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A020D8" w14:textId="3A3C0A9B"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31909FD" w14:textId="41B8235E" w:rsidR="00627742" w:rsidRPr="002A5327" w:rsidRDefault="00A97785" w:rsidP="00A85E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A0EAC6" w14:textId="19CC4183"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5BB328" w14:textId="5EF1CAFC" w:rsidR="00627742" w:rsidRPr="002A5327" w:rsidRDefault="00A97785" w:rsidP="00A85E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F4CE70" w14:textId="7D04FF88"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A06E69" w14:textId="43CC0A61"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r>
      <w:tr w:rsidR="00627742" w:rsidRPr="002A5327" w14:paraId="16E50FA9"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6602B4"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 xml:space="preserve">Биология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82A2BB"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A9DCFD" w14:textId="0C2A1554" w:rsidR="00627742" w:rsidRPr="00B97069" w:rsidRDefault="00B97069" w:rsidP="00A85E9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68FB5D2" w14:textId="70C0CF69"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3EFFF2" w14:textId="2FE1D69F"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5EDCBC5" w14:textId="05F365C3"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AF0AC7" w14:textId="65938EB4"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3D2F56" w14:textId="17987EA5"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24DD52E" w14:textId="0D55D70A"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F7FE94" w14:textId="31275C0C"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EE6ECE" w14:textId="4E0301CA"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81D82C4" w14:textId="64687C85"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2E804F" w14:textId="177DE7DD"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FD07C7" w14:textId="39C005B6"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7203628" w14:textId="3E96A8C6"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CA86B4" w14:textId="570DBD3D"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9E8FFE" w14:textId="4521B7DC"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06CCA0" w14:textId="39974B0A" w:rsidR="00627742" w:rsidRPr="002A5327" w:rsidRDefault="00B97069"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r>
      <w:tr w:rsidR="00627742" w:rsidRPr="002A5327" w14:paraId="16441126" w14:textId="77777777" w:rsidTr="0062774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9691B2" w14:textId="77777777" w:rsidR="00627742" w:rsidRPr="002A5327" w:rsidRDefault="00627742" w:rsidP="00A85E99">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География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60488E" w14:textId="77777777" w:rsidR="00627742" w:rsidRPr="002A5327" w:rsidRDefault="00627742" w:rsidP="00A85E99">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3CC6931" w14:textId="61F37A9C" w:rsidR="00627742" w:rsidRPr="00B97069" w:rsidRDefault="00B97069" w:rsidP="00A85E99">
            <w:pPr>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3EC7570" w14:textId="05B6FC64"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620E40" w14:textId="57FD30F0"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C96871" w14:textId="274B5243"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B8A3EC" w14:textId="0F9F9D79"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756BA7" w14:textId="3CCFB56F"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FAFB41E" w14:textId="655BA8B3" w:rsidR="00627742" w:rsidRPr="002A5327" w:rsidRDefault="00A97785" w:rsidP="00A85E9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9DC38E" w14:textId="0863B612"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640491" w14:textId="744C7840"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0FEA64" w14:textId="34AE136E"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9FF59D" w14:textId="152C3742"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9E6878" w14:textId="1472649A"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A94AA" w14:textId="0D0CFCD7"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7C62C20" w14:textId="46D7A198"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97B6D3" w14:textId="595F1776"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4D5F0B" w14:textId="30140281" w:rsidR="00627742" w:rsidRPr="002A5327" w:rsidRDefault="00A97785" w:rsidP="00A85E99">
            <w:pPr>
              <w:spacing w:after="0" w:line="240" w:lineRule="auto"/>
              <w:rPr>
                <w:rFonts w:ascii="Times New Roman" w:hAnsi="Times New Roman" w:cs="Times New Roman"/>
                <w:sz w:val="20"/>
                <w:szCs w:val="20"/>
              </w:rPr>
            </w:pPr>
            <w:r>
              <w:rPr>
                <w:rFonts w:ascii="Times New Roman" w:hAnsi="Times New Roman" w:cs="Times New Roman"/>
                <w:sz w:val="20"/>
                <w:szCs w:val="20"/>
              </w:rPr>
              <w:t>0</w:t>
            </w:r>
          </w:p>
        </w:tc>
      </w:tr>
    </w:tbl>
    <w:p w14:paraId="4C52A4B6" w14:textId="292C69EB" w:rsidR="00627742" w:rsidRPr="002A5327" w:rsidRDefault="00627742" w:rsidP="00627742">
      <w:pPr>
        <w:spacing w:after="0" w:line="240" w:lineRule="auto"/>
        <w:ind w:left="57" w:right="57"/>
        <w:jc w:val="both"/>
        <w:rPr>
          <w:rFonts w:ascii="Times New Roman" w:hAnsi="Times New Roman" w:cs="Times New Roman"/>
          <w:b/>
          <w:color w:val="000000"/>
          <w:sz w:val="28"/>
          <w:szCs w:val="28"/>
        </w:rPr>
      </w:pPr>
      <w:r w:rsidRPr="002A5327">
        <w:rPr>
          <w:rFonts w:ascii="Times New Roman" w:hAnsi="Times New Roman" w:cs="Times New Roman"/>
          <w:color w:val="000000"/>
          <w:sz w:val="28"/>
          <w:szCs w:val="28"/>
        </w:rPr>
        <w:t>Анализ результатов государственных выпускных экзаменов</w:t>
      </w:r>
      <w:r w:rsidR="004F1241">
        <w:rPr>
          <w:rFonts w:ascii="Times New Roman" w:hAnsi="Times New Roman" w:cs="Times New Roman"/>
          <w:color w:val="000000"/>
          <w:sz w:val="28"/>
          <w:szCs w:val="28"/>
        </w:rPr>
        <w:t xml:space="preserve"> в 11 классе</w:t>
      </w:r>
      <w:r w:rsidRPr="002A5327">
        <w:rPr>
          <w:rFonts w:ascii="Times New Roman" w:hAnsi="Times New Roman" w:cs="Times New Roman"/>
          <w:color w:val="000000"/>
          <w:sz w:val="28"/>
          <w:szCs w:val="28"/>
        </w:rPr>
        <w:t xml:space="preserve"> показал, что</w:t>
      </w:r>
      <w:r w:rsidR="004F1241">
        <w:rPr>
          <w:rFonts w:ascii="Times New Roman" w:hAnsi="Times New Roman" w:cs="Times New Roman"/>
          <w:color w:val="000000"/>
          <w:sz w:val="28"/>
          <w:szCs w:val="28"/>
        </w:rPr>
        <w:t xml:space="preserve"> знания выпускников соотв</w:t>
      </w:r>
      <w:r w:rsidR="008C6FF5">
        <w:rPr>
          <w:rFonts w:ascii="Times New Roman" w:hAnsi="Times New Roman" w:cs="Times New Roman"/>
          <w:color w:val="000000"/>
          <w:sz w:val="28"/>
          <w:szCs w:val="28"/>
        </w:rPr>
        <w:t>етствуют ГОСО. По результатам экзаменов по казахскому языку, биологии и географии все ученики подтвердили свои знания. По алгебре и истории Казахстана один ученик не подтвердил свои знания за год. По предмету русский язык два ученика из класса на экзамене получили оценку выше годовой, но три оставшихся ученика, не подтвердили свои знания.</w:t>
      </w:r>
      <w:r w:rsidRPr="002A5327">
        <w:rPr>
          <w:rFonts w:ascii="Times New Roman" w:hAnsi="Times New Roman" w:cs="Times New Roman"/>
          <w:color w:val="000000"/>
          <w:sz w:val="28"/>
          <w:szCs w:val="28"/>
        </w:rPr>
        <w:t xml:space="preserve"> </w:t>
      </w:r>
    </w:p>
    <w:p w14:paraId="1985C604" w14:textId="77777777" w:rsidR="00AF3DFF" w:rsidRPr="002A5327" w:rsidRDefault="00AF3DFF" w:rsidP="00A85E99">
      <w:pPr>
        <w:spacing w:after="0" w:line="240" w:lineRule="auto"/>
        <w:rPr>
          <w:rFonts w:ascii="Times New Roman" w:eastAsia="Times New Roman" w:hAnsi="Times New Roman" w:cs="Times New Roman"/>
          <w:sz w:val="28"/>
          <w:szCs w:val="28"/>
          <w:lang w:eastAsia="ru-RU"/>
        </w:rPr>
      </w:pPr>
    </w:p>
    <w:p w14:paraId="3C0A5082" w14:textId="77777777" w:rsidR="002A5327" w:rsidRPr="002A5327" w:rsidRDefault="002A5327" w:rsidP="002A5327">
      <w:pPr>
        <w:spacing w:after="49"/>
        <w:ind w:left="57" w:right="57"/>
        <w:jc w:val="both"/>
        <w:rPr>
          <w:rFonts w:ascii="Times New Roman" w:hAnsi="Times New Roman" w:cs="Times New Roman"/>
          <w:b/>
          <w:color w:val="000000"/>
          <w:sz w:val="28"/>
          <w:szCs w:val="28"/>
        </w:rPr>
      </w:pPr>
      <w:r w:rsidRPr="002A5327">
        <w:rPr>
          <w:rFonts w:ascii="Times New Roman" w:hAnsi="Times New Roman" w:cs="Times New Roman"/>
          <w:b/>
          <w:color w:val="000000"/>
          <w:sz w:val="28"/>
          <w:szCs w:val="28"/>
        </w:rPr>
        <w:t>2024-2025 учебный год</w:t>
      </w:r>
    </w:p>
    <w:p w14:paraId="72BF68E2" w14:textId="77777777" w:rsidR="002A5327" w:rsidRPr="002A5327" w:rsidRDefault="002A5327" w:rsidP="002A5327">
      <w:pPr>
        <w:tabs>
          <w:tab w:val="left" w:pos="284"/>
          <w:tab w:val="left" w:pos="10348"/>
        </w:tabs>
        <w:spacing w:after="0" w:line="240" w:lineRule="auto"/>
        <w:ind w:left="57" w:right="57"/>
        <w:jc w:val="both"/>
        <w:rPr>
          <w:rFonts w:ascii="Times New Roman" w:hAnsi="Times New Roman" w:cs="Times New Roman"/>
          <w:sz w:val="28"/>
          <w:szCs w:val="28"/>
        </w:rPr>
      </w:pPr>
      <w:r w:rsidRPr="002A5327">
        <w:rPr>
          <w:rFonts w:ascii="Times New Roman" w:hAnsi="Times New Roman" w:cs="Times New Roman"/>
          <w:color w:val="000000"/>
          <w:sz w:val="28"/>
          <w:szCs w:val="28"/>
        </w:rPr>
        <w:t>К итоговой аттестации</w:t>
      </w:r>
      <w:r w:rsidRPr="002A5327">
        <w:rPr>
          <w:rFonts w:ascii="Times New Roman" w:hAnsi="Times New Roman" w:cs="Times New Roman"/>
          <w:b/>
          <w:color w:val="000000"/>
          <w:sz w:val="28"/>
          <w:szCs w:val="28"/>
        </w:rPr>
        <w:t xml:space="preserve"> </w:t>
      </w:r>
      <w:r w:rsidRPr="002A5327">
        <w:rPr>
          <w:rFonts w:ascii="Times New Roman" w:hAnsi="Times New Roman" w:cs="Times New Roman"/>
          <w:color w:val="000000"/>
          <w:sz w:val="28"/>
          <w:szCs w:val="28"/>
        </w:rPr>
        <w:t xml:space="preserve">за курс обучения на уровне основного среднего образования допущены 15 обучающихся  9 - го класса, освобожденных – нет; за курс обучения на </w:t>
      </w:r>
      <w:r w:rsidRPr="002A5327">
        <w:rPr>
          <w:rFonts w:ascii="Times New Roman" w:hAnsi="Times New Roman" w:cs="Times New Roman"/>
          <w:color w:val="000000"/>
          <w:sz w:val="28"/>
          <w:szCs w:val="28"/>
        </w:rPr>
        <w:lastRenderedPageBreak/>
        <w:t xml:space="preserve">уровне общего среднего образования  допущены 6 обучающихся 11 класса, освобожденных – нет. </w:t>
      </w:r>
    </w:p>
    <w:p w14:paraId="3427A841"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Итоговая аттестация для обучающихся 9-х классов проведена в следующих формах:                       </w:t>
      </w:r>
    </w:p>
    <w:p w14:paraId="706E8CB8"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1) письменный экзамен по русскому языку в форме эссе </w:t>
      </w:r>
    </w:p>
    <w:p w14:paraId="5C195724"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2) письменный экзамен по математике (алгебре); </w:t>
      </w:r>
    </w:p>
    <w:p w14:paraId="5330FA49"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3) письменный экзамен по казахскому языку и литературе </w:t>
      </w:r>
    </w:p>
    <w:p w14:paraId="18FEA62D"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 4) письменный экзамен по предмету по выбору. </w:t>
      </w:r>
    </w:p>
    <w:p w14:paraId="7C39D626" w14:textId="77777777" w:rsidR="002A5327" w:rsidRPr="002A5327" w:rsidRDefault="002A5327" w:rsidP="002A5327">
      <w:pPr>
        <w:tabs>
          <w:tab w:val="left" w:pos="284"/>
        </w:tabs>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Учащиеся 9 класса сдавали 3 обязательных предмета (русский язык, казахский язык и литература, алгебра) и 1 предмет по выбору</w:t>
      </w:r>
      <w:r>
        <w:rPr>
          <w:rFonts w:ascii="Times New Roman" w:hAnsi="Times New Roman" w:cs="Times New Roman"/>
          <w:color w:val="000000"/>
          <w:sz w:val="28"/>
          <w:szCs w:val="28"/>
        </w:rPr>
        <w:t xml:space="preserve"> (биология, история Казахстана)</w:t>
      </w:r>
    </w:p>
    <w:tbl>
      <w:tblPr>
        <w:tblW w:w="10012" w:type="dxa"/>
        <w:tblCellMar>
          <w:left w:w="0" w:type="dxa"/>
          <w:right w:w="0" w:type="dxa"/>
        </w:tblCellMar>
        <w:tblLook w:val="04A0" w:firstRow="1" w:lastRow="0" w:firstColumn="1" w:lastColumn="0" w:noHBand="0" w:noVBand="1"/>
      </w:tblPr>
      <w:tblGrid>
        <w:gridCol w:w="854"/>
        <w:gridCol w:w="458"/>
        <w:gridCol w:w="385"/>
        <w:gridCol w:w="311"/>
        <w:gridCol w:w="311"/>
        <w:gridCol w:w="311"/>
        <w:gridCol w:w="310"/>
        <w:gridCol w:w="966"/>
        <w:gridCol w:w="665"/>
        <w:gridCol w:w="310"/>
        <w:gridCol w:w="310"/>
        <w:gridCol w:w="310"/>
        <w:gridCol w:w="310"/>
        <w:gridCol w:w="966"/>
        <w:gridCol w:w="665"/>
        <w:gridCol w:w="1077"/>
        <w:gridCol w:w="959"/>
        <w:gridCol w:w="959"/>
      </w:tblGrid>
      <w:tr w:rsidR="002A5327" w:rsidRPr="002A5327" w14:paraId="1D2F33F6" w14:textId="77777777" w:rsidTr="002A5327">
        <w:trPr>
          <w:trHeight w:val="315"/>
        </w:trPr>
        <w:tc>
          <w:tcPr>
            <w:tcW w:w="0" w:type="auto"/>
            <w:gridSpan w:val="1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51D96CC9" w14:textId="77777777" w:rsidR="002A5327" w:rsidRPr="002A5327" w:rsidRDefault="002A5327" w:rsidP="002A5327">
            <w:pPr>
              <w:spacing w:after="0" w:line="240" w:lineRule="auto"/>
              <w:jc w:val="center"/>
              <w:rPr>
                <w:rFonts w:ascii="Times New Roman" w:hAnsi="Times New Roman" w:cs="Times New Roman"/>
                <w:b/>
                <w:bCs/>
                <w:sz w:val="20"/>
                <w:szCs w:val="20"/>
              </w:rPr>
            </w:pPr>
            <w:r w:rsidRPr="002A5327">
              <w:rPr>
                <w:rFonts w:ascii="Times New Roman" w:hAnsi="Times New Roman" w:cs="Times New Roman"/>
                <w:b/>
                <w:bCs/>
                <w:sz w:val="20"/>
                <w:szCs w:val="20"/>
              </w:rPr>
              <w:t>Результаты итоговой аттестации обучающихся</w:t>
            </w:r>
          </w:p>
        </w:tc>
      </w:tr>
      <w:tr w:rsidR="002A5327" w:rsidRPr="002A5327" w14:paraId="22385CCB" w14:textId="77777777" w:rsidTr="002A53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E92F2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предмет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282E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Класс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25617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Кол-во уч-ся</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18E1E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получили за экзамен</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9E51C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Оценки за 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B506E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подтвердивших годовую оценку</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D5C4AB"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выше годовой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E6D9A5"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ниже годовой</w:t>
            </w:r>
          </w:p>
        </w:tc>
      </w:tr>
      <w:tr w:rsidR="002A5327" w:rsidRPr="002A5327" w14:paraId="2CF50FAA" w14:textId="77777777" w:rsidTr="002A53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74CA705"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B04B67"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49671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03B6F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8E1C22"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DA235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8B668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9F8C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FAB88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86B83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56CCC9"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AFF9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2BB25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64E0AA"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0B8A50"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C5F90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EEA96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E5337E"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252C315C"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066AAA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Математика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AD7D7F"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B426C9"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40C8F5"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6A33F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58B08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79C3A6"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539A83"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5B59F3"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968842"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F622A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9CDA0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652B91"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45182B"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BCEFD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49796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C4032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BA67C7"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28890E5D"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6E6EC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Русский язык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9C0E99"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8E2AA"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4C80DA"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F81704"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97DCE7"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026BDA"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F04D2E"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CDC664"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53,30%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40945D"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8889CE"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1B6B65"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F3C714"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290562"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C06681"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53,30%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293DE7"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3894FE"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B8B873"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777E3C2A"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F8BF8E"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Казахский язык и литература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D9862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FC384B"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0882F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942E65"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C4A03F"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447CA3"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6E345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DA86C9"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80 %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7181B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8957BD"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F7D1FD"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3FB92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AE78F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626760"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73,3 %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24C60E"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CF14C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5CDC5B"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0%</w:t>
            </w:r>
          </w:p>
        </w:tc>
      </w:tr>
      <w:tr w:rsidR="002A5327" w:rsidRPr="002A5327" w14:paraId="74774E15"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D6FE6F"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 xml:space="preserve">Биология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EBC6D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36CEE9"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ACA71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924311"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23C1B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CC2BFB"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BFF82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9EC974"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A33B37"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2358D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13075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0E78E4"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409135"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0F5D0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715114"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403D3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783ADE"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0134D58A"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FB6A00"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История Казахстана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1E4AE9"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2C7602"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B7E864"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5B30F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72A8D6"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C3CE32"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CA0D55"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6E666C"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5C1054"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B513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777A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D554B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20130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5C018"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270B12"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E08DC7"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ABD5C5" w14:textId="77777777" w:rsidR="002A5327" w:rsidRPr="002A5327" w:rsidRDefault="002A5327" w:rsidP="002A5327">
            <w:pPr>
              <w:spacing w:after="0" w:line="240" w:lineRule="auto"/>
              <w:rPr>
                <w:rFonts w:ascii="Times New Roman" w:hAnsi="Times New Roman" w:cs="Times New Roman"/>
                <w:sz w:val="20"/>
                <w:szCs w:val="20"/>
              </w:rPr>
            </w:pPr>
          </w:p>
        </w:tc>
      </w:tr>
    </w:tbl>
    <w:p w14:paraId="62F0C2FB" w14:textId="77777777" w:rsidR="002A5327" w:rsidRPr="002A5327" w:rsidRDefault="002A5327" w:rsidP="002A5327">
      <w:pPr>
        <w:spacing w:after="0" w:line="240" w:lineRule="auto"/>
        <w:ind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 xml:space="preserve">Анализ результатов итоговых выпускных экзаменов обучающихся 9 класса показал, что уровень обученности отвечает требованиям государственного общеобязательного стандарта основного среднего образования. По результатам можно сделать вывод, что все обучающиеся подтвердили свой уровень знаний. 2 обучающихся (Погребняк Макар, Юсупова Диана) получили  аттестат об основном среднем образовании с отличием. </w:t>
      </w:r>
    </w:p>
    <w:p w14:paraId="49750BB3" w14:textId="77777777" w:rsidR="002A5327" w:rsidRPr="002A5327" w:rsidRDefault="002A5327" w:rsidP="002A5327">
      <w:pPr>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Итоговая аттестация для 11 класса  проведена в следующих формах:</w:t>
      </w:r>
    </w:p>
    <w:p w14:paraId="2A4EA247" w14:textId="77777777" w:rsidR="002A5327" w:rsidRPr="002A5327" w:rsidRDefault="002A5327" w:rsidP="002A5327">
      <w:pPr>
        <w:spacing w:after="0" w:line="240" w:lineRule="auto"/>
        <w:ind w:left="57" w:right="57"/>
        <w:jc w:val="both"/>
        <w:rPr>
          <w:rFonts w:ascii="Times New Roman" w:hAnsi="Times New Roman" w:cs="Times New Roman"/>
          <w:color w:val="000000"/>
          <w:sz w:val="28"/>
          <w:szCs w:val="28"/>
        </w:rPr>
      </w:pPr>
      <w:r w:rsidRPr="002A5327">
        <w:rPr>
          <w:rFonts w:ascii="Times New Roman" w:hAnsi="Times New Roman" w:cs="Times New Roman"/>
          <w:color w:val="000000"/>
          <w:sz w:val="28"/>
          <w:szCs w:val="28"/>
        </w:rPr>
        <w:t>1) письменный экзамен по русскому языку; 2) письменный экзамен по алгебре и началам анализа; 3) устный экзамен по истории Казахстана; 4) письменный экзамен по казахскому языку и литературе; 5) письменный экзамен по предмету по выбору (биология, география, всемирная история, иностранный язык (английский)).</w:t>
      </w:r>
    </w:p>
    <w:tbl>
      <w:tblPr>
        <w:tblW w:w="10012" w:type="dxa"/>
        <w:tblCellMar>
          <w:left w:w="0" w:type="dxa"/>
          <w:right w:w="0" w:type="dxa"/>
        </w:tblCellMar>
        <w:tblLook w:val="04A0" w:firstRow="1" w:lastRow="0" w:firstColumn="1" w:lastColumn="0" w:noHBand="0" w:noVBand="1"/>
      </w:tblPr>
      <w:tblGrid>
        <w:gridCol w:w="860"/>
        <w:gridCol w:w="458"/>
        <w:gridCol w:w="384"/>
        <w:gridCol w:w="310"/>
        <w:gridCol w:w="310"/>
        <w:gridCol w:w="310"/>
        <w:gridCol w:w="310"/>
        <w:gridCol w:w="966"/>
        <w:gridCol w:w="665"/>
        <w:gridCol w:w="310"/>
        <w:gridCol w:w="310"/>
        <w:gridCol w:w="310"/>
        <w:gridCol w:w="310"/>
        <w:gridCol w:w="966"/>
        <w:gridCol w:w="665"/>
        <w:gridCol w:w="1077"/>
        <w:gridCol w:w="958"/>
        <w:gridCol w:w="958"/>
      </w:tblGrid>
      <w:tr w:rsidR="002A5327" w:rsidRPr="002A5327" w14:paraId="0FE9722D" w14:textId="77777777" w:rsidTr="002A5327">
        <w:trPr>
          <w:trHeight w:val="315"/>
        </w:trPr>
        <w:tc>
          <w:tcPr>
            <w:tcW w:w="0" w:type="auto"/>
            <w:gridSpan w:val="18"/>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25B445E0" w14:textId="77777777" w:rsidR="002A5327" w:rsidRPr="002A5327" w:rsidRDefault="002A5327" w:rsidP="002A5327">
            <w:pPr>
              <w:spacing w:after="0" w:line="240" w:lineRule="auto"/>
              <w:jc w:val="center"/>
              <w:rPr>
                <w:rFonts w:ascii="Times New Roman" w:hAnsi="Times New Roman" w:cs="Times New Roman"/>
                <w:b/>
                <w:bCs/>
                <w:sz w:val="20"/>
                <w:szCs w:val="20"/>
              </w:rPr>
            </w:pPr>
            <w:r w:rsidRPr="002A5327">
              <w:rPr>
                <w:rFonts w:ascii="Times New Roman" w:hAnsi="Times New Roman" w:cs="Times New Roman"/>
                <w:b/>
                <w:bCs/>
                <w:sz w:val="20"/>
                <w:szCs w:val="20"/>
              </w:rPr>
              <w:t>Результаты итоговой аттестации обучающихся</w:t>
            </w:r>
          </w:p>
        </w:tc>
      </w:tr>
      <w:tr w:rsidR="002A5327" w:rsidRPr="002A5327" w14:paraId="0E709BD4" w14:textId="77777777" w:rsidTr="002A532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CDECF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предмет</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0941B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Класс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2AA58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Кол-во уч-ся</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1C1D2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получили за экзамен</w:t>
            </w:r>
          </w:p>
        </w:tc>
        <w:tc>
          <w:tcPr>
            <w:tcW w:w="0" w:type="auto"/>
            <w:gridSpan w:val="6"/>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97527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Оценки за год</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4344EB"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подтвердивших годовую оценку</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B7D339"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выше годовой</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2F021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доля обучающихся получивших на экзамене оценку ниже годовой</w:t>
            </w:r>
          </w:p>
        </w:tc>
      </w:tr>
      <w:tr w:rsidR="002A5327" w:rsidRPr="002A5327" w14:paraId="5C516CA7" w14:textId="77777777" w:rsidTr="002A532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116DB9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F25BC9"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0B80F8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37876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525575"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A5379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520CF2"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C77422"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BF1C7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B49C9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E8E52A"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AC439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A9CEB3"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6B7082"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Успеваемость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C81001"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Качество</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31ADC0B"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8785821"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BD9C46E"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622D059A"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C2217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 xml:space="preserve">Алгебра и начала </w:t>
            </w:r>
            <w:r w:rsidRPr="002A5327">
              <w:rPr>
                <w:rFonts w:ascii="Times New Roman" w:hAnsi="Times New Roman" w:cs="Times New Roman"/>
                <w:sz w:val="20"/>
                <w:szCs w:val="20"/>
              </w:rPr>
              <w:lastRenderedPageBreak/>
              <w:t>анализа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8A305D"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lastRenderedPageBreak/>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6E35BB"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10078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FD692F"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B9112E"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D4FB23"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B336FE"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51A0D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94279A"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C0346F"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A858F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6A0958"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F55A5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97D90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6DD370"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5526C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BCCDB9"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6F4CF3E4"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3CC526"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lastRenderedPageBreak/>
              <w:t>Русский язык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644BB3"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B8E678"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6E7EA1"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FCDC0D"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92B856"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B69E60"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68843"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0665CF"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7C663B"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6AA978"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F437BD"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0B0AA6"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A47CF6"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5AD078"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FC630A"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702922"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E6E788"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3B3AF599"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635677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История Казахстана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CF37E3"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A002D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98CF7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5AC869"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C76459"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617C02"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DF0BC0"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D2B957"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1D0A5C"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23376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1124EF"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C2DFC7"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0FD857"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B75F8"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19886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91D08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FA667F"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15A2EE12"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ECB1CB"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Казахский язык и литература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6D8FF7"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38BAB2"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5EE87A"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09516F"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85E33E"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6BAC25"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B7F37D"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04D968"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1519D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8D0347"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C3A124"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09E714"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F2ADA1"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FBB848"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D95DE0"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F32B4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D0E30C"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60F42BEE"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693F08C"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 xml:space="preserve">Биология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7FF3B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B4960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ED7F3D"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370D12"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FD311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506EF5"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BD8AAB"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7D778B"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5FFCE5"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759828"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5B34D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7BF5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44BAF6"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C52BFB"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353A5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0CD72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A5E2A1"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01B39D57"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46239A"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География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D0922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2C4E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C854E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6E790A"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263AE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AF0B6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4897E"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2B66EA"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17E510"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BB90A6"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A8F11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36EA4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C7AD71"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55B29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B17CA9"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083A82"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B96DBC"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467207D9"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A7D67D"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Английский язык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DC68FB"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B4416C"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3E96B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28B316"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6B2D48"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B4F847"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A57C75"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A464FA"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2BECF"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1EEBE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4DF67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F5B18A"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A8C17E"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13C7C0"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E30DCF" w14:textId="77777777" w:rsidR="002A5327" w:rsidRPr="002A5327" w:rsidRDefault="002A5327" w:rsidP="002A5327">
            <w:pPr>
              <w:spacing w:after="0" w:line="240" w:lineRule="auto"/>
              <w:jc w:val="center"/>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9577BF"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1FA10B" w14:textId="77777777" w:rsidR="002A5327" w:rsidRPr="002A5327" w:rsidRDefault="002A5327" w:rsidP="002A5327">
            <w:pPr>
              <w:spacing w:after="0" w:line="240" w:lineRule="auto"/>
              <w:rPr>
                <w:rFonts w:ascii="Times New Roman" w:hAnsi="Times New Roman" w:cs="Times New Roman"/>
                <w:sz w:val="20"/>
                <w:szCs w:val="20"/>
              </w:rPr>
            </w:pPr>
          </w:p>
        </w:tc>
      </w:tr>
      <w:tr w:rsidR="002A5327" w:rsidRPr="002A5327" w14:paraId="392230AA" w14:textId="77777777" w:rsidTr="002A532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FA3FC68" w14:textId="77777777" w:rsidR="002A5327" w:rsidRPr="002A5327" w:rsidRDefault="002A5327" w:rsidP="002A5327">
            <w:pPr>
              <w:spacing w:after="0" w:line="240" w:lineRule="auto"/>
              <w:rPr>
                <w:rFonts w:ascii="Times New Roman" w:hAnsi="Times New Roman" w:cs="Times New Roman"/>
                <w:sz w:val="20"/>
                <w:szCs w:val="20"/>
              </w:rPr>
            </w:pPr>
            <w:r w:rsidRPr="002A5327">
              <w:rPr>
                <w:rFonts w:ascii="Times New Roman" w:hAnsi="Times New Roman" w:cs="Times New Roman"/>
                <w:sz w:val="20"/>
                <w:szCs w:val="20"/>
              </w:rPr>
              <w:t>Всемирная история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16DCD2"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226997"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397EB9"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BF7A3E"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C159BE"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9C90DD"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6E22A9"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3485F6"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03FCAC"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00FED8"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3D6C53"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718D68"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4AC624"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A03A8F"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F32D81" w14:textId="77777777" w:rsidR="002A5327" w:rsidRPr="002A5327" w:rsidRDefault="002A5327" w:rsidP="002A5327">
            <w:pPr>
              <w:spacing w:after="0" w:line="240" w:lineRule="auto"/>
              <w:jc w:val="right"/>
              <w:rPr>
                <w:rFonts w:ascii="Times New Roman" w:hAnsi="Times New Roman" w:cs="Times New Roman"/>
                <w:sz w:val="20"/>
                <w:szCs w:val="20"/>
              </w:rPr>
            </w:pPr>
            <w:r w:rsidRPr="002A5327">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25987C" w14:textId="77777777" w:rsidR="002A5327" w:rsidRPr="002A5327" w:rsidRDefault="002A5327" w:rsidP="002A5327">
            <w:pPr>
              <w:spacing w:after="0" w:line="240" w:lineRule="auto"/>
              <w:rPr>
                <w:rFonts w:ascii="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57C4B5" w14:textId="77777777" w:rsidR="002A5327" w:rsidRPr="002A5327" w:rsidRDefault="002A5327" w:rsidP="002A5327">
            <w:pPr>
              <w:spacing w:after="0" w:line="240" w:lineRule="auto"/>
              <w:rPr>
                <w:rFonts w:ascii="Times New Roman" w:hAnsi="Times New Roman" w:cs="Times New Roman"/>
                <w:sz w:val="20"/>
                <w:szCs w:val="20"/>
              </w:rPr>
            </w:pPr>
          </w:p>
        </w:tc>
      </w:tr>
    </w:tbl>
    <w:p w14:paraId="6FB1CC96" w14:textId="77777777" w:rsidR="002A5327" w:rsidRPr="009A413A" w:rsidRDefault="002A5327" w:rsidP="008A4361">
      <w:pPr>
        <w:spacing w:after="0" w:line="240" w:lineRule="auto"/>
        <w:ind w:left="57" w:right="57"/>
        <w:jc w:val="both"/>
        <w:rPr>
          <w:rFonts w:ascii="Times New Roman" w:hAnsi="Times New Roman" w:cs="Times New Roman"/>
          <w:b/>
          <w:color w:val="000000"/>
          <w:sz w:val="28"/>
          <w:szCs w:val="28"/>
        </w:rPr>
      </w:pPr>
      <w:proofErr w:type="gramStart"/>
      <w:r w:rsidRPr="002A5327">
        <w:rPr>
          <w:rFonts w:ascii="Times New Roman" w:hAnsi="Times New Roman" w:cs="Times New Roman"/>
          <w:color w:val="000000"/>
          <w:sz w:val="28"/>
          <w:szCs w:val="28"/>
        </w:rPr>
        <w:t xml:space="preserve">Анализ результатов государственных выпускных экзаменов показал, что все выпускники подтвердили свой уровень знаний. 100% выпускников успешно освоили государственный стандарт общего среднего образования. 2 обучающихся (Гросс Яна, Почекаева Инна) получили  аттестат об общем среднем образовании со знаком «Алтын </w:t>
      </w:r>
      <w:proofErr w:type="spellStart"/>
      <w:r w:rsidRPr="002A5327">
        <w:rPr>
          <w:rFonts w:ascii="Times New Roman" w:hAnsi="Times New Roman" w:cs="Times New Roman"/>
          <w:color w:val="000000"/>
          <w:sz w:val="28"/>
          <w:szCs w:val="28"/>
        </w:rPr>
        <w:t>белгі</w:t>
      </w:r>
      <w:proofErr w:type="spellEnd"/>
      <w:r w:rsidRPr="002A5327">
        <w:rPr>
          <w:rFonts w:ascii="Times New Roman" w:hAnsi="Times New Roman" w:cs="Times New Roman"/>
          <w:color w:val="000000"/>
          <w:sz w:val="28"/>
          <w:szCs w:val="28"/>
        </w:rPr>
        <w:t>»)</w:t>
      </w:r>
      <w:proofErr w:type="gramEnd"/>
    </w:p>
    <w:p w14:paraId="130286BD" w14:textId="6C6D294C" w:rsidR="00627742" w:rsidRPr="0011285C" w:rsidRDefault="00627742" w:rsidP="008A4361">
      <w:pPr>
        <w:spacing w:after="0" w:line="240" w:lineRule="auto"/>
        <w:ind w:firstLine="708"/>
        <w:rPr>
          <w:rFonts w:ascii="Times New Roman" w:hAnsi="Times New Roman" w:cs="Times New Roman"/>
          <w:color w:val="000000" w:themeColor="text1"/>
          <w:sz w:val="28"/>
          <w:szCs w:val="28"/>
        </w:rPr>
      </w:pPr>
      <w:r w:rsidRPr="0011285C">
        <w:rPr>
          <w:rFonts w:ascii="Times New Roman" w:hAnsi="Times New Roman" w:cs="Times New Roman"/>
          <w:color w:val="000000" w:themeColor="text1"/>
          <w:sz w:val="28"/>
          <w:szCs w:val="28"/>
        </w:rPr>
        <w:t xml:space="preserve">Сравнение  результатов итоговой аттестации за 2024-2025 и 2025-2026 учебные года  показывает, что все  обучающиеся выпускных классов 100% проходят итоговую аттестацию успешно, доля обучающихся подтверждающих свои годовые оценки </w:t>
      </w:r>
      <w:r w:rsidR="0011285C" w:rsidRPr="0011285C">
        <w:rPr>
          <w:rFonts w:ascii="Times New Roman" w:hAnsi="Times New Roman" w:cs="Times New Roman"/>
          <w:color w:val="000000" w:themeColor="text1"/>
          <w:sz w:val="28"/>
          <w:szCs w:val="28"/>
        </w:rPr>
        <w:t xml:space="preserve">в прошлом учебном году </w:t>
      </w:r>
      <w:r w:rsidRPr="0011285C">
        <w:rPr>
          <w:rFonts w:ascii="Times New Roman" w:hAnsi="Times New Roman" w:cs="Times New Roman"/>
          <w:color w:val="000000" w:themeColor="text1"/>
          <w:sz w:val="28"/>
          <w:szCs w:val="28"/>
        </w:rPr>
        <w:t>составля</w:t>
      </w:r>
      <w:r w:rsidR="0011285C" w:rsidRPr="0011285C">
        <w:rPr>
          <w:rFonts w:ascii="Times New Roman" w:hAnsi="Times New Roman" w:cs="Times New Roman"/>
          <w:color w:val="000000" w:themeColor="text1"/>
          <w:sz w:val="28"/>
          <w:szCs w:val="28"/>
        </w:rPr>
        <w:t>ла</w:t>
      </w:r>
      <w:r w:rsidRPr="0011285C">
        <w:rPr>
          <w:rFonts w:ascii="Times New Roman" w:hAnsi="Times New Roman" w:cs="Times New Roman"/>
          <w:color w:val="000000" w:themeColor="text1"/>
          <w:sz w:val="28"/>
          <w:szCs w:val="28"/>
        </w:rPr>
        <w:t>100%</w:t>
      </w:r>
      <w:r w:rsidR="0011285C" w:rsidRPr="0011285C">
        <w:rPr>
          <w:rFonts w:ascii="Times New Roman" w:hAnsi="Times New Roman" w:cs="Times New Roman"/>
          <w:color w:val="000000" w:themeColor="text1"/>
          <w:sz w:val="28"/>
          <w:szCs w:val="28"/>
        </w:rPr>
        <w:t xml:space="preserve">, в этом учебном году этот показатель также остается высоким. Тревогу вызывает результаты итоговой аттестации 11 класса по предмету русский язык, потому что доля подтвердивших годовые оценки составила 0%, при том, что два ученика (40%) показали результаты на экзамене выше своей годовой оценки. </w:t>
      </w:r>
      <w:r w:rsidRPr="0011285C">
        <w:rPr>
          <w:rFonts w:ascii="Times New Roman" w:hAnsi="Times New Roman" w:cs="Times New Roman"/>
          <w:color w:val="000000" w:themeColor="text1"/>
          <w:sz w:val="28"/>
          <w:szCs w:val="28"/>
        </w:rPr>
        <w:t xml:space="preserve">Все это подтверждает, что уровень обученности учащихся выпускных классов отвечает требованиям государственного общеобязательного стандарта основного среднего и общего среднего  образования. </w:t>
      </w:r>
      <w:r w:rsidR="0011285C" w:rsidRPr="0011285C">
        <w:rPr>
          <w:rFonts w:ascii="Times New Roman" w:hAnsi="Times New Roman" w:cs="Times New Roman"/>
          <w:color w:val="000000" w:themeColor="text1"/>
          <w:sz w:val="28"/>
          <w:szCs w:val="28"/>
        </w:rPr>
        <w:t>Администрации школы следует в следующем учебном году усилить контроль за организацией работы по подготовке к ИА по отдельным предметам: русский язык, история Казахстана, математика.</w:t>
      </w:r>
    </w:p>
    <w:p w14:paraId="62F7B808" w14:textId="77777777" w:rsidR="002A5327" w:rsidRPr="002A5327" w:rsidRDefault="002A5327" w:rsidP="008A4361">
      <w:pPr>
        <w:pStyle w:val="a3"/>
        <w:spacing w:after="0" w:line="240" w:lineRule="auto"/>
        <w:rPr>
          <w:rFonts w:ascii="Times New Roman" w:hAnsi="Times New Roman" w:cs="Times New Roman"/>
          <w:color w:val="FF0000"/>
          <w:sz w:val="28"/>
          <w:szCs w:val="28"/>
        </w:rPr>
      </w:pPr>
    </w:p>
    <w:p w14:paraId="545BEDA9" w14:textId="77777777" w:rsidR="00775FCB" w:rsidRPr="0011285C" w:rsidRDefault="00775FCB" w:rsidP="008A4361">
      <w:pPr>
        <w:pStyle w:val="a3"/>
        <w:numPr>
          <w:ilvl w:val="0"/>
          <w:numId w:val="1"/>
        </w:numPr>
        <w:spacing w:after="0" w:line="240" w:lineRule="auto"/>
        <w:rPr>
          <w:rFonts w:ascii="Times New Roman" w:hAnsi="Times New Roman" w:cs="Times New Roman"/>
          <w:b/>
          <w:color w:val="000000" w:themeColor="text1"/>
          <w:sz w:val="28"/>
          <w:szCs w:val="28"/>
        </w:rPr>
      </w:pPr>
      <w:r w:rsidRPr="0011285C">
        <w:rPr>
          <w:rFonts w:ascii="Times New Roman" w:hAnsi="Times New Roman" w:cs="Times New Roman"/>
          <w:b/>
          <w:color w:val="000000" w:themeColor="text1"/>
          <w:sz w:val="28"/>
          <w:szCs w:val="28"/>
        </w:rPr>
        <w:t>Методическая работа</w:t>
      </w:r>
    </w:p>
    <w:p w14:paraId="65B955AB" w14:textId="77777777" w:rsidR="00EC2073" w:rsidRPr="0011285C" w:rsidRDefault="00EC2073"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Деятельность методических объединений;</w:t>
      </w:r>
    </w:p>
    <w:p w14:paraId="121862D5" w14:textId="77777777" w:rsidR="00EC2073" w:rsidRPr="0011285C" w:rsidRDefault="00EC2073"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Проведение открытых уроков, семинаров;</w:t>
      </w:r>
    </w:p>
    <w:p w14:paraId="4C943376" w14:textId="77777777" w:rsidR="00EC2073" w:rsidRPr="0011285C" w:rsidRDefault="00DC3FB7"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Повышение квалификации педагогов;</w:t>
      </w:r>
    </w:p>
    <w:p w14:paraId="6C87048A" w14:textId="77777777" w:rsidR="00DC3FB7" w:rsidRPr="0011285C" w:rsidRDefault="00DC3FB7"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Аттестация учителей;</w:t>
      </w:r>
    </w:p>
    <w:p w14:paraId="12C617B3" w14:textId="77777777" w:rsidR="00DC3FB7" w:rsidRPr="0011285C" w:rsidRDefault="00DC3FB7"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Конкурсы профессионального мастерства педагогов;</w:t>
      </w:r>
    </w:p>
    <w:p w14:paraId="5487E15A" w14:textId="77777777" w:rsidR="00325A79" w:rsidRPr="0011285C" w:rsidRDefault="00325A79"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Внедрение современных образовательных технологий;</w:t>
      </w:r>
    </w:p>
    <w:p w14:paraId="7BDD23CA" w14:textId="77777777" w:rsidR="00325A79" w:rsidRPr="0011285C" w:rsidRDefault="00325A79" w:rsidP="008A4361">
      <w:pPr>
        <w:pStyle w:val="a3"/>
        <w:spacing w:after="0" w:line="240" w:lineRule="auto"/>
        <w:rPr>
          <w:rFonts w:ascii="Times New Roman" w:hAnsi="Times New Roman" w:cs="Times New Roman"/>
          <w:b/>
          <w:i/>
          <w:color w:val="000000" w:themeColor="text1"/>
          <w:sz w:val="28"/>
          <w:szCs w:val="28"/>
        </w:rPr>
      </w:pPr>
      <w:r w:rsidRPr="0011285C">
        <w:rPr>
          <w:rFonts w:ascii="Times New Roman" w:hAnsi="Times New Roman" w:cs="Times New Roman"/>
          <w:b/>
          <w:i/>
          <w:color w:val="000000" w:themeColor="text1"/>
          <w:sz w:val="28"/>
          <w:szCs w:val="28"/>
        </w:rPr>
        <w:t xml:space="preserve">Экспериментальная </w:t>
      </w:r>
      <w:r w:rsidR="009A413A" w:rsidRPr="0011285C">
        <w:rPr>
          <w:rFonts w:ascii="Times New Roman" w:hAnsi="Times New Roman" w:cs="Times New Roman"/>
          <w:b/>
          <w:i/>
          <w:color w:val="000000" w:themeColor="text1"/>
          <w:sz w:val="28"/>
          <w:szCs w:val="28"/>
        </w:rPr>
        <w:t>и инновационная деятельность</w:t>
      </w:r>
    </w:p>
    <w:p w14:paraId="6DB30460" w14:textId="77777777" w:rsidR="00FD3E12" w:rsidRPr="00FD3E12" w:rsidRDefault="00FD3E12" w:rsidP="008A4361">
      <w:pPr>
        <w:spacing w:after="0" w:line="240" w:lineRule="auto"/>
        <w:outlineLvl w:val="2"/>
        <w:rPr>
          <w:rFonts w:ascii="Times New Roman" w:eastAsia="Times New Roman" w:hAnsi="Times New Roman" w:cs="Times New Roman"/>
          <w:b/>
          <w:bCs/>
          <w:sz w:val="28"/>
          <w:szCs w:val="28"/>
          <w:lang w:eastAsia="ru-RU"/>
        </w:rPr>
      </w:pPr>
      <w:r w:rsidRPr="00FD3E12">
        <w:rPr>
          <w:rFonts w:ascii="Times New Roman" w:eastAsia="Times New Roman" w:hAnsi="Times New Roman" w:cs="Times New Roman"/>
          <w:b/>
          <w:bCs/>
          <w:sz w:val="28"/>
          <w:szCs w:val="28"/>
          <w:lang w:eastAsia="ru-RU"/>
        </w:rPr>
        <w:t>Деятельность Методического совета школы</w:t>
      </w:r>
    </w:p>
    <w:p w14:paraId="07BBCACB" w14:textId="77777777" w:rsidR="00FD3E12" w:rsidRPr="00FD3E12" w:rsidRDefault="00FD3E12" w:rsidP="008A4361">
      <w:pPr>
        <w:spacing w:after="0" w:line="240" w:lineRule="auto"/>
        <w:ind w:firstLine="708"/>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t>Методический совет школы является координирующим органом методической службы и обеспечивает управление методической работой педагогического коллектива, направленной на повышение качества образования и профессионального мастерства педагогов.</w:t>
      </w:r>
    </w:p>
    <w:p w14:paraId="4A5F8139" w14:textId="77777777" w:rsidR="00FD3E12" w:rsidRPr="00FD3E12" w:rsidRDefault="00FD3E12" w:rsidP="00FD3E12">
      <w:pPr>
        <w:spacing w:after="0" w:line="240" w:lineRule="auto"/>
        <w:ind w:firstLine="708"/>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lastRenderedPageBreak/>
        <w:t>В 2025–2026 учебном году деятельность Методического совета осуществлялась в соответствии с планом работы школы и была направлена на реализацию единой методической темы: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w:t>
      </w:r>
    </w:p>
    <w:p w14:paraId="4CED3961" w14:textId="77777777" w:rsidR="00FD3E12" w:rsidRPr="00FD3E12" w:rsidRDefault="00FD3E12" w:rsidP="00FD3E12">
      <w:pPr>
        <w:spacing w:after="0" w:line="240" w:lineRule="auto"/>
        <w:ind w:firstLine="708"/>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t>В течение учебного года проведено 6 заседаний Методического совета, в ходе которых рассматривались вопросы нормативно-правового обеспечения образовательного процесса, повышения качества знаний обучающихся, развития функциональной грамотности, внедрения цифровых образовательных ресурсов и инструментов искусственного интеллекта, организации работы с одаренными и слабоуспевающими обучающимися, подготовки к итоговой аттестации, ЕНТ и мониторингу образовательных достижений обучающихся.</w:t>
      </w:r>
    </w:p>
    <w:p w14:paraId="43BF17A1" w14:textId="77777777" w:rsidR="00FD3E12" w:rsidRPr="00FD3E12" w:rsidRDefault="00FD3E12" w:rsidP="00FD3E12">
      <w:pPr>
        <w:spacing w:after="0" w:line="240" w:lineRule="auto"/>
        <w:ind w:firstLine="708"/>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t>Особое внимание в работе Методического совета уделялось вопросам повышения профессиональной компетентности педагогов, распространения эффективного педагогического опыта, сопровождения молодых специалистов, организации наставничества, а также развитию инновационной деятельности школы. В течение года рассматривались вопросы формирования функциональной грамотности обучающихся, реализации инновационной площадки, использования цифровых образовательных ресурсов и современных образовательных технологий в учебном процессе.</w:t>
      </w:r>
    </w:p>
    <w:p w14:paraId="14FA49B7" w14:textId="77777777" w:rsidR="00FD3E12" w:rsidRPr="00FD3E12" w:rsidRDefault="00FD3E12" w:rsidP="00FD3E12">
      <w:pPr>
        <w:spacing w:after="0" w:line="240" w:lineRule="auto"/>
        <w:ind w:firstLine="708"/>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t>По итогам заседаний Методического совета принимались управленческие решения и методические рекомендации для школьных методических объединений и педагогов школы, направленные на совершенствование качества преподавания, восполнение пробелов в знаниях обучающихся, развитие профессиональных компетенций педагогов и повышение эффективности образовательного процесса.</w:t>
      </w:r>
    </w:p>
    <w:p w14:paraId="60EABD3B" w14:textId="77777777" w:rsidR="006D48F0" w:rsidRDefault="00FD3E12" w:rsidP="006D48F0">
      <w:pPr>
        <w:spacing w:after="0" w:line="240" w:lineRule="auto"/>
        <w:rPr>
          <w:rFonts w:ascii="Times New Roman" w:eastAsia="Times New Roman" w:hAnsi="Times New Roman" w:cs="Times New Roman"/>
          <w:sz w:val="28"/>
          <w:szCs w:val="28"/>
          <w:lang w:eastAsia="ru-RU"/>
        </w:rPr>
      </w:pPr>
      <w:r w:rsidRPr="00FD3E12">
        <w:rPr>
          <w:rFonts w:ascii="Times New Roman" w:eastAsia="Times New Roman" w:hAnsi="Times New Roman" w:cs="Times New Roman"/>
          <w:sz w:val="28"/>
          <w:szCs w:val="28"/>
          <w:lang w:eastAsia="ru-RU"/>
        </w:rPr>
        <w:t>Деятельность Методического совета обеспечила координацию работы школьных методических объединений, способствовала внедрению современных подходов к обучению и воспитанию, а также созданию условий для профессионального роста педагогического коллектива.</w:t>
      </w:r>
    </w:p>
    <w:p w14:paraId="286A72C7" w14:textId="77777777" w:rsidR="009A413A" w:rsidRPr="006D48F0" w:rsidRDefault="006D48F0" w:rsidP="006D48F0">
      <w:pPr>
        <w:spacing w:after="0" w:line="240" w:lineRule="auto"/>
        <w:ind w:firstLine="360"/>
        <w:rPr>
          <w:rFonts w:ascii="Times New Roman" w:eastAsia="Times New Roman" w:hAnsi="Times New Roman" w:cs="Times New Roman"/>
          <w:sz w:val="28"/>
          <w:szCs w:val="28"/>
          <w:lang w:eastAsia="ru-RU"/>
        </w:rPr>
      </w:pPr>
      <w:r w:rsidRPr="006D48F0">
        <w:rPr>
          <w:rFonts w:ascii="Times New Roman" w:hAnsi="Times New Roman" w:cs="Times New Roman"/>
          <w:sz w:val="28"/>
          <w:szCs w:val="28"/>
        </w:rPr>
        <w:t>Решения и рекомендации Методического совета реализовывались через деятельность школьных методических объединений, осуществлявших непосредственное методическое сопровождение педагогов по предметным направлениям</w:t>
      </w:r>
    </w:p>
    <w:p w14:paraId="16C1F6D1" w14:textId="77777777" w:rsidR="006D48F0" w:rsidRDefault="006D48F0" w:rsidP="006D48F0">
      <w:pPr>
        <w:spacing w:after="0" w:line="240" w:lineRule="auto"/>
        <w:ind w:firstLine="360"/>
        <w:rPr>
          <w:rFonts w:ascii="Times New Roman" w:hAnsi="Times New Roman" w:cs="Times New Roman"/>
          <w:sz w:val="28"/>
          <w:szCs w:val="28"/>
        </w:rPr>
      </w:pPr>
      <w:r w:rsidRPr="006D48F0">
        <w:rPr>
          <w:rFonts w:ascii="Times New Roman" w:hAnsi="Times New Roman" w:cs="Times New Roman"/>
          <w:sz w:val="28"/>
          <w:szCs w:val="28"/>
        </w:rPr>
        <w:t xml:space="preserve">Всего в 2025-2026  учебном году в школе было сформировано </w:t>
      </w:r>
      <w:r w:rsidR="00537B04">
        <w:rPr>
          <w:rFonts w:ascii="Times New Roman" w:hAnsi="Times New Roman" w:cs="Times New Roman"/>
          <w:sz w:val="28"/>
          <w:szCs w:val="28"/>
        </w:rPr>
        <w:t>6</w:t>
      </w:r>
      <w:r w:rsidRPr="006D48F0">
        <w:rPr>
          <w:rFonts w:ascii="Times New Roman" w:hAnsi="Times New Roman" w:cs="Times New Roman"/>
          <w:sz w:val="28"/>
          <w:szCs w:val="28"/>
        </w:rPr>
        <w:t xml:space="preserve"> предметных методических объединений:</w:t>
      </w:r>
    </w:p>
    <w:p w14:paraId="2A265E15" w14:textId="77777777" w:rsidR="006D48F0" w:rsidRDefault="006D48F0" w:rsidP="006D48F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МО «Б</w:t>
      </w:r>
      <w:r>
        <w:rPr>
          <w:rFonts w:ascii="Times New Roman" w:hAnsi="Times New Roman" w:cs="Times New Roman"/>
          <w:sz w:val="28"/>
          <w:szCs w:val="28"/>
          <w:lang w:val="kk-KZ"/>
        </w:rPr>
        <w:t>ірлік</w:t>
      </w:r>
      <w:r>
        <w:rPr>
          <w:rFonts w:ascii="Times New Roman" w:hAnsi="Times New Roman" w:cs="Times New Roman"/>
          <w:sz w:val="28"/>
          <w:szCs w:val="28"/>
        </w:rPr>
        <w:t>». Методическое объединение учителей казахского языка и литературы</w:t>
      </w:r>
    </w:p>
    <w:p w14:paraId="1CF42146" w14:textId="77777777" w:rsidR="006D48F0" w:rsidRDefault="006D48F0" w:rsidP="006D48F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МО «Гуманитарий». Методическое объединение учителей – предметников русского и английского языков, истории и основ права</w:t>
      </w:r>
    </w:p>
    <w:p w14:paraId="5CAD4582" w14:textId="77777777" w:rsidR="006D48F0" w:rsidRDefault="006D48F0" w:rsidP="006D48F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МО «Содружество». Методическое объединений учителей – предметников математики, химии, физики, биологии, географии и информатики</w:t>
      </w:r>
    </w:p>
    <w:p w14:paraId="7E506636" w14:textId="77777777" w:rsidR="006D48F0" w:rsidRDefault="006D48F0" w:rsidP="006D48F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МО «Политех». Методическое объединение учителей  предметников физической культуры, художественного труда, музыки и </w:t>
      </w:r>
      <w:proofErr w:type="spellStart"/>
      <w:r>
        <w:rPr>
          <w:rFonts w:ascii="Times New Roman" w:hAnsi="Times New Roman" w:cs="Times New Roman"/>
          <w:sz w:val="28"/>
          <w:szCs w:val="28"/>
        </w:rPr>
        <w:t>НВТиП</w:t>
      </w:r>
      <w:proofErr w:type="spellEnd"/>
    </w:p>
    <w:p w14:paraId="6D6E2B96" w14:textId="77777777" w:rsidR="006D48F0" w:rsidRDefault="006D48F0" w:rsidP="006D48F0">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МО «</w:t>
      </w:r>
      <w:r w:rsidR="00537B04">
        <w:rPr>
          <w:rFonts w:ascii="Times New Roman" w:hAnsi="Times New Roman" w:cs="Times New Roman"/>
          <w:sz w:val="28"/>
          <w:szCs w:val="28"/>
        </w:rPr>
        <w:t>Созвездие». Методическое объединение учителей начальных классов</w:t>
      </w:r>
    </w:p>
    <w:p w14:paraId="368B1101" w14:textId="77777777" w:rsidR="00537B04" w:rsidRPr="00537B04" w:rsidRDefault="00537B04" w:rsidP="00537B04">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 МО «Непоседы». Методическое объединений воспитатели дошкольного </w:t>
      </w:r>
      <w:r w:rsidRPr="00537B04">
        <w:rPr>
          <w:rFonts w:ascii="Times New Roman" w:hAnsi="Times New Roman" w:cs="Times New Roman"/>
          <w:sz w:val="28"/>
          <w:szCs w:val="28"/>
        </w:rPr>
        <w:t>образования</w:t>
      </w:r>
    </w:p>
    <w:p w14:paraId="1018226A" w14:textId="77777777" w:rsidR="00537B04" w:rsidRPr="00537B04" w:rsidRDefault="00537B04" w:rsidP="002D335D">
      <w:pPr>
        <w:spacing w:after="0" w:line="240" w:lineRule="auto"/>
        <w:ind w:firstLine="708"/>
        <w:rPr>
          <w:rFonts w:ascii="Times New Roman" w:eastAsia="Times New Roman" w:hAnsi="Times New Roman" w:cs="Times New Roman"/>
          <w:sz w:val="28"/>
          <w:szCs w:val="28"/>
          <w:lang w:eastAsia="ru-RU"/>
        </w:rPr>
      </w:pPr>
      <w:r w:rsidRPr="00537B04">
        <w:rPr>
          <w:rFonts w:ascii="Times New Roman" w:eastAsia="Times New Roman" w:hAnsi="Times New Roman" w:cs="Times New Roman"/>
          <w:sz w:val="28"/>
          <w:szCs w:val="28"/>
          <w:lang w:eastAsia="ru-RU"/>
        </w:rPr>
        <w:t xml:space="preserve">Деятельность школьных методических объединений была направлена на совершенствование профессионального мастерства педагогов, повышение качества </w:t>
      </w:r>
      <w:r w:rsidRPr="00537B04">
        <w:rPr>
          <w:rFonts w:ascii="Times New Roman" w:eastAsia="Times New Roman" w:hAnsi="Times New Roman" w:cs="Times New Roman"/>
          <w:sz w:val="28"/>
          <w:szCs w:val="28"/>
          <w:lang w:eastAsia="ru-RU"/>
        </w:rPr>
        <w:lastRenderedPageBreak/>
        <w:t>преподавания учебных предметов, внедрение современных образовательных технологий, развитие функциональной грамотности обучающихся, подготовку к итоговой аттестации, МОДО, ЕНТ, олимпиадам, конкурсам и научно-исследовательской деятельности.</w:t>
      </w:r>
    </w:p>
    <w:p w14:paraId="08ED0830" w14:textId="77777777" w:rsidR="00537B04" w:rsidRPr="00537B04" w:rsidRDefault="00537B04" w:rsidP="002D335D">
      <w:pPr>
        <w:spacing w:after="0" w:line="240" w:lineRule="auto"/>
        <w:ind w:firstLine="708"/>
        <w:rPr>
          <w:rFonts w:ascii="Times New Roman" w:eastAsia="Times New Roman" w:hAnsi="Times New Roman" w:cs="Times New Roman"/>
          <w:sz w:val="28"/>
          <w:szCs w:val="28"/>
          <w:lang w:eastAsia="ru-RU"/>
        </w:rPr>
      </w:pPr>
      <w:r w:rsidRPr="00537B04">
        <w:rPr>
          <w:rFonts w:ascii="Times New Roman" w:eastAsia="Times New Roman" w:hAnsi="Times New Roman" w:cs="Times New Roman"/>
          <w:sz w:val="28"/>
          <w:szCs w:val="28"/>
          <w:lang w:eastAsia="ru-RU"/>
        </w:rPr>
        <w:t>В течение учебного года в рамках работы ШМО проводился анализ качества знаний обучающихся, результатов СОР и СОЧ, мониторинг образовательных достижений, работа по восполнению пробелов в знаниях, методическое сопровождение молодых педагогов и наставничество. Особое внимание уделялось вопросам использования цифровых образовательных ресурсов, внедрению элементов искусственного интеллекта в образовательный процесс, развитию функциональной грамотности обучающихся и распространению эффективного педагогического опыта.</w:t>
      </w:r>
    </w:p>
    <w:p w14:paraId="085FDE73" w14:textId="77777777" w:rsidR="00537B04" w:rsidRPr="00537B04" w:rsidRDefault="00537B04" w:rsidP="002D335D">
      <w:pPr>
        <w:spacing w:after="0" w:line="240" w:lineRule="auto"/>
        <w:ind w:firstLine="708"/>
        <w:rPr>
          <w:rFonts w:ascii="Times New Roman" w:eastAsia="Times New Roman" w:hAnsi="Times New Roman" w:cs="Times New Roman"/>
          <w:sz w:val="28"/>
          <w:szCs w:val="28"/>
          <w:lang w:eastAsia="ru-RU"/>
        </w:rPr>
      </w:pPr>
      <w:r w:rsidRPr="00537B04">
        <w:rPr>
          <w:rFonts w:ascii="Times New Roman" w:eastAsia="Times New Roman" w:hAnsi="Times New Roman" w:cs="Times New Roman"/>
          <w:sz w:val="28"/>
          <w:szCs w:val="28"/>
          <w:lang w:eastAsia="ru-RU"/>
        </w:rPr>
        <w:t>По итогам работы школьных методических объединений отмечается выполнение планов работы по основным направлениям деятельности, активизация участия педагогов в методических мероприятиях различного уровня, развитие практики обмена опытом и повышение профессиональной компетентности педагогических работников.</w:t>
      </w:r>
    </w:p>
    <w:p w14:paraId="60E5A06A" w14:textId="77777777" w:rsidR="00537B04" w:rsidRPr="00537B04" w:rsidRDefault="00537B04" w:rsidP="002D335D">
      <w:pPr>
        <w:spacing w:after="0" w:line="240" w:lineRule="auto"/>
        <w:ind w:firstLine="708"/>
        <w:rPr>
          <w:rFonts w:ascii="Times New Roman" w:eastAsia="Times New Roman" w:hAnsi="Times New Roman" w:cs="Times New Roman"/>
          <w:sz w:val="28"/>
          <w:szCs w:val="28"/>
          <w:lang w:eastAsia="ru-RU"/>
        </w:rPr>
      </w:pPr>
      <w:r w:rsidRPr="00537B04">
        <w:rPr>
          <w:rFonts w:ascii="Times New Roman" w:eastAsia="Times New Roman" w:hAnsi="Times New Roman" w:cs="Times New Roman"/>
          <w:sz w:val="28"/>
          <w:szCs w:val="28"/>
          <w:lang w:eastAsia="ru-RU"/>
        </w:rPr>
        <w:t>Подробный анализ деятельности каждого методического объединения представлен в приложениях к отчету.</w:t>
      </w:r>
    </w:p>
    <w:p w14:paraId="6447FD04" w14:textId="77777777" w:rsidR="002D335D" w:rsidRPr="002D335D" w:rsidRDefault="002D335D" w:rsidP="002D335D">
      <w:pPr>
        <w:spacing w:after="0" w:line="240" w:lineRule="auto"/>
        <w:rPr>
          <w:rFonts w:ascii="Times New Roman" w:hAnsi="Times New Roman" w:cs="Times New Roman"/>
          <w:b/>
          <w:color w:val="000000" w:themeColor="text1"/>
          <w:sz w:val="28"/>
          <w:szCs w:val="28"/>
        </w:rPr>
      </w:pPr>
      <w:r w:rsidRPr="002D335D">
        <w:rPr>
          <w:rFonts w:ascii="Times New Roman" w:hAnsi="Times New Roman" w:cs="Times New Roman"/>
          <w:b/>
          <w:color w:val="000000" w:themeColor="text1"/>
          <w:sz w:val="28"/>
          <w:szCs w:val="28"/>
        </w:rPr>
        <w:t>Трансляция педагогического опыта и участие в методических мероприятиях</w:t>
      </w:r>
    </w:p>
    <w:p w14:paraId="38C25B9E" w14:textId="77777777" w:rsidR="002D335D" w:rsidRPr="002D335D"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t>Одним из важных направлений методической работы школы в 2025–2026 учебном году являлось распространение эффективного педагогического опыта, трансляция результатов инновационной деятельности и развитие профессионального взаимодействия педагогов на районном и областном уровнях.</w:t>
      </w:r>
    </w:p>
    <w:p w14:paraId="13419C16" w14:textId="77777777" w:rsidR="002D335D" w:rsidRPr="002D335D"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t>В течение учебного года педагогический коллектив школы принимал активное участие в работе районных и областных методических мероприятий, представляя практический опыт по вопросам повышения качества образования, развития функциональной грамотности обучающихся, использования цифровых образовательных ресурсов и современных образовательных технологий.</w:t>
      </w:r>
    </w:p>
    <w:p w14:paraId="570DA9BE" w14:textId="77777777" w:rsidR="002D335D" w:rsidRPr="002D335D"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t>Особое место в системе методической работы школы занимала деятельность районной инновационной площадки. В рамках реализации инновационного проекта проводилась работа по внедрению цифровых образовательных ресурсов, элементов геймификации и инструментов искусственного интеллекта в образовательный процесс, созданию и апробации собственных методических продуктов, направленных на повышение качества обучения и развитие функциональной грамотности обучающихся.</w:t>
      </w:r>
    </w:p>
    <w:p w14:paraId="4235CF3E" w14:textId="77777777" w:rsidR="002D335D" w:rsidRPr="002D335D"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t>В течение учебного года на базе школы были организованы и проведены районные практические семинары, мастер-классы и методические мероприятия, направленные на распространение успешного педагогического опыта. В ходе мероприятий педагогами школы представлялись практические наработки по организации образовательного процесса, подготовке обучающихся к итоговой аттестации и ЕНТ, использованию цифровых образовательных ресурсов, организации мониторинга образовательных результатов и применению инструментов искусственного интеллекта в деятельности педагога и заместителя руководителя школы.</w:t>
      </w:r>
    </w:p>
    <w:p w14:paraId="255C429C" w14:textId="77777777" w:rsidR="002D335D" w:rsidRPr="002D335D"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t>Педагоги школы являлись активными участниками районных и областных методических мероприятий, выступали с докладами, проводили мастер-классы, открытые уроки и практикумы, представляя результаты собственной профессиональной деятельности и инновационной работы школы.</w:t>
      </w:r>
    </w:p>
    <w:p w14:paraId="5F742047" w14:textId="77777777" w:rsidR="006D48F0" w:rsidRDefault="002D335D" w:rsidP="002D335D">
      <w:pPr>
        <w:spacing w:after="0" w:line="240" w:lineRule="auto"/>
        <w:ind w:firstLine="708"/>
        <w:rPr>
          <w:rFonts w:ascii="Times New Roman" w:hAnsi="Times New Roman" w:cs="Times New Roman"/>
          <w:color w:val="000000" w:themeColor="text1"/>
          <w:sz w:val="28"/>
          <w:szCs w:val="28"/>
        </w:rPr>
      </w:pPr>
      <w:r w:rsidRPr="002D335D">
        <w:rPr>
          <w:rFonts w:ascii="Times New Roman" w:hAnsi="Times New Roman" w:cs="Times New Roman"/>
          <w:color w:val="000000" w:themeColor="text1"/>
          <w:sz w:val="28"/>
          <w:szCs w:val="28"/>
        </w:rPr>
        <w:lastRenderedPageBreak/>
        <w:t>Проведенная работа способствовала повышению профессиональной компетентности педагогов, развитию профессионального сотрудничества, распространению эффективного педагогического опыта и укреплению имиджа школы как активного участника районного и областного методического сообщества.</w:t>
      </w:r>
    </w:p>
    <w:p w14:paraId="05073A2F" w14:textId="77777777" w:rsidR="00996B0C" w:rsidRDefault="00996B0C" w:rsidP="002D335D">
      <w:pPr>
        <w:spacing w:after="0" w:line="240" w:lineRule="auto"/>
        <w:ind w:firstLine="708"/>
        <w:rPr>
          <w:rFonts w:ascii="Times New Roman" w:hAnsi="Times New Roman" w:cs="Times New Roman"/>
          <w:color w:val="000000" w:themeColor="text1"/>
          <w:sz w:val="28"/>
          <w:szCs w:val="28"/>
        </w:rPr>
      </w:pPr>
    </w:p>
    <w:p w14:paraId="014FD041" w14:textId="77777777" w:rsidR="002D335D" w:rsidRPr="002D335D" w:rsidRDefault="00996B0C" w:rsidP="002D335D">
      <w:pPr>
        <w:spacing w:after="0" w:line="240" w:lineRule="auto"/>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Районные мероприятия проведенные на базе школы</w:t>
      </w:r>
    </w:p>
    <w:tbl>
      <w:tblPr>
        <w:tblStyle w:val="ad"/>
        <w:tblW w:w="0" w:type="auto"/>
        <w:tblLook w:val="04A0" w:firstRow="1" w:lastRow="0" w:firstColumn="1" w:lastColumn="0" w:noHBand="0" w:noVBand="1"/>
      </w:tblPr>
      <w:tblGrid>
        <w:gridCol w:w="1135"/>
        <w:gridCol w:w="1238"/>
        <w:gridCol w:w="3223"/>
        <w:gridCol w:w="2584"/>
        <w:gridCol w:w="2383"/>
      </w:tblGrid>
      <w:tr w:rsidR="00096EDE" w:rsidRPr="002D335D" w14:paraId="5C79EEB7" w14:textId="77777777" w:rsidTr="002D335D">
        <w:tc>
          <w:tcPr>
            <w:tcW w:w="0" w:type="auto"/>
            <w:hideMark/>
          </w:tcPr>
          <w:p w14:paraId="6DF50369" w14:textId="77777777" w:rsidR="002D335D" w:rsidRPr="002D335D" w:rsidRDefault="002D335D" w:rsidP="002D335D">
            <w:pPr>
              <w:jc w:val="center"/>
              <w:rPr>
                <w:rFonts w:ascii="Times New Roman" w:eastAsia="Times New Roman" w:hAnsi="Times New Roman" w:cs="Times New Roman"/>
                <w:b/>
                <w:bCs/>
                <w:sz w:val="24"/>
                <w:szCs w:val="24"/>
                <w:lang w:eastAsia="ru-RU"/>
              </w:rPr>
            </w:pPr>
            <w:r w:rsidRPr="002D335D">
              <w:rPr>
                <w:rFonts w:ascii="Times New Roman" w:eastAsia="Times New Roman" w:hAnsi="Times New Roman" w:cs="Times New Roman"/>
                <w:b/>
                <w:bCs/>
                <w:sz w:val="24"/>
                <w:szCs w:val="24"/>
                <w:lang w:eastAsia="ru-RU"/>
              </w:rPr>
              <w:t>Дата</w:t>
            </w:r>
          </w:p>
        </w:tc>
        <w:tc>
          <w:tcPr>
            <w:tcW w:w="0" w:type="auto"/>
            <w:hideMark/>
          </w:tcPr>
          <w:p w14:paraId="6B90BD04" w14:textId="77777777" w:rsidR="002D335D" w:rsidRPr="002D335D" w:rsidRDefault="002D335D" w:rsidP="002D335D">
            <w:pPr>
              <w:jc w:val="center"/>
              <w:rPr>
                <w:rFonts w:ascii="Times New Roman" w:eastAsia="Times New Roman" w:hAnsi="Times New Roman" w:cs="Times New Roman"/>
                <w:b/>
                <w:bCs/>
                <w:sz w:val="24"/>
                <w:szCs w:val="24"/>
                <w:lang w:eastAsia="ru-RU"/>
              </w:rPr>
            </w:pPr>
            <w:r w:rsidRPr="002D335D">
              <w:rPr>
                <w:rFonts w:ascii="Times New Roman" w:eastAsia="Times New Roman" w:hAnsi="Times New Roman" w:cs="Times New Roman"/>
                <w:b/>
                <w:bCs/>
                <w:sz w:val="24"/>
                <w:szCs w:val="24"/>
                <w:lang w:eastAsia="ru-RU"/>
              </w:rPr>
              <w:t>Уровень</w:t>
            </w:r>
          </w:p>
        </w:tc>
        <w:tc>
          <w:tcPr>
            <w:tcW w:w="0" w:type="auto"/>
            <w:hideMark/>
          </w:tcPr>
          <w:p w14:paraId="2AB04129" w14:textId="77777777" w:rsidR="002D335D" w:rsidRPr="002D335D" w:rsidRDefault="002D335D" w:rsidP="002D335D">
            <w:pPr>
              <w:jc w:val="center"/>
              <w:rPr>
                <w:rFonts w:ascii="Times New Roman" w:eastAsia="Times New Roman" w:hAnsi="Times New Roman" w:cs="Times New Roman"/>
                <w:b/>
                <w:bCs/>
                <w:sz w:val="24"/>
                <w:szCs w:val="24"/>
                <w:lang w:eastAsia="ru-RU"/>
              </w:rPr>
            </w:pPr>
            <w:r w:rsidRPr="002D335D">
              <w:rPr>
                <w:rFonts w:ascii="Times New Roman" w:eastAsia="Times New Roman" w:hAnsi="Times New Roman" w:cs="Times New Roman"/>
                <w:b/>
                <w:bCs/>
                <w:sz w:val="24"/>
                <w:szCs w:val="24"/>
                <w:lang w:eastAsia="ru-RU"/>
              </w:rPr>
              <w:t>Наименование мероприятия</w:t>
            </w:r>
          </w:p>
        </w:tc>
        <w:tc>
          <w:tcPr>
            <w:tcW w:w="0" w:type="auto"/>
            <w:hideMark/>
          </w:tcPr>
          <w:p w14:paraId="46C07B5D" w14:textId="77777777" w:rsidR="002D335D" w:rsidRPr="002D335D" w:rsidRDefault="002D335D" w:rsidP="002D335D">
            <w:pPr>
              <w:jc w:val="center"/>
              <w:rPr>
                <w:rFonts w:ascii="Times New Roman" w:eastAsia="Times New Roman" w:hAnsi="Times New Roman" w:cs="Times New Roman"/>
                <w:b/>
                <w:bCs/>
                <w:sz w:val="24"/>
                <w:szCs w:val="24"/>
                <w:lang w:eastAsia="ru-RU"/>
              </w:rPr>
            </w:pPr>
            <w:r w:rsidRPr="002D335D">
              <w:rPr>
                <w:rFonts w:ascii="Times New Roman" w:eastAsia="Times New Roman" w:hAnsi="Times New Roman" w:cs="Times New Roman"/>
                <w:b/>
                <w:bCs/>
                <w:sz w:val="24"/>
                <w:szCs w:val="24"/>
                <w:lang w:eastAsia="ru-RU"/>
              </w:rPr>
              <w:t>Форма участия</w:t>
            </w:r>
          </w:p>
        </w:tc>
        <w:tc>
          <w:tcPr>
            <w:tcW w:w="0" w:type="auto"/>
            <w:hideMark/>
          </w:tcPr>
          <w:p w14:paraId="614984D6" w14:textId="77777777" w:rsidR="002D335D" w:rsidRPr="002D335D" w:rsidRDefault="002D335D" w:rsidP="002D335D">
            <w:pPr>
              <w:jc w:val="center"/>
              <w:rPr>
                <w:rFonts w:ascii="Times New Roman" w:eastAsia="Times New Roman" w:hAnsi="Times New Roman" w:cs="Times New Roman"/>
                <w:b/>
                <w:bCs/>
                <w:sz w:val="24"/>
                <w:szCs w:val="24"/>
                <w:lang w:eastAsia="ru-RU"/>
              </w:rPr>
            </w:pPr>
            <w:r w:rsidRPr="002D335D">
              <w:rPr>
                <w:rFonts w:ascii="Times New Roman" w:eastAsia="Times New Roman" w:hAnsi="Times New Roman" w:cs="Times New Roman"/>
                <w:b/>
                <w:bCs/>
                <w:sz w:val="24"/>
                <w:szCs w:val="24"/>
                <w:lang w:eastAsia="ru-RU"/>
              </w:rPr>
              <w:t>Результат</w:t>
            </w:r>
          </w:p>
        </w:tc>
      </w:tr>
      <w:tr w:rsidR="00096EDE" w:rsidRPr="002D335D" w14:paraId="3C2B8CFF" w14:textId="77777777" w:rsidTr="002D335D">
        <w:tc>
          <w:tcPr>
            <w:tcW w:w="0" w:type="auto"/>
            <w:hideMark/>
          </w:tcPr>
          <w:p w14:paraId="4CC7CEAD" w14:textId="77777777" w:rsidR="002D335D" w:rsidRPr="002D335D" w:rsidRDefault="002D335D" w:rsidP="002D335D">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январь 2026</w:t>
            </w:r>
          </w:p>
        </w:tc>
        <w:tc>
          <w:tcPr>
            <w:tcW w:w="0" w:type="auto"/>
            <w:hideMark/>
          </w:tcPr>
          <w:p w14:paraId="2850A7C7" w14:textId="77777777" w:rsidR="002D335D" w:rsidRPr="002D335D" w:rsidRDefault="002D335D" w:rsidP="002D335D">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районный</w:t>
            </w:r>
          </w:p>
        </w:tc>
        <w:tc>
          <w:tcPr>
            <w:tcW w:w="0" w:type="auto"/>
            <w:hideMark/>
          </w:tcPr>
          <w:p w14:paraId="39414A78" w14:textId="77777777" w:rsidR="002D335D" w:rsidRPr="002D335D" w:rsidRDefault="009A6DD2"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Районный семинар </w:t>
            </w:r>
            <w:r w:rsidRPr="009A6DD2">
              <w:rPr>
                <w:rFonts w:ascii="Times New Roman" w:eastAsia="Times New Roman" w:hAnsi="Times New Roman" w:cs="Times New Roman"/>
                <w:sz w:val="24"/>
                <w:szCs w:val="24"/>
                <w:lang w:eastAsia="ru-RU"/>
              </w:rPr>
              <w:t>Подготовка к ЕНТ: от анализа результатов к управле</w:t>
            </w:r>
            <w:r>
              <w:rPr>
                <w:rFonts w:ascii="Times New Roman" w:eastAsia="Times New Roman" w:hAnsi="Times New Roman" w:cs="Times New Roman"/>
                <w:sz w:val="24"/>
                <w:szCs w:val="24"/>
                <w:lang w:eastAsia="ru-RU"/>
              </w:rPr>
              <w:t>нческим и методическим решениям</w:t>
            </w:r>
          </w:p>
        </w:tc>
        <w:tc>
          <w:tcPr>
            <w:tcW w:w="0" w:type="auto"/>
            <w:hideMark/>
          </w:tcPr>
          <w:p w14:paraId="18D2BAE2" w14:textId="77777777" w:rsidR="002D335D" w:rsidRPr="002D335D" w:rsidRDefault="002D335D" w:rsidP="009A6DD2">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организация и проведение</w:t>
            </w:r>
            <w:r w:rsidR="009A6DD2">
              <w:rPr>
                <w:rFonts w:ascii="Times New Roman" w:eastAsia="Times New Roman" w:hAnsi="Times New Roman" w:cs="Times New Roman"/>
                <w:sz w:val="24"/>
                <w:szCs w:val="24"/>
                <w:lang w:eastAsia="ru-RU"/>
              </w:rPr>
              <w:t xml:space="preserve"> мастер- классов, открытых консультаций, обмен опытом работы</w:t>
            </w:r>
          </w:p>
        </w:tc>
        <w:tc>
          <w:tcPr>
            <w:tcW w:w="0" w:type="auto"/>
            <w:hideMark/>
          </w:tcPr>
          <w:p w14:paraId="6758290C" w14:textId="77777777" w:rsidR="002D335D" w:rsidRPr="002D335D" w:rsidRDefault="009A6DD2" w:rsidP="009A6DD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распространение</w:t>
            </w:r>
            <w:r w:rsidR="002D335D" w:rsidRPr="002D335D">
              <w:rPr>
                <w:rFonts w:ascii="Times New Roman" w:eastAsia="Times New Roman" w:hAnsi="Times New Roman" w:cs="Times New Roman"/>
                <w:sz w:val="24"/>
                <w:szCs w:val="24"/>
                <w:lang w:eastAsia="ru-RU"/>
              </w:rPr>
              <w:t xml:space="preserve"> опыта</w:t>
            </w:r>
            <w:r>
              <w:rPr>
                <w:rFonts w:ascii="Times New Roman" w:eastAsia="Times New Roman" w:hAnsi="Times New Roman" w:cs="Times New Roman"/>
                <w:sz w:val="24"/>
                <w:szCs w:val="24"/>
                <w:lang w:eastAsia="ru-RU"/>
              </w:rPr>
              <w:t xml:space="preserve"> работы школы</w:t>
            </w:r>
          </w:p>
        </w:tc>
      </w:tr>
      <w:tr w:rsidR="00096EDE" w:rsidRPr="002D335D" w14:paraId="0E10631E" w14:textId="77777777" w:rsidTr="002D335D">
        <w:tc>
          <w:tcPr>
            <w:tcW w:w="0" w:type="auto"/>
            <w:hideMark/>
          </w:tcPr>
          <w:p w14:paraId="6DCCF218" w14:textId="77777777" w:rsidR="002D335D" w:rsidRPr="002D335D" w:rsidRDefault="002D335D" w:rsidP="002D335D">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февраль 2026</w:t>
            </w:r>
          </w:p>
        </w:tc>
        <w:tc>
          <w:tcPr>
            <w:tcW w:w="0" w:type="auto"/>
            <w:hideMark/>
          </w:tcPr>
          <w:p w14:paraId="6A706C4A" w14:textId="77777777" w:rsidR="002D335D" w:rsidRPr="002D335D" w:rsidRDefault="002D335D" w:rsidP="002D335D">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районный</w:t>
            </w:r>
          </w:p>
        </w:tc>
        <w:tc>
          <w:tcPr>
            <w:tcW w:w="0" w:type="auto"/>
            <w:hideMark/>
          </w:tcPr>
          <w:p w14:paraId="75F75089" w14:textId="77777777" w:rsidR="009A6DD2" w:rsidRPr="009A6DD2" w:rsidRDefault="009A6DD2" w:rsidP="009A6DD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Районный  семинар в рамках областной методической недели: </w:t>
            </w:r>
            <w:r w:rsidRPr="009A6DD2">
              <w:rPr>
                <w:rFonts w:ascii="Times New Roman" w:eastAsia="Times New Roman" w:hAnsi="Times New Roman" w:cs="Times New Roman"/>
                <w:sz w:val="24"/>
                <w:szCs w:val="24"/>
                <w:lang w:eastAsia="ru-RU"/>
              </w:rPr>
              <w:t>Зона педагогических игр для молодых педагогов</w:t>
            </w:r>
          </w:p>
          <w:p w14:paraId="2BD98910" w14:textId="77777777" w:rsidR="002D335D" w:rsidRPr="002D335D" w:rsidRDefault="009A6DD2" w:rsidP="009A6DD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9A6DD2">
              <w:rPr>
                <w:rFonts w:ascii="Times New Roman" w:eastAsia="Times New Roman" w:hAnsi="Times New Roman" w:cs="Times New Roman"/>
                <w:sz w:val="24"/>
                <w:szCs w:val="24"/>
                <w:lang w:eastAsia="ru-RU"/>
              </w:rPr>
              <w:t>очка роста: профессиональное развитие через игровые практики»</w:t>
            </w:r>
          </w:p>
        </w:tc>
        <w:tc>
          <w:tcPr>
            <w:tcW w:w="0" w:type="auto"/>
            <w:hideMark/>
          </w:tcPr>
          <w:p w14:paraId="536BF6DD" w14:textId="77777777" w:rsidR="002D335D" w:rsidRPr="002D335D" w:rsidRDefault="009A6DD2"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мастер-классов, игровых квестов</w:t>
            </w:r>
          </w:p>
        </w:tc>
        <w:tc>
          <w:tcPr>
            <w:tcW w:w="0" w:type="auto"/>
            <w:hideMark/>
          </w:tcPr>
          <w:p w14:paraId="6FEA6422" w14:textId="77777777" w:rsidR="002D335D" w:rsidRPr="002D335D" w:rsidRDefault="002D335D" w:rsidP="002D335D">
            <w:pPr>
              <w:rPr>
                <w:rFonts w:ascii="Times New Roman" w:eastAsia="Times New Roman" w:hAnsi="Times New Roman" w:cs="Times New Roman"/>
                <w:sz w:val="24"/>
                <w:szCs w:val="24"/>
                <w:lang w:eastAsia="ru-RU"/>
              </w:rPr>
            </w:pPr>
            <w:r w:rsidRPr="002D335D">
              <w:rPr>
                <w:rFonts w:ascii="Times New Roman" w:eastAsia="Times New Roman" w:hAnsi="Times New Roman" w:cs="Times New Roman"/>
                <w:sz w:val="24"/>
                <w:szCs w:val="24"/>
                <w:lang w:eastAsia="ru-RU"/>
              </w:rPr>
              <w:t>обучение педагогов района</w:t>
            </w:r>
            <w:r w:rsidR="009A6DD2">
              <w:rPr>
                <w:rFonts w:ascii="Times New Roman" w:eastAsia="Times New Roman" w:hAnsi="Times New Roman" w:cs="Times New Roman"/>
                <w:sz w:val="24"/>
                <w:szCs w:val="24"/>
                <w:lang w:eastAsia="ru-RU"/>
              </w:rPr>
              <w:t xml:space="preserve"> через игровые технологии</w:t>
            </w:r>
          </w:p>
        </w:tc>
      </w:tr>
      <w:tr w:rsidR="00996B0C" w:rsidRPr="002D335D" w14:paraId="13DD1B74" w14:textId="77777777" w:rsidTr="009A6DD2">
        <w:tc>
          <w:tcPr>
            <w:tcW w:w="0" w:type="auto"/>
          </w:tcPr>
          <w:p w14:paraId="25B725A1" w14:textId="77777777" w:rsidR="002D335D" w:rsidRPr="002D335D" w:rsidRDefault="00096EDE"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 2025</w:t>
            </w:r>
          </w:p>
        </w:tc>
        <w:tc>
          <w:tcPr>
            <w:tcW w:w="0" w:type="auto"/>
          </w:tcPr>
          <w:p w14:paraId="7E2B6002" w14:textId="77777777" w:rsidR="002D335D" w:rsidRPr="002D335D" w:rsidRDefault="00996B0C"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районный</w:t>
            </w:r>
          </w:p>
        </w:tc>
        <w:tc>
          <w:tcPr>
            <w:tcW w:w="0" w:type="auto"/>
          </w:tcPr>
          <w:p w14:paraId="610F3AB7" w14:textId="77777777" w:rsidR="002D335D" w:rsidRPr="002D335D" w:rsidRDefault="00996B0C"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Районный этап республиканской олимпиады для молодых педагогов «Талантливый учитель – одаренным детям»</w:t>
            </w:r>
          </w:p>
        </w:tc>
        <w:tc>
          <w:tcPr>
            <w:tcW w:w="0" w:type="auto"/>
          </w:tcPr>
          <w:p w14:paraId="204C606A" w14:textId="77777777" w:rsidR="002D335D" w:rsidRPr="002D335D" w:rsidRDefault="00996B0C"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проведения</w:t>
            </w:r>
          </w:p>
        </w:tc>
        <w:tc>
          <w:tcPr>
            <w:tcW w:w="0" w:type="auto"/>
          </w:tcPr>
          <w:p w14:paraId="2D1B857F" w14:textId="77777777" w:rsidR="002D335D" w:rsidRPr="002D335D" w:rsidRDefault="00996B0C" w:rsidP="002D33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конкурса</w:t>
            </w:r>
          </w:p>
        </w:tc>
      </w:tr>
      <w:tr w:rsidR="00996B0C" w:rsidRPr="002D335D" w14:paraId="1246722A" w14:textId="77777777" w:rsidTr="009A6DD2">
        <w:tc>
          <w:tcPr>
            <w:tcW w:w="0" w:type="auto"/>
          </w:tcPr>
          <w:p w14:paraId="2472DB1A" w14:textId="77777777" w:rsidR="00996B0C" w:rsidRPr="002D335D" w:rsidRDefault="00996B0C" w:rsidP="002D335D">
            <w:pPr>
              <w:rPr>
                <w:rFonts w:ascii="Times New Roman" w:eastAsia="Times New Roman" w:hAnsi="Times New Roman" w:cs="Times New Roman"/>
                <w:sz w:val="24"/>
                <w:szCs w:val="24"/>
                <w:lang w:eastAsia="ru-RU"/>
              </w:rPr>
            </w:pPr>
          </w:p>
        </w:tc>
        <w:tc>
          <w:tcPr>
            <w:tcW w:w="0" w:type="auto"/>
          </w:tcPr>
          <w:p w14:paraId="654C437E" w14:textId="77777777" w:rsidR="00996B0C" w:rsidRDefault="00996B0C" w:rsidP="002D335D">
            <w:pPr>
              <w:rPr>
                <w:rFonts w:ascii="Times New Roman" w:eastAsia="Times New Roman" w:hAnsi="Times New Roman" w:cs="Times New Roman"/>
                <w:sz w:val="24"/>
                <w:szCs w:val="24"/>
                <w:lang w:eastAsia="ru-RU"/>
              </w:rPr>
            </w:pPr>
          </w:p>
        </w:tc>
        <w:tc>
          <w:tcPr>
            <w:tcW w:w="0" w:type="auto"/>
          </w:tcPr>
          <w:p w14:paraId="39C62AD1" w14:textId="77777777" w:rsidR="00996B0C" w:rsidRDefault="00996B0C" w:rsidP="002D335D">
            <w:pPr>
              <w:rPr>
                <w:rFonts w:ascii="Times New Roman" w:eastAsia="Times New Roman" w:hAnsi="Times New Roman" w:cs="Times New Roman"/>
                <w:sz w:val="24"/>
                <w:szCs w:val="24"/>
                <w:lang w:eastAsia="ru-RU"/>
              </w:rPr>
            </w:pPr>
          </w:p>
        </w:tc>
        <w:tc>
          <w:tcPr>
            <w:tcW w:w="0" w:type="auto"/>
          </w:tcPr>
          <w:p w14:paraId="026558F0" w14:textId="77777777" w:rsidR="00996B0C" w:rsidRDefault="00996B0C" w:rsidP="002D335D">
            <w:pPr>
              <w:rPr>
                <w:rFonts w:ascii="Times New Roman" w:eastAsia="Times New Roman" w:hAnsi="Times New Roman" w:cs="Times New Roman"/>
                <w:sz w:val="24"/>
                <w:szCs w:val="24"/>
                <w:lang w:eastAsia="ru-RU"/>
              </w:rPr>
            </w:pPr>
          </w:p>
        </w:tc>
        <w:tc>
          <w:tcPr>
            <w:tcW w:w="0" w:type="auto"/>
          </w:tcPr>
          <w:p w14:paraId="0511ADD5" w14:textId="77777777" w:rsidR="00996B0C" w:rsidRDefault="00996B0C" w:rsidP="002D335D">
            <w:pPr>
              <w:rPr>
                <w:rFonts w:ascii="Times New Roman" w:eastAsia="Times New Roman" w:hAnsi="Times New Roman" w:cs="Times New Roman"/>
                <w:sz w:val="24"/>
                <w:szCs w:val="24"/>
                <w:lang w:eastAsia="ru-RU"/>
              </w:rPr>
            </w:pPr>
          </w:p>
        </w:tc>
      </w:tr>
    </w:tbl>
    <w:p w14:paraId="33967F0E" w14:textId="77777777" w:rsidR="002D335D" w:rsidRDefault="002D335D" w:rsidP="006D48F0">
      <w:pPr>
        <w:pStyle w:val="a3"/>
        <w:spacing w:after="0" w:line="240" w:lineRule="auto"/>
        <w:rPr>
          <w:rFonts w:ascii="Times New Roman" w:hAnsi="Times New Roman" w:cs="Times New Roman"/>
          <w:color w:val="FF0000"/>
          <w:sz w:val="28"/>
          <w:szCs w:val="28"/>
        </w:rPr>
      </w:pPr>
    </w:p>
    <w:p w14:paraId="2F950375" w14:textId="77777777" w:rsidR="00F73768" w:rsidRDefault="00096EDE" w:rsidP="006D48F0">
      <w:pPr>
        <w:pStyle w:val="a3"/>
        <w:spacing w:after="0" w:line="240" w:lineRule="auto"/>
        <w:rPr>
          <w:rFonts w:ascii="Times New Roman" w:hAnsi="Times New Roman" w:cs="Times New Roman"/>
          <w:color w:val="000000" w:themeColor="text1"/>
          <w:sz w:val="28"/>
          <w:szCs w:val="28"/>
        </w:rPr>
      </w:pPr>
      <w:r w:rsidRPr="00096EDE">
        <w:rPr>
          <w:rFonts w:ascii="Times New Roman" w:hAnsi="Times New Roman" w:cs="Times New Roman"/>
          <w:color w:val="000000" w:themeColor="text1"/>
          <w:sz w:val="28"/>
          <w:szCs w:val="28"/>
        </w:rPr>
        <w:t>Наличие педагогов, разрабатывающих собственные цифровые образовательные ресурсы, образовательные программы, рекомендованные МС, ЭС, УМС, РУМС</w:t>
      </w:r>
    </w:p>
    <w:p w14:paraId="02B266A7" w14:textId="77777777" w:rsidR="00096EDE" w:rsidRPr="00096EDE" w:rsidRDefault="00096EDE" w:rsidP="006D48F0">
      <w:pPr>
        <w:pStyle w:val="a3"/>
        <w:spacing w:after="0" w:line="240" w:lineRule="auto"/>
        <w:rPr>
          <w:rFonts w:ascii="Times New Roman" w:hAnsi="Times New Roman" w:cs="Times New Roman"/>
          <w:color w:val="000000" w:themeColor="text1"/>
          <w:sz w:val="28"/>
          <w:szCs w:val="28"/>
        </w:rPr>
      </w:pPr>
    </w:p>
    <w:tbl>
      <w:tblPr>
        <w:tblW w:w="10849" w:type="dxa"/>
        <w:tblInd w:w="-522" w:type="dxa"/>
        <w:tblLayout w:type="fixed"/>
        <w:tblCellMar>
          <w:left w:w="0" w:type="dxa"/>
          <w:right w:w="0" w:type="dxa"/>
        </w:tblCellMar>
        <w:tblLook w:val="04A0" w:firstRow="1" w:lastRow="0" w:firstColumn="1" w:lastColumn="0" w:noHBand="0" w:noVBand="1"/>
      </w:tblPr>
      <w:tblGrid>
        <w:gridCol w:w="567"/>
        <w:gridCol w:w="1200"/>
        <w:gridCol w:w="2202"/>
        <w:gridCol w:w="993"/>
        <w:gridCol w:w="992"/>
        <w:gridCol w:w="992"/>
        <w:gridCol w:w="843"/>
        <w:gridCol w:w="951"/>
        <w:gridCol w:w="760"/>
        <w:gridCol w:w="1349"/>
      </w:tblGrid>
      <w:tr w:rsidR="00096EDE" w:rsidRPr="00096EDE" w14:paraId="250E1996" w14:textId="77777777" w:rsidTr="00096EDE">
        <w:trPr>
          <w:trHeight w:val="315"/>
        </w:trPr>
        <w:tc>
          <w:tcPr>
            <w:tcW w:w="567"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18C6E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w:t>
            </w:r>
          </w:p>
        </w:tc>
        <w:tc>
          <w:tcPr>
            <w:tcW w:w="120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93973F"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ФИО педагога</w:t>
            </w:r>
          </w:p>
        </w:tc>
        <w:tc>
          <w:tcPr>
            <w:tcW w:w="2202"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1E46BA"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тема (полностью прописать)</w:t>
            </w:r>
          </w:p>
        </w:tc>
        <w:tc>
          <w:tcPr>
            <w:tcW w:w="3820"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8C595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рекомендована</w:t>
            </w:r>
          </w:p>
        </w:tc>
        <w:tc>
          <w:tcPr>
            <w:tcW w:w="95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4B22C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дата и № Протокола</w:t>
            </w:r>
          </w:p>
        </w:tc>
        <w:tc>
          <w:tcPr>
            <w:tcW w:w="2109"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15E5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трансляция опыта</w:t>
            </w:r>
          </w:p>
        </w:tc>
      </w:tr>
      <w:tr w:rsidR="00096EDE" w:rsidRPr="00096EDE" w14:paraId="0640F6E4" w14:textId="77777777" w:rsidTr="00096EDE">
        <w:trPr>
          <w:trHeight w:val="315"/>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28F8566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200" w:type="dxa"/>
            <w:vMerge/>
            <w:tcBorders>
              <w:top w:val="single" w:sz="6" w:space="0" w:color="000000"/>
              <w:left w:val="single" w:sz="6" w:space="0" w:color="CCCCCC"/>
              <w:bottom w:val="single" w:sz="6" w:space="0" w:color="000000"/>
              <w:right w:val="single" w:sz="6" w:space="0" w:color="000000"/>
            </w:tcBorders>
            <w:vAlign w:val="center"/>
            <w:hideMark/>
          </w:tcPr>
          <w:p w14:paraId="5A16744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2202" w:type="dxa"/>
            <w:vMerge/>
            <w:tcBorders>
              <w:top w:val="single" w:sz="6" w:space="0" w:color="000000"/>
              <w:left w:val="single" w:sz="6" w:space="0" w:color="CCCCCC"/>
              <w:bottom w:val="single" w:sz="6" w:space="0" w:color="000000"/>
              <w:right w:val="single" w:sz="6" w:space="0" w:color="000000"/>
            </w:tcBorders>
            <w:vAlign w:val="center"/>
            <w:hideMark/>
          </w:tcPr>
          <w:p w14:paraId="2A775B47"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56EF6"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w:t>
            </w:r>
            <w:r w:rsidRPr="00096EDE">
              <w:rPr>
                <w:rFonts w:ascii="Times New Roman" w:eastAsia="Times New Roman" w:hAnsi="Times New Roman" w:cs="Times New Roman"/>
                <w:sz w:val="24"/>
                <w:szCs w:val="24"/>
                <w:lang w:eastAsia="ru-RU"/>
              </w:rPr>
              <w:t xml:space="preserve"> (школа)</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EA7BD"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w:t>
            </w:r>
            <w:r w:rsidRPr="00096EDE">
              <w:rPr>
                <w:rFonts w:ascii="Times New Roman" w:eastAsia="Times New Roman" w:hAnsi="Times New Roman" w:cs="Times New Roman"/>
                <w:sz w:val="24"/>
                <w:szCs w:val="24"/>
                <w:lang w:eastAsia="ru-RU"/>
              </w:rPr>
              <w:t xml:space="preserve"> (район)</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65C55E"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УМС (область)</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517A7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РУМС</w:t>
            </w:r>
            <w:r w:rsidRPr="00096EDE">
              <w:rPr>
                <w:rFonts w:ascii="Times New Roman" w:eastAsia="Times New Roman" w:hAnsi="Times New Roman" w:cs="Times New Roman"/>
                <w:sz w:val="24"/>
                <w:szCs w:val="24"/>
                <w:lang w:eastAsia="ru-RU"/>
              </w:rPr>
              <w:t xml:space="preserve"> (республика)</w:t>
            </w:r>
          </w:p>
        </w:tc>
        <w:tc>
          <w:tcPr>
            <w:tcW w:w="951" w:type="dxa"/>
            <w:vMerge/>
            <w:tcBorders>
              <w:top w:val="single" w:sz="6" w:space="0" w:color="000000"/>
              <w:left w:val="single" w:sz="6" w:space="0" w:color="CCCCCC"/>
              <w:bottom w:val="single" w:sz="6" w:space="0" w:color="000000"/>
              <w:right w:val="single" w:sz="6" w:space="0" w:color="000000"/>
            </w:tcBorders>
            <w:vAlign w:val="center"/>
            <w:hideMark/>
          </w:tcPr>
          <w:p w14:paraId="77D426D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E2A00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дата</w:t>
            </w: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22270D"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регионы, где транслировался опыт</w:t>
            </w:r>
          </w:p>
        </w:tc>
      </w:tr>
      <w:tr w:rsidR="00096EDE" w:rsidRPr="00096EDE" w14:paraId="681B2F4E"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4C4227"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9283E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Дубинина Ольга Владимировна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DBBF96"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Рабочая программа "Думаем через сказку: математика +сказка" (элективный курс для обучающихся 1 класса)</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51C8F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968B2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6573EC"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рекомендована</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1CD7EA"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93E1C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№2 от 24.02.2026 года</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4A85B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F863D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r>
      <w:tr w:rsidR="00096EDE" w:rsidRPr="00096EDE" w14:paraId="1F51297E"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F2BB5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B04E6"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Гричина</w:t>
            </w:r>
            <w:proofErr w:type="spellEnd"/>
            <w:r w:rsidRPr="00096EDE">
              <w:rPr>
                <w:rFonts w:ascii="Times New Roman" w:eastAsia="Times New Roman" w:hAnsi="Times New Roman" w:cs="Times New Roman"/>
                <w:sz w:val="24"/>
                <w:szCs w:val="24"/>
                <w:lang w:eastAsia="ru-RU"/>
              </w:rPr>
              <w:t xml:space="preserve"> Вера Ивановна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C7E03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 xml:space="preserve">Вариативный компонент "Математика в </w:t>
            </w:r>
            <w:proofErr w:type="spellStart"/>
            <w:r w:rsidRPr="00096EDE">
              <w:rPr>
                <w:rFonts w:ascii="Times New Roman" w:eastAsia="Times New Roman" w:hAnsi="Times New Roman" w:cs="Times New Roman"/>
                <w:sz w:val="24"/>
                <w:szCs w:val="24"/>
                <w:lang w:eastAsia="ru-RU"/>
              </w:rPr>
              <w:t>сказаках</w:t>
            </w:r>
            <w:proofErr w:type="spellEnd"/>
            <w:r w:rsidRPr="00096EDE">
              <w:rPr>
                <w:rFonts w:ascii="Times New Roman" w:eastAsia="Times New Roman" w:hAnsi="Times New Roman" w:cs="Times New Roman"/>
                <w:sz w:val="24"/>
                <w:szCs w:val="24"/>
                <w:lang w:eastAsia="ru-RU"/>
              </w:rPr>
              <w:t>", для учащихся 3-класса</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F1972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400EE7"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88910D"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рекомендована</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319776"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8C476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УМС №2 от 24.02.2026 года</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9B5951"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BE1C51"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r>
      <w:tr w:rsidR="00096EDE" w:rsidRPr="00096EDE" w14:paraId="59952A13"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B186F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9464F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Батяхина</w:t>
            </w:r>
            <w:proofErr w:type="spellEnd"/>
            <w:r w:rsidRPr="00096EDE">
              <w:rPr>
                <w:rFonts w:ascii="Times New Roman" w:eastAsia="Times New Roman" w:hAnsi="Times New Roman" w:cs="Times New Roman"/>
                <w:sz w:val="24"/>
                <w:szCs w:val="24"/>
                <w:lang w:eastAsia="ru-RU"/>
              </w:rPr>
              <w:t xml:space="preserve"> Елена Анатольевна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F11A8A"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Рабочая программа (курс внеурочных занятий по баскетболу для обучающихся 5-6 классов).</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93E15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37E1A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D9905A"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рекомендована</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8392C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A1C99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УМС № 6 от 10.06.2025 года.</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BF404D"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13.06.2025 год</w:t>
            </w: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2CED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Мендыкаринский</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Карасурский</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Наурзумский</w:t>
            </w:r>
            <w:proofErr w:type="spellEnd"/>
          </w:p>
        </w:tc>
      </w:tr>
      <w:tr w:rsidR="00096EDE" w:rsidRPr="00096EDE" w14:paraId="2CF4C55F"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7C084C"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572CF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Зейнелова</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Кунсулу</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Бакитжановна</w:t>
            </w:r>
            <w:proofErr w:type="spellEnd"/>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63F185"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Қазақ</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тілі</w:t>
            </w:r>
            <w:proofErr w:type="spellEnd"/>
            <w:r w:rsidRPr="00096EDE">
              <w:rPr>
                <w:rFonts w:ascii="Times New Roman" w:eastAsia="Times New Roman" w:hAnsi="Times New Roman" w:cs="Times New Roman"/>
                <w:sz w:val="24"/>
                <w:szCs w:val="24"/>
                <w:lang w:eastAsia="ru-RU"/>
              </w:rPr>
              <w:t xml:space="preserve"> мен </w:t>
            </w:r>
            <w:proofErr w:type="spellStart"/>
            <w:r w:rsidRPr="00096EDE">
              <w:rPr>
                <w:rFonts w:ascii="Times New Roman" w:eastAsia="Times New Roman" w:hAnsi="Times New Roman" w:cs="Times New Roman"/>
                <w:sz w:val="24"/>
                <w:szCs w:val="24"/>
                <w:lang w:eastAsia="ru-RU"/>
              </w:rPr>
              <w:t>әдебиеті</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пәнінен</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Балауса</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үйірмесі</w:t>
            </w:r>
            <w:proofErr w:type="spellEnd"/>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35383C"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BB231F"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3F477C"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рекомендована</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A6371D"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9D2FED"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УМС №5 от 02.06.2025г.</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444926"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06.06.2025 год</w:t>
            </w: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B71D8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Камыстинский</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г.Костанай</w:t>
            </w:r>
            <w:proofErr w:type="spellEnd"/>
            <w:r w:rsidRPr="00096EDE">
              <w:rPr>
                <w:rFonts w:ascii="Times New Roman" w:eastAsia="Times New Roman" w:hAnsi="Times New Roman" w:cs="Times New Roman"/>
                <w:sz w:val="24"/>
                <w:szCs w:val="24"/>
                <w:lang w:eastAsia="ru-RU"/>
              </w:rPr>
              <w:t xml:space="preserve">, </w:t>
            </w:r>
            <w:proofErr w:type="spellStart"/>
            <w:r w:rsidRPr="00096EDE">
              <w:rPr>
                <w:rFonts w:ascii="Times New Roman" w:eastAsia="Times New Roman" w:hAnsi="Times New Roman" w:cs="Times New Roman"/>
                <w:sz w:val="24"/>
                <w:szCs w:val="24"/>
                <w:lang w:eastAsia="ru-RU"/>
              </w:rPr>
              <w:t>Жангельдинский</w:t>
            </w:r>
            <w:proofErr w:type="spellEnd"/>
          </w:p>
        </w:tc>
      </w:tr>
      <w:tr w:rsidR="00096EDE" w:rsidRPr="00096EDE" w14:paraId="27011E37" w14:textId="77777777" w:rsidTr="00096EDE">
        <w:trPr>
          <w:trHeight w:val="1020"/>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44949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30659B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Гейнц Кристина Викторовна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ABFBDF"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Сборник дидактических игр по развитию речи детей 3-5 лет с использованием игрового пособия "ДОДЕКАЭДР".</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EA7DB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E6B2C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рекомендовано</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660E9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4B29A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88A66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ЭС №1 от 30.01.2026г.</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63CD7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CE8CE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r>
      <w:tr w:rsidR="00096EDE" w:rsidRPr="00096EDE" w14:paraId="7E2D54A7"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F0EDC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F0EA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roofErr w:type="spellStart"/>
            <w:r w:rsidRPr="00096EDE">
              <w:rPr>
                <w:rFonts w:ascii="Times New Roman" w:eastAsia="Times New Roman" w:hAnsi="Times New Roman" w:cs="Times New Roman"/>
                <w:sz w:val="24"/>
                <w:szCs w:val="24"/>
                <w:lang w:eastAsia="ru-RU"/>
              </w:rPr>
              <w:t>Клопоцкая</w:t>
            </w:r>
            <w:proofErr w:type="spellEnd"/>
            <w:r w:rsidRPr="00096EDE">
              <w:rPr>
                <w:rFonts w:ascii="Times New Roman" w:eastAsia="Times New Roman" w:hAnsi="Times New Roman" w:cs="Times New Roman"/>
                <w:sz w:val="24"/>
                <w:szCs w:val="24"/>
                <w:lang w:eastAsia="ru-RU"/>
              </w:rPr>
              <w:t xml:space="preserve"> Алёна Владимировна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415C2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«Дидактическая игротека для развития коммуникации: сборник упражнений и игровых заданий для парной и групповой работы в 1 классе».</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793550"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рекомендована</w:t>
            </w: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EFC2E"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1D3A71"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57D0B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EE4017"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3 от 26.11.2025</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1D7CC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480679"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r>
      <w:tr w:rsidR="00096EDE" w:rsidRPr="00096EDE" w14:paraId="657718CB" w14:textId="77777777" w:rsidTr="00096EDE">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157EE2"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B17373"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Почекаева Юлия Анатольевна</w:t>
            </w:r>
          </w:p>
        </w:tc>
        <w:tc>
          <w:tcPr>
            <w:tcW w:w="22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A6EA54"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 xml:space="preserve">Программа </w:t>
            </w:r>
            <w:r w:rsidRPr="00096EDE">
              <w:rPr>
                <w:rFonts w:ascii="Times New Roman" w:eastAsia="Times New Roman" w:hAnsi="Times New Roman" w:cs="Times New Roman"/>
                <w:sz w:val="24"/>
                <w:szCs w:val="24"/>
                <w:lang w:eastAsia="ru-RU"/>
              </w:rPr>
              <w:br/>
              <w:t>методической поддержки педагогов по использованию цифровых образовательных ресурсов, элементов геймификации и инструментов искусственного интеллекта в учебном процессе</w:t>
            </w:r>
          </w:p>
        </w:tc>
        <w:tc>
          <w:tcPr>
            <w:tcW w:w="9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787367"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F01CE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924FCB" w14:textId="77777777" w:rsidR="00096EDE" w:rsidRPr="00096EDE" w:rsidRDefault="00096EDE" w:rsidP="00096EDE">
            <w:pPr>
              <w:spacing w:after="0" w:line="240" w:lineRule="auto"/>
              <w:rPr>
                <w:rFonts w:ascii="Times New Roman" w:eastAsia="Times New Roman" w:hAnsi="Times New Roman" w:cs="Times New Roman"/>
                <w:sz w:val="24"/>
                <w:szCs w:val="24"/>
                <w:highlight w:val="yellow"/>
                <w:lang w:eastAsia="ru-RU"/>
              </w:rPr>
            </w:pPr>
            <w:r w:rsidRPr="00096EDE">
              <w:rPr>
                <w:rFonts w:ascii="Times New Roman" w:eastAsia="Times New Roman" w:hAnsi="Times New Roman" w:cs="Times New Roman"/>
                <w:sz w:val="24"/>
                <w:szCs w:val="24"/>
                <w:highlight w:val="yellow"/>
                <w:lang w:eastAsia="ru-RU"/>
              </w:rPr>
              <w:t>рекомендована</w:t>
            </w:r>
          </w:p>
        </w:tc>
        <w:tc>
          <w:tcPr>
            <w:tcW w:w="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0BF23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9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580F28"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протокол №3 от 21.04.2026</w:t>
            </w:r>
          </w:p>
        </w:tc>
        <w:tc>
          <w:tcPr>
            <w:tcW w:w="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4A4FF1"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p>
        </w:tc>
        <w:tc>
          <w:tcPr>
            <w:tcW w:w="134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E9A54B" w14:textId="77777777" w:rsidR="00096EDE" w:rsidRPr="00096EDE" w:rsidRDefault="00096EDE" w:rsidP="00096EDE">
            <w:pPr>
              <w:spacing w:after="0" w:line="240" w:lineRule="auto"/>
              <w:rPr>
                <w:rFonts w:ascii="Times New Roman" w:eastAsia="Times New Roman" w:hAnsi="Times New Roman" w:cs="Times New Roman"/>
                <w:sz w:val="24"/>
                <w:szCs w:val="24"/>
                <w:lang w:eastAsia="ru-RU"/>
              </w:rPr>
            </w:pPr>
            <w:r w:rsidRPr="00096EDE">
              <w:rPr>
                <w:rFonts w:ascii="Times New Roman" w:eastAsia="Times New Roman" w:hAnsi="Times New Roman" w:cs="Times New Roman"/>
                <w:sz w:val="24"/>
                <w:szCs w:val="24"/>
                <w:lang w:eastAsia="ru-RU"/>
              </w:rPr>
              <w:t>Костанайский, Узункольский, Федоровский</w:t>
            </w:r>
          </w:p>
        </w:tc>
      </w:tr>
    </w:tbl>
    <w:p w14:paraId="0D00846E" w14:textId="77777777" w:rsidR="00B50CF5" w:rsidRDefault="00B50CF5" w:rsidP="006D48F0">
      <w:pPr>
        <w:pStyle w:val="a3"/>
        <w:spacing w:after="0" w:line="240" w:lineRule="auto"/>
        <w:rPr>
          <w:rFonts w:ascii="Times New Roman" w:hAnsi="Times New Roman" w:cs="Times New Roman"/>
          <w:color w:val="000000" w:themeColor="text1"/>
          <w:sz w:val="28"/>
          <w:szCs w:val="28"/>
        </w:rPr>
      </w:pPr>
    </w:p>
    <w:p w14:paraId="24FF08FA" w14:textId="77777777" w:rsidR="00096EDE" w:rsidRDefault="00096EDE" w:rsidP="006D48F0">
      <w:pPr>
        <w:pStyle w:val="a3"/>
        <w:spacing w:after="0" w:line="240" w:lineRule="auto"/>
        <w:rPr>
          <w:rFonts w:ascii="Times New Roman" w:hAnsi="Times New Roman" w:cs="Times New Roman"/>
          <w:color w:val="000000" w:themeColor="text1"/>
          <w:sz w:val="28"/>
          <w:szCs w:val="28"/>
        </w:rPr>
      </w:pPr>
      <w:r w:rsidRPr="00096EDE">
        <w:rPr>
          <w:rFonts w:ascii="Times New Roman" w:hAnsi="Times New Roman" w:cs="Times New Roman"/>
          <w:color w:val="000000" w:themeColor="text1"/>
          <w:sz w:val="28"/>
          <w:szCs w:val="28"/>
        </w:rPr>
        <w:t xml:space="preserve"> Стоит отметить увеличение количества авторских работ утвержденных УМС области в 2025-2026 учебном году</w:t>
      </w:r>
    </w:p>
    <w:p w14:paraId="67082181" w14:textId="77777777" w:rsidR="007F4B72" w:rsidRDefault="007F4B72" w:rsidP="006D48F0">
      <w:pPr>
        <w:pStyle w:val="a3"/>
        <w:spacing w:after="0" w:line="240" w:lineRule="auto"/>
        <w:rPr>
          <w:rFonts w:ascii="Times New Roman" w:hAnsi="Times New Roman" w:cs="Times New Roman"/>
          <w:color w:val="000000" w:themeColor="text1"/>
          <w:sz w:val="28"/>
          <w:szCs w:val="28"/>
        </w:rPr>
      </w:pPr>
    </w:p>
    <w:p w14:paraId="3DFA4507" w14:textId="77777777" w:rsidR="007F4B72" w:rsidRPr="00096EDE" w:rsidRDefault="007F4B72" w:rsidP="006D48F0">
      <w:pPr>
        <w:pStyle w:val="a3"/>
        <w:spacing w:after="0"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lastRenderedPageBreak/>
        <w:drawing>
          <wp:inline distT="0" distB="0" distL="0" distR="0" wp14:anchorId="415465DD" wp14:editId="5DD496C4">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36FE5A" w14:textId="77777777" w:rsidR="00096EDE" w:rsidRPr="00096EDE" w:rsidRDefault="00096EDE" w:rsidP="00096EDE">
      <w:pPr>
        <w:spacing w:after="0" w:line="240" w:lineRule="auto"/>
        <w:rPr>
          <w:rFonts w:ascii="Times New Roman" w:hAnsi="Times New Roman" w:cs="Times New Roman"/>
          <w:color w:val="FF0000"/>
          <w:sz w:val="28"/>
          <w:szCs w:val="28"/>
        </w:rPr>
      </w:pPr>
    </w:p>
    <w:p w14:paraId="69C8903E" w14:textId="77777777" w:rsidR="007F4B72" w:rsidRPr="007F4B72" w:rsidRDefault="007F4B72" w:rsidP="007F4B72">
      <w:pPr>
        <w:spacing w:after="0" w:line="240" w:lineRule="auto"/>
        <w:ind w:firstLine="708"/>
        <w:rPr>
          <w:rFonts w:ascii="Times New Roman" w:eastAsia="Times New Roman" w:hAnsi="Times New Roman" w:cs="Times New Roman"/>
          <w:sz w:val="28"/>
          <w:szCs w:val="28"/>
          <w:lang w:eastAsia="ru-RU"/>
        </w:rPr>
      </w:pPr>
      <w:r w:rsidRPr="007F4B72">
        <w:rPr>
          <w:rFonts w:ascii="Times New Roman" w:eastAsia="Times New Roman" w:hAnsi="Times New Roman" w:cs="Times New Roman"/>
          <w:sz w:val="28"/>
          <w:szCs w:val="28"/>
          <w:lang w:eastAsia="ru-RU"/>
        </w:rPr>
        <w:t>Мониторинг количества авторских материалов, рекомендованных учебно-методическим советом области, показывает устойчивую положительную динамику в развитии научно-методической деятельности педагогического коллектива. За последние три учебных года количество авторских материалов, получивших рекомендацию УМС области, увеличилось с 1 до 3, что свидетельствует о росте профессиональной активности педагогов, повышении качества разрабатываемых методических продуктов и стремлении учителей к обобщению и распространению собственного педагогического опыта.</w:t>
      </w:r>
    </w:p>
    <w:p w14:paraId="4E529AA6" w14:textId="77777777" w:rsidR="007F4B72" w:rsidRDefault="007F4B72" w:rsidP="007F4B72">
      <w:pPr>
        <w:spacing w:after="0" w:line="240" w:lineRule="auto"/>
        <w:ind w:firstLine="708"/>
        <w:rPr>
          <w:rFonts w:ascii="Times New Roman" w:eastAsia="Times New Roman" w:hAnsi="Times New Roman" w:cs="Times New Roman"/>
          <w:sz w:val="28"/>
          <w:szCs w:val="28"/>
          <w:lang w:eastAsia="ru-RU"/>
        </w:rPr>
      </w:pPr>
      <w:r w:rsidRPr="007F4B72">
        <w:rPr>
          <w:rFonts w:ascii="Times New Roman" w:eastAsia="Times New Roman" w:hAnsi="Times New Roman" w:cs="Times New Roman"/>
          <w:sz w:val="28"/>
          <w:szCs w:val="28"/>
          <w:lang w:eastAsia="ru-RU"/>
        </w:rPr>
        <w:t>Вместе с тем анализ показывает наличие потенциала для дальнейшего развития данного направления. В качестве приоритетных задач методической службы на следующий учебный год определены активизация работы педагогов по разработке авторских программ, методических пособий и дидактических материалов, расширение участия педагогов в научно-методической деятельности, а также увеличение количества материалов, представляемых на рассмотрение районного и областного учебно-методических советов.</w:t>
      </w:r>
      <w:r>
        <w:rPr>
          <w:rFonts w:ascii="Times New Roman" w:eastAsia="Times New Roman" w:hAnsi="Times New Roman" w:cs="Times New Roman"/>
          <w:sz w:val="28"/>
          <w:szCs w:val="28"/>
          <w:lang w:eastAsia="ru-RU"/>
        </w:rPr>
        <w:t xml:space="preserve"> </w:t>
      </w:r>
    </w:p>
    <w:p w14:paraId="5203C35F" w14:textId="77777777" w:rsidR="007F4B72" w:rsidRPr="007F4B72" w:rsidRDefault="007F4B72" w:rsidP="007F4B72">
      <w:pPr>
        <w:spacing w:after="0" w:line="240" w:lineRule="auto"/>
        <w:ind w:firstLine="708"/>
        <w:rPr>
          <w:rFonts w:ascii="Times New Roman" w:eastAsia="Times New Roman" w:hAnsi="Times New Roman" w:cs="Times New Roman"/>
          <w:sz w:val="28"/>
          <w:szCs w:val="28"/>
          <w:lang w:eastAsia="ru-RU"/>
        </w:rPr>
      </w:pPr>
      <w:r w:rsidRPr="007F4B72">
        <w:rPr>
          <w:rFonts w:ascii="Times New Roman" w:eastAsia="Times New Roman" w:hAnsi="Times New Roman" w:cs="Times New Roman"/>
          <w:sz w:val="28"/>
          <w:szCs w:val="28"/>
          <w:lang w:eastAsia="ru-RU"/>
        </w:rPr>
        <w:t>Особое внимание будет уделено сопровождению педагогов, участвующих в инновационной деятельности школы, с целью подготовки авторских методических продуктов, рекомендованных к распространению на районном и областном уровнях.</w:t>
      </w:r>
    </w:p>
    <w:p w14:paraId="756AF105" w14:textId="77777777" w:rsidR="007F4B72" w:rsidRDefault="007F4B72" w:rsidP="006D48F0">
      <w:pPr>
        <w:pStyle w:val="a3"/>
        <w:spacing w:after="0" w:line="240" w:lineRule="auto"/>
        <w:rPr>
          <w:rFonts w:ascii="Times New Roman" w:hAnsi="Times New Roman" w:cs="Times New Roman"/>
          <w:color w:val="000000" w:themeColor="text1"/>
          <w:sz w:val="28"/>
          <w:szCs w:val="28"/>
        </w:rPr>
      </w:pPr>
    </w:p>
    <w:p w14:paraId="22AD4108" w14:textId="77777777" w:rsidR="00F73768" w:rsidRPr="009F67B6" w:rsidRDefault="00F73768" w:rsidP="006D48F0">
      <w:pPr>
        <w:pStyle w:val="a3"/>
        <w:spacing w:after="0" w:line="240" w:lineRule="auto"/>
        <w:rPr>
          <w:rFonts w:ascii="Times New Roman" w:hAnsi="Times New Roman" w:cs="Times New Roman"/>
          <w:b/>
          <w:color w:val="000000" w:themeColor="text1"/>
          <w:sz w:val="28"/>
          <w:szCs w:val="28"/>
        </w:rPr>
      </w:pPr>
      <w:r w:rsidRPr="009F67B6">
        <w:rPr>
          <w:rFonts w:ascii="Times New Roman" w:hAnsi="Times New Roman" w:cs="Times New Roman"/>
          <w:b/>
          <w:color w:val="000000" w:themeColor="text1"/>
          <w:sz w:val="28"/>
          <w:szCs w:val="28"/>
        </w:rPr>
        <w:t xml:space="preserve">Обобщение опыта работы </w:t>
      </w:r>
      <w:r w:rsidR="0018614D" w:rsidRPr="009F67B6">
        <w:rPr>
          <w:rFonts w:ascii="Times New Roman" w:hAnsi="Times New Roman" w:cs="Times New Roman"/>
          <w:b/>
          <w:color w:val="000000" w:themeColor="text1"/>
          <w:sz w:val="28"/>
          <w:szCs w:val="28"/>
        </w:rPr>
        <w:t xml:space="preserve">и </w:t>
      </w:r>
      <w:r w:rsidRPr="009F67B6">
        <w:rPr>
          <w:rFonts w:ascii="Times New Roman" w:hAnsi="Times New Roman" w:cs="Times New Roman"/>
          <w:b/>
          <w:color w:val="000000" w:themeColor="text1"/>
          <w:sz w:val="28"/>
          <w:szCs w:val="28"/>
        </w:rPr>
        <w:t>выступления</w:t>
      </w:r>
      <w:r w:rsidR="0018614D" w:rsidRPr="009F67B6">
        <w:rPr>
          <w:rFonts w:ascii="Times New Roman" w:hAnsi="Times New Roman" w:cs="Times New Roman"/>
          <w:b/>
          <w:color w:val="000000" w:themeColor="text1"/>
          <w:sz w:val="28"/>
          <w:szCs w:val="28"/>
        </w:rPr>
        <w:t xml:space="preserve"> педагогов школы в 2025-2026 учебном году</w:t>
      </w:r>
    </w:p>
    <w:p w14:paraId="6BA49F41" w14:textId="77777777" w:rsidR="00F73768" w:rsidRDefault="00F73768" w:rsidP="006D48F0">
      <w:pPr>
        <w:pStyle w:val="a3"/>
        <w:spacing w:after="0" w:line="240" w:lineRule="auto"/>
        <w:rPr>
          <w:rFonts w:ascii="Times New Roman" w:hAnsi="Times New Roman" w:cs="Times New Roman"/>
          <w:color w:val="FF0000"/>
          <w:sz w:val="28"/>
          <w:szCs w:val="28"/>
        </w:rPr>
      </w:pPr>
    </w:p>
    <w:tbl>
      <w:tblPr>
        <w:tblStyle w:val="ad"/>
        <w:tblW w:w="11022" w:type="dxa"/>
        <w:tblInd w:w="-459" w:type="dxa"/>
        <w:tblLayout w:type="fixed"/>
        <w:tblLook w:val="04A0" w:firstRow="1" w:lastRow="0" w:firstColumn="1" w:lastColumn="0" w:noHBand="0" w:noVBand="1"/>
      </w:tblPr>
      <w:tblGrid>
        <w:gridCol w:w="567"/>
        <w:gridCol w:w="1560"/>
        <w:gridCol w:w="1172"/>
        <w:gridCol w:w="1863"/>
        <w:gridCol w:w="1926"/>
        <w:gridCol w:w="2061"/>
        <w:gridCol w:w="1873"/>
      </w:tblGrid>
      <w:tr w:rsidR="00096EDE" w:rsidRPr="0018614D" w14:paraId="416404D4" w14:textId="77777777" w:rsidTr="00096EDE">
        <w:trPr>
          <w:trHeight w:val="315"/>
        </w:trPr>
        <w:tc>
          <w:tcPr>
            <w:tcW w:w="567" w:type="dxa"/>
          </w:tcPr>
          <w:p w14:paraId="257E682B" w14:textId="77777777" w:rsidR="00096EDE" w:rsidRPr="0018614D" w:rsidRDefault="00096EDE" w:rsidP="00F73768">
            <w:pPr>
              <w:rPr>
                <w:rFonts w:ascii="Times New Roman" w:eastAsia="Times New Roman" w:hAnsi="Times New Roman" w:cs="Times New Roman"/>
                <w:sz w:val="24"/>
                <w:szCs w:val="24"/>
                <w:lang w:eastAsia="ru-RU"/>
              </w:rPr>
            </w:pPr>
          </w:p>
        </w:tc>
        <w:tc>
          <w:tcPr>
            <w:tcW w:w="1560" w:type="dxa"/>
            <w:hideMark/>
          </w:tcPr>
          <w:p w14:paraId="7D6EEE4B"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ФИО педагога </w:t>
            </w:r>
          </w:p>
        </w:tc>
        <w:tc>
          <w:tcPr>
            <w:tcW w:w="1172" w:type="dxa"/>
            <w:hideMark/>
          </w:tcPr>
          <w:p w14:paraId="23B8A7B0"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предмет</w:t>
            </w:r>
          </w:p>
        </w:tc>
        <w:tc>
          <w:tcPr>
            <w:tcW w:w="1863" w:type="dxa"/>
            <w:hideMark/>
          </w:tcPr>
          <w:p w14:paraId="7E05C8E6"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районный уровень тема и дата</w:t>
            </w:r>
          </w:p>
        </w:tc>
        <w:tc>
          <w:tcPr>
            <w:tcW w:w="1926" w:type="dxa"/>
            <w:hideMark/>
          </w:tcPr>
          <w:p w14:paraId="3EF92813"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областной уровень тема и дата</w:t>
            </w:r>
          </w:p>
        </w:tc>
        <w:tc>
          <w:tcPr>
            <w:tcW w:w="2061" w:type="dxa"/>
            <w:hideMark/>
          </w:tcPr>
          <w:p w14:paraId="778338F1"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республиканский уровень тема и дата</w:t>
            </w:r>
          </w:p>
        </w:tc>
        <w:tc>
          <w:tcPr>
            <w:tcW w:w="1873" w:type="dxa"/>
            <w:hideMark/>
          </w:tcPr>
          <w:p w14:paraId="002C5FCE"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международный уровень тема и дата</w:t>
            </w:r>
          </w:p>
        </w:tc>
      </w:tr>
      <w:tr w:rsidR="00096EDE" w:rsidRPr="0018614D" w14:paraId="78852DBD" w14:textId="77777777" w:rsidTr="00096EDE">
        <w:trPr>
          <w:trHeight w:val="315"/>
        </w:trPr>
        <w:tc>
          <w:tcPr>
            <w:tcW w:w="567" w:type="dxa"/>
          </w:tcPr>
          <w:p w14:paraId="351A0C30" w14:textId="77777777" w:rsidR="00096EDE" w:rsidRPr="0018614D" w:rsidRDefault="00096EDE" w:rsidP="00F73768">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t>1</w:t>
            </w:r>
          </w:p>
        </w:tc>
        <w:tc>
          <w:tcPr>
            <w:tcW w:w="1560" w:type="dxa"/>
            <w:hideMark/>
          </w:tcPr>
          <w:p w14:paraId="43526720"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Аксененко Вадим Юрьевич</w:t>
            </w:r>
          </w:p>
        </w:tc>
        <w:tc>
          <w:tcPr>
            <w:tcW w:w="1172" w:type="dxa"/>
            <w:hideMark/>
          </w:tcPr>
          <w:p w14:paraId="4B4B20B9"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история </w:t>
            </w:r>
          </w:p>
        </w:tc>
        <w:tc>
          <w:tcPr>
            <w:tcW w:w="1863" w:type="dxa"/>
            <w:hideMark/>
          </w:tcPr>
          <w:p w14:paraId="1C333AD7"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"Искусственный интеллект в работе учителя: практические инструменты и реальные кейсы" 20.02.2026г.</w:t>
            </w:r>
          </w:p>
        </w:tc>
        <w:tc>
          <w:tcPr>
            <w:tcW w:w="1926" w:type="dxa"/>
            <w:hideMark/>
          </w:tcPr>
          <w:p w14:paraId="74651794"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654681EC"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5CF32FFF"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33370ED0" w14:textId="77777777" w:rsidTr="00096EDE">
        <w:trPr>
          <w:trHeight w:val="315"/>
        </w:trPr>
        <w:tc>
          <w:tcPr>
            <w:tcW w:w="567" w:type="dxa"/>
          </w:tcPr>
          <w:p w14:paraId="28389F47" w14:textId="77777777" w:rsidR="00096EDE" w:rsidRPr="0018614D" w:rsidRDefault="00096EDE" w:rsidP="00F73768">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lastRenderedPageBreak/>
              <w:t>2</w:t>
            </w:r>
          </w:p>
        </w:tc>
        <w:tc>
          <w:tcPr>
            <w:tcW w:w="1560" w:type="dxa"/>
            <w:hideMark/>
          </w:tcPr>
          <w:p w14:paraId="1F4324C3"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Почекаева Юлия Анатольевна</w:t>
            </w:r>
          </w:p>
        </w:tc>
        <w:tc>
          <w:tcPr>
            <w:tcW w:w="1172" w:type="dxa"/>
            <w:hideMark/>
          </w:tcPr>
          <w:p w14:paraId="6DE608A1"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заместитель руководителя по УВР</w:t>
            </w:r>
          </w:p>
        </w:tc>
        <w:tc>
          <w:tcPr>
            <w:tcW w:w="1863" w:type="dxa"/>
            <w:hideMark/>
          </w:tcPr>
          <w:p w14:paraId="2CE606BE"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Мастер-класс</w:t>
            </w:r>
            <w:r w:rsidR="0018614D">
              <w:rPr>
                <w:rFonts w:ascii="Times New Roman" w:eastAsia="Times New Roman" w:hAnsi="Times New Roman" w:cs="Times New Roman"/>
                <w:sz w:val="24"/>
                <w:szCs w:val="24"/>
                <w:lang w:eastAsia="ru-RU"/>
              </w:rPr>
              <w:t xml:space="preserve"> для заместителей руководителя по УВР</w:t>
            </w:r>
            <w:r w:rsidRPr="00F73768">
              <w:rPr>
                <w:rFonts w:ascii="Times New Roman" w:eastAsia="Times New Roman" w:hAnsi="Times New Roman" w:cs="Times New Roman"/>
                <w:sz w:val="24"/>
                <w:szCs w:val="24"/>
                <w:lang w:eastAsia="ru-RU"/>
              </w:rPr>
              <w:t>: «Цифровые ресурсы: автоматизация, аналитика и сопровождение образовательного процесса», 20.08. 2025 г</w:t>
            </w:r>
          </w:p>
        </w:tc>
        <w:tc>
          <w:tcPr>
            <w:tcW w:w="1926" w:type="dxa"/>
            <w:hideMark/>
          </w:tcPr>
          <w:p w14:paraId="0F9D836A" w14:textId="77777777" w:rsidR="00096EDE" w:rsidRPr="00F73768"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Областной семинар для воспитателей ДО </w:t>
            </w:r>
            <w:r w:rsidR="00096EDE" w:rsidRPr="00F73768">
              <w:rPr>
                <w:rFonts w:ascii="Times New Roman" w:eastAsia="Times New Roman" w:hAnsi="Times New Roman" w:cs="Times New Roman"/>
                <w:sz w:val="24"/>
                <w:szCs w:val="24"/>
                <w:lang w:eastAsia="ru-RU"/>
              </w:rPr>
              <w:t>«Цифровая палитра воспитателя: как оживить занятия с помощью ЦОР», август 2025 г.</w:t>
            </w:r>
          </w:p>
        </w:tc>
        <w:tc>
          <w:tcPr>
            <w:tcW w:w="2061" w:type="dxa"/>
            <w:hideMark/>
          </w:tcPr>
          <w:p w14:paraId="28C72B90"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Обобщила опыт работы в Республиканском научно - методическом журнале " </w:t>
            </w:r>
            <w:proofErr w:type="spellStart"/>
            <w:r w:rsidRPr="00F73768">
              <w:rPr>
                <w:rFonts w:ascii="Times New Roman" w:eastAsia="Times New Roman" w:hAnsi="Times New Roman" w:cs="Times New Roman"/>
                <w:sz w:val="24"/>
                <w:szCs w:val="24"/>
                <w:lang w:eastAsia="ru-RU"/>
              </w:rPr>
              <w:t>Болашаққа</w:t>
            </w:r>
            <w:proofErr w:type="spellEnd"/>
            <w:r w:rsidRPr="00F73768">
              <w:rPr>
                <w:rFonts w:ascii="Times New Roman" w:eastAsia="Times New Roman" w:hAnsi="Times New Roman" w:cs="Times New Roman"/>
                <w:sz w:val="24"/>
                <w:szCs w:val="24"/>
                <w:lang w:eastAsia="ru-RU"/>
              </w:rPr>
              <w:t xml:space="preserve"> «AQNIET» по теме "Трансформация профессиональных компетенций педагога: от цифровой грамотности к интеллектуальным технологиям обучения" 10.12.2025 г.</w:t>
            </w:r>
          </w:p>
        </w:tc>
        <w:tc>
          <w:tcPr>
            <w:tcW w:w="1873" w:type="dxa"/>
            <w:hideMark/>
          </w:tcPr>
          <w:p w14:paraId="7BDEF3AC"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2CFD70AB" w14:textId="77777777" w:rsidTr="00096EDE">
        <w:trPr>
          <w:trHeight w:val="315"/>
        </w:trPr>
        <w:tc>
          <w:tcPr>
            <w:tcW w:w="567" w:type="dxa"/>
          </w:tcPr>
          <w:p w14:paraId="624008D1" w14:textId="77777777" w:rsidR="00096EDE" w:rsidRPr="0018614D" w:rsidRDefault="00096EDE" w:rsidP="00F73768">
            <w:pPr>
              <w:rPr>
                <w:rFonts w:ascii="Times New Roman" w:eastAsia="Times New Roman" w:hAnsi="Times New Roman" w:cs="Times New Roman"/>
                <w:sz w:val="24"/>
                <w:szCs w:val="24"/>
                <w:lang w:eastAsia="ru-RU"/>
              </w:rPr>
            </w:pPr>
          </w:p>
        </w:tc>
        <w:tc>
          <w:tcPr>
            <w:tcW w:w="1560" w:type="dxa"/>
            <w:hideMark/>
          </w:tcPr>
          <w:p w14:paraId="4D9F302A"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Почекаева Юлия Анатольевна</w:t>
            </w:r>
          </w:p>
        </w:tc>
        <w:tc>
          <w:tcPr>
            <w:tcW w:w="1172" w:type="dxa"/>
            <w:hideMark/>
          </w:tcPr>
          <w:p w14:paraId="6F0786DC"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заместитель руководителя по УВР</w:t>
            </w:r>
          </w:p>
        </w:tc>
        <w:tc>
          <w:tcPr>
            <w:tcW w:w="1863" w:type="dxa"/>
            <w:hideMark/>
          </w:tcPr>
          <w:p w14:paraId="0ECD8A54"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Районный семинар "Подготовка к ЕНТ: от анализа результатов к управленческим и методическим решениям: Практикум «Анализ как основа подготовки, единый алгоритм работы учителя», 29.01.2026</w:t>
            </w:r>
          </w:p>
        </w:tc>
        <w:tc>
          <w:tcPr>
            <w:tcW w:w="1926" w:type="dxa"/>
            <w:hideMark/>
          </w:tcPr>
          <w:p w14:paraId="7E407B46"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0AC62691"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Обобщила опыт работы в республиканском педагогическом научно - практическом журнале "Ы. </w:t>
            </w:r>
            <w:proofErr w:type="spellStart"/>
            <w:r w:rsidRPr="00F73768">
              <w:rPr>
                <w:rFonts w:ascii="Times New Roman" w:eastAsia="Times New Roman" w:hAnsi="Times New Roman" w:cs="Times New Roman"/>
                <w:sz w:val="24"/>
                <w:szCs w:val="24"/>
                <w:lang w:eastAsia="ru-RU"/>
              </w:rPr>
              <w:t>Алтынсарин</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Ізбасарлары</w:t>
            </w:r>
            <w:proofErr w:type="spellEnd"/>
            <w:r w:rsidRPr="00F73768">
              <w:rPr>
                <w:rFonts w:ascii="Times New Roman" w:eastAsia="Times New Roman" w:hAnsi="Times New Roman" w:cs="Times New Roman"/>
                <w:sz w:val="24"/>
                <w:szCs w:val="24"/>
                <w:lang w:eastAsia="ru-RU"/>
              </w:rPr>
              <w:t>" по теме "Методологическое сопровождение педагогов в условиях Цифровой трансформации", 17.02.2026</w:t>
            </w:r>
          </w:p>
        </w:tc>
        <w:tc>
          <w:tcPr>
            <w:tcW w:w="1873" w:type="dxa"/>
            <w:hideMark/>
          </w:tcPr>
          <w:p w14:paraId="6EC23F25" w14:textId="77777777" w:rsidR="00096EDE" w:rsidRPr="00F73768" w:rsidRDefault="00096EDE" w:rsidP="00F73768">
            <w:pPr>
              <w:rPr>
                <w:rFonts w:ascii="Times New Roman" w:eastAsia="Times New Roman" w:hAnsi="Times New Roman" w:cs="Times New Roman"/>
                <w:sz w:val="24"/>
                <w:szCs w:val="24"/>
                <w:lang w:eastAsia="ru-RU"/>
              </w:rPr>
            </w:pPr>
          </w:p>
        </w:tc>
      </w:tr>
      <w:tr w:rsidR="0018614D" w:rsidRPr="0018614D" w14:paraId="291128A8" w14:textId="77777777" w:rsidTr="00096EDE">
        <w:trPr>
          <w:trHeight w:val="315"/>
        </w:trPr>
        <w:tc>
          <w:tcPr>
            <w:tcW w:w="567" w:type="dxa"/>
          </w:tcPr>
          <w:p w14:paraId="11D81E46" w14:textId="77777777" w:rsidR="0018614D" w:rsidRPr="0018614D" w:rsidRDefault="0018614D" w:rsidP="00F73768">
            <w:pPr>
              <w:rPr>
                <w:rFonts w:ascii="Times New Roman" w:eastAsia="Times New Roman" w:hAnsi="Times New Roman" w:cs="Times New Roman"/>
                <w:sz w:val="24"/>
                <w:szCs w:val="24"/>
                <w:lang w:eastAsia="ru-RU"/>
              </w:rPr>
            </w:pPr>
          </w:p>
        </w:tc>
        <w:tc>
          <w:tcPr>
            <w:tcW w:w="1560" w:type="dxa"/>
          </w:tcPr>
          <w:p w14:paraId="2B0E2837" w14:textId="77777777" w:rsidR="0018614D" w:rsidRPr="00F73768"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Почекаева Юлия Анатольевна</w:t>
            </w:r>
          </w:p>
        </w:tc>
        <w:tc>
          <w:tcPr>
            <w:tcW w:w="1172" w:type="dxa"/>
          </w:tcPr>
          <w:p w14:paraId="59299614" w14:textId="77777777" w:rsidR="0018614D" w:rsidRPr="00F73768"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руководителя по УВР</w:t>
            </w:r>
          </w:p>
        </w:tc>
        <w:tc>
          <w:tcPr>
            <w:tcW w:w="1863" w:type="dxa"/>
          </w:tcPr>
          <w:p w14:paraId="2B6F5DC6" w14:textId="77777777" w:rsidR="0018614D" w:rsidRPr="00F73768"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 экспедиция «Нормативно правовые акты педагога» практикум в рамках районной встречи руководителя отдела образования с молодыми педагогами, 19.09.2025</w:t>
            </w:r>
          </w:p>
        </w:tc>
        <w:tc>
          <w:tcPr>
            <w:tcW w:w="1926" w:type="dxa"/>
          </w:tcPr>
          <w:p w14:paraId="6A6D4CF8" w14:textId="77777777" w:rsidR="0018614D" w:rsidRPr="00F73768" w:rsidRDefault="0018614D" w:rsidP="00F73768">
            <w:pPr>
              <w:rPr>
                <w:rFonts w:ascii="Times New Roman" w:eastAsia="Times New Roman" w:hAnsi="Times New Roman" w:cs="Times New Roman"/>
                <w:sz w:val="24"/>
                <w:szCs w:val="24"/>
                <w:lang w:eastAsia="ru-RU"/>
              </w:rPr>
            </w:pPr>
          </w:p>
        </w:tc>
        <w:tc>
          <w:tcPr>
            <w:tcW w:w="2061" w:type="dxa"/>
          </w:tcPr>
          <w:p w14:paraId="7E2EB057" w14:textId="77777777" w:rsidR="0018614D" w:rsidRPr="00F73768" w:rsidRDefault="0018614D" w:rsidP="00F73768">
            <w:pPr>
              <w:rPr>
                <w:rFonts w:ascii="Times New Roman" w:eastAsia="Times New Roman" w:hAnsi="Times New Roman" w:cs="Times New Roman"/>
                <w:sz w:val="24"/>
                <w:szCs w:val="24"/>
                <w:lang w:eastAsia="ru-RU"/>
              </w:rPr>
            </w:pPr>
          </w:p>
        </w:tc>
        <w:tc>
          <w:tcPr>
            <w:tcW w:w="1873" w:type="dxa"/>
          </w:tcPr>
          <w:p w14:paraId="602FE92C" w14:textId="77777777" w:rsidR="0018614D" w:rsidRPr="00F73768" w:rsidRDefault="0018614D" w:rsidP="00F73768">
            <w:pPr>
              <w:rPr>
                <w:rFonts w:ascii="Times New Roman" w:eastAsia="Times New Roman" w:hAnsi="Times New Roman" w:cs="Times New Roman"/>
                <w:sz w:val="24"/>
                <w:szCs w:val="24"/>
                <w:lang w:eastAsia="ru-RU"/>
              </w:rPr>
            </w:pPr>
          </w:p>
        </w:tc>
      </w:tr>
      <w:tr w:rsidR="00096EDE" w:rsidRPr="0018614D" w14:paraId="4FC4CB28" w14:textId="77777777" w:rsidTr="00096EDE">
        <w:trPr>
          <w:trHeight w:val="315"/>
        </w:trPr>
        <w:tc>
          <w:tcPr>
            <w:tcW w:w="567" w:type="dxa"/>
          </w:tcPr>
          <w:p w14:paraId="12518F8C"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60" w:type="dxa"/>
            <w:hideMark/>
          </w:tcPr>
          <w:p w14:paraId="5DFCB185" w14:textId="77777777" w:rsidR="00096EDE" w:rsidRPr="00F73768" w:rsidRDefault="00096EDE" w:rsidP="00F73768">
            <w:pPr>
              <w:rPr>
                <w:rFonts w:ascii="Times New Roman" w:eastAsia="Times New Roman" w:hAnsi="Times New Roman" w:cs="Times New Roman"/>
                <w:sz w:val="24"/>
                <w:szCs w:val="24"/>
                <w:lang w:eastAsia="ru-RU"/>
              </w:rPr>
            </w:pPr>
            <w:proofErr w:type="spellStart"/>
            <w:r w:rsidRPr="00F73768">
              <w:rPr>
                <w:rFonts w:ascii="Times New Roman" w:eastAsia="Times New Roman" w:hAnsi="Times New Roman" w:cs="Times New Roman"/>
                <w:sz w:val="24"/>
                <w:szCs w:val="24"/>
                <w:lang w:eastAsia="ru-RU"/>
              </w:rPr>
              <w:t>Уакбаева</w:t>
            </w:r>
            <w:proofErr w:type="spellEnd"/>
            <w:r w:rsidRPr="00F73768">
              <w:rPr>
                <w:rFonts w:ascii="Times New Roman" w:eastAsia="Times New Roman" w:hAnsi="Times New Roman" w:cs="Times New Roman"/>
                <w:sz w:val="24"/>
                <w:szCs w:val="24"/>
                <w:lang w:eastAsia="ru-RU"/>
              </w:rPr>
              <w:t xml:space="preserve"> Диана </w:t>
            </w:r>
            <w:proofErr w:type="spellStart"/>
            <w:r w:rsidRPr="00F73768">
              <w:rPr>
                <w:rFonts w:ascii="Times New Roman" w:eastAsia="Times New Roman" w:hAnsi="Times New Roman" w:cs="Times New Roman"/>
                <w:sz w:val="24"/>
                <w:szCs w:val="24"/>
                <w:lang w:eastAsia="ru-RU"/>
              </w:rPr>
              <w:t>Кайсаровна</w:t>
            </w:r>
            <w:proofErr w:type="spellEnd"/>
          </w:p>
        </w:tc>
        <w:tc>
          <w:tcPr>
            <w:tcW w:w="1172" w:type="dxa"/>
            <w:hideMark/>
          </w:tcPr>
          <w:p w14:paraId="423315FB"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география</w:t>
            </w:r>
          </w:p>
        </w:tc>
        <w:tc>
          <w:tcPr>
            <w:tcW w:w="1863" w:type="dxa"/>
            <w:hideMark/>
          </w:tcPr>
          <w:p w14:paraId="3CDF0FC8"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Мастер — класс «Сложные </w:t>
            </w:r>
            <w:r w:rsidRPr="00F73768">
              <w:rPr>
                <w:rFonts w:ascii="Times New Roman" w:eastAsia="Times New Roman" w:hAnsi="Times New Roman" w:cs="Times New Roman"/>
                <w:sz w:val="24"/>
                <w:szCs w:val="24"/>
                <w:lang w:eastAsia="ru-RU"/>
              </w:rPr>
              <w:lastRenderedPageBreak/>
              <w:t>задания по географии—легко. Методические находки для работы с контекстными заданиями формата ЕНТ», 29.01.2026</w:t>
            </w:r>
          </w:p>
        </w:tc>
        <w:tc>
          <w:tcPr>
            <w:tcW w:w="1926" w:type="dxa"/>
            <w:hideMark/>
          </w:tcPr>
          <w:p w14:paraId="546D3E14"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7DF3579C"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7B74ED69"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7984618E" w14:textId="77777777" w:rsidTr="00096EDE">
        <w:trPr>
          <w:trHeight w:val="315"/>
        </w:trPr>
        <w:tc>
          <w:tcPr>
            <w:tcW w:w="567" w:type="dxa"/>
          </w:tcPr>
          <w:p w14:paraId="4BB29AAB"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560" w:type="dxa"/>
            <w:hideMark/>
          </w:tcPr>
          <w:p w14:paraId="1DE4637F"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Доля Татьяна Васильевна</w:t>
            </w:r>
          </w:p>
        </w:tc>
        <w:tc>
          <w:tcPr>
            <w:tcW w:w="1172" w:type="dxa"/>
            <w:hideMark/>
          </w:tcPr>
          <w:p w14:paraId="5DC9BCA7"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русский язык и литература</w:t>
            </w:r>
          </w:p>
        </w:tc>
        <w:tc>
          <w:tcPr>
            <w:tcW w:w="1863" w:type="dxa"/>
            <w:hideMark/>
          </w:tcPr>
          <w:p w14:paraId="1F573161"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Мастер — класс «Текстовый детектив: игровые технологии в подготовке к заданиям ЕНТ по читательской грамотности», 29.01.2026</w:t>
            </w:r>
          </w:p>
        </w:tc>
        <w:tc>
          <w:tcPr>
            <w:tcW w:w="1926" w:type="dxa"/>
            <w:hideMark/>
          </w:tcPr>
          <w:p w14:paraId="6F0E207D"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0C015BD7"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2B2D0778"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2A3745CA" w14:textId="77777777" w:rsidTr="00096EDE">
        <w:trPr>
          <w:trHeight w:val="315"/>
        </w:trPr>
        <w:tc>
          <w:tcPr>
            <w:tcW w:w="567" w:type="dxa"/>
          </w:tcPr>
          <w:p w14:paraId="669F720E" w14:textId="77777777" w:rsidR="00096EDE" w:rsidRPr="0018614D" w:rsidRDefault="00096EDE" w:rsidP="00F73768">
            <w:pPr>
              <w:rPr>
                <w:rFonts w:ascii="Times New Roman" w:eastAsia="Times New Roman" w:hAnsi="Times New Roman" w:cs="Times New Roman"/>
                <w:sz w:val="24"/>
                <w:szCs w:val="24"/>
                <w:lang w:eastAsia="ru-RU"/>
              </w:rPr>
            </w:pPr>
          </w:p>
        </w:tc>
        <w:tc>
          <w:tcPr>
            <w:tcW w:w="1560" w:type="dxa"/>
            <w:hideMark/>
          </w:tcPr>
          <w:p w14:paraId="0DE76B77"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Доля Татьяна Васильевна</w:t>
            </w:r>
          </w:p>
        </w:tc>
        <w:tc>
          <w:tcPr>
            <w:tcW w:w="1172" w:type="dxa"/>
            <w:hideMark/>
          </w:tcPr>
          <w:p w14:paraId="021268AF"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русский язык и литература</w:t>
            </w:r>
          </w:p>
        </w:tc>
        <w:tc>
          <w:tcPr>
            <w:tcW w:w="1863" w:type="dxa"/>
            <w:hideMark/>
          </w:tcPr>
          <w:p w14:paraId="1746BABF"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Выступление в рамках проведения августовского заседания по русскому языку и литературе: " Игровые технологии как средство формирования функциональной грамотности на уроках русского языка и литературы", 20.08.2025</w:t>
            </w:r>
          </w:p>
        </w:tc>
        <w:tc>
          <w:tcPr>
            <w:tcW w:w="1926" w:type="dxa"/>
            <w:hideMark/>
          </w:tcPr>
          <w:p w14:paraId="0F76FB92"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629DD3C6"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5BD2348F"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3CD53A4F" w14:textId="77777777" w:rsidTr="00096EDE">
        <w:trPr>
          <w:trHeight w:val="315"/>
        </w:trPr>
        <w:tc>
          <w:tcPr>
            <w:tcW w:w="567" w:type="dxa"/>
          </w:tcPr>
          <w:p w14:paraId="257D292E"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60" w:type="dxa"/>
            <w:hideMark/>
          </w:tcPr>
          <w:p w14:paraId="4DA19889" w14:textId="77777777" w:rsidR="00096EDE" w:rsidRPr="00F73768" w:rsidRDefault="00096EDE" w:rsidP="00F73768">
            <w:pPr>
              <w:rPr>
                <w:rFonts w:ascii="Times New Roman" w:eastAsia="Times New Roman" w:hAnsi="Times New Roman" w:cs="Times New Roman"/>
                <w:sz w:val="24"/>
                <w:szCs w:val="24"/>
                <w:lang w:eastAsia="ru-RU"/>
              </w:rPr>
            </w:pPr>
            <w:proofErr w:type="spellStart"/>
            <w:r w:rsidRPr="00F73768">
              <w:rPr>
                <w:rFonts w:ascii="Times New Roman" w:eastAsia="Times New Roman" w:hAnsi="Times New Roman" w:cs="Times New Roman"/>
                <w:sz w:val="24"/>
                <w:szCs w:val="24"/>
                <w:lang w:eastAsia="ru-RU"/>
              </w:rPr>
              <w:t>Батяхина</w:t>
            </w:r>
            <w:proofErr w:type="spellEnd"/>
            <w:r w:rsidRPr="00F73768">
              <w:rPr>
                <w:rFonts w:ascii="Times New Roman" w:eastAsia="Times New Roman" w:hAnsi="Times New Roman" w:cs="Times New Roman"/>
                <w:sz w:val="24"/>
                <w:szCs w:val="24"/>
                <w:lang w:eastAsia="ru-RU"/>
              </w:rPr>
              <w:t xml:space="preserve"> Елена Анатольевна</w:t>
            </w:r>
          </w:p>
        </w:tc>
        <w:tc>
          <w:tcPr>
            <w:tcW w:w="1172" w:type="dxa"/>
            <w:hideMark/>
          </w:tcPr>
          <w:p w14:paraId="4B659CE8"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физическая культура</w:t>
            </w:r>
          </w:p>
        </w:tc>
        <w:tc>
          <w:tcPr>
            <w:tcW w:w="1863" w:type="dxa"/>
            <w:hideMark/>
          </w:tcPr>
          <w:p w14:paraId="144141A8" w14:textId="77777777" w:rsidR="00096EDE" w:rsidRPr="00F73768" w:rsidRDefault="00096EDE" w:rsidP="00F73768">
            <w:pPr>
              <w:rPr>
                <w:rFonts w:ascii="Times New Roman" w:eastAsia="Times New Roman" w:hAnsi="Times New Roman" w:cs="Times New Roman"/>
                <w:sz w:val="24"/>
                <w:szCs w:val="24"/>
                <w:lang w:eastAsia="ru-RU"/>
              </w:rPr>
            </w:pPr>
          </w:p>
        </w:tc>
        <w:tc>
          <w:tcPr>
            <w:tcW w:w="1926" w:type="dxa"/>
            <w:hideMark/>
          </w:tcPr>
          <w:p w14:paraId="2680878D"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"Современный урок физической культуры: от планирования к эффективной практике" </w:t>
            </w:r>
            <w:proofErr w:type="spellStart"/>
            <w:r w:rsidRPr="00F73768">
              <w:rPr>
                <w:rFonts w:ascii="Times New Roman" w:eastAsia="Times New Roman" w:hAnsi="Times New Roman" w:cs="Times New Roman"/>
                <w:sz w:val="24"/>
                <w:szCs w:val="24"/>
                <w:lang w:eastAsia="ru-RU"/>
              </w:rPr>
              <w:t>г.Костанай</w:t>
            </w:r>
            <w:proofErr w:type="spellEnd"/>
            <w:r w:rsidRPr="00F73768">
              <w:rPr>
                <w:rFonts w:ascii="Times New Roman" w:eastAsia="Times New Roman" w:hAnsi="Times New Roman" w:cs="Times New Roman"/>
                <w:sz w:val="24"/>
                <w:szCs w:val="24"/>
                <w:lang w:eastAsia="ru-RU"/>
              </w:rPr>
              <w:t>, 27.02.2026 г.</w:t>
            </w:r>
          </w:p>
        </w:tc>
        <w:tc>
          <w:tcPr>
            <w:tcW w:w="2061" w:type="dxa"/>
            <w:hideMark/>
          </w:tcPr>
          <w:p w14:paraId="2BDCE492"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54397F4B"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3DE38DA8" w14:textId="77777777" w:rsidTr="00096EDE">
        <w:trPr>
          <w:trHeight w:val="315"/>
        </w:trPr>
        <w:tc>
          <w:tcPr>
            <w:tcW w:w="567" w:type="dxa"/>
          </w:tcPr>
          <w:p w14:paraId="5B2ACF46"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60" w:type="dxa"/>
            <w:hideMark/>
          </w:tcPr>
          <w:p w14:paraId="145EA3D2" w14:textId="77777777" w:rsidR="00096EDE" w:rsidRPr="00F73768" w:rsidRDefault="00096EDE" w:rsidP="00F73768">
            <w:pPr>
              <w:rPr>
                <w:rFonts w:ascii="Times New Roman" w:eastAsia="Times New Roman" w:hAnsi="Times New Roman" w:cs="Times New Roman"/>
                <w:sz w:val="24"/>
                <w:szCs w:val="24"/>
                <w:lang w:eastAsia="ru-RU"/>
              </w:rPr>
            </w:pPr>
            <w:proofErr w:type="spellStart"/>
            <w:r w:rsidRPr="00F73768">
              <w:rPr>
                <w:rFonts w:ascii="Times New Roman" w:eastAsia="Times New Roman" w:hAnsi="Times New Roman" w:cs="Times New Roman"/>
                <w:sz w:val="24"/>
                <w:szCs w:val="24"/>
                <w:lang w:eastAsia="ru-RU"/>
              </w:rPr>
              <w:t>Сидахметова</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Мадина</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Кайратовна</w:t>
            </w:r>
            <w:proofErr w:type="spellEnd"/>
          </w:p>
        </w:tc>
        <w:tc>
          <w:tcPr>
            <w:tcW w:w="1172" w:type="dxa"/>
            <w:hideMark/>
          </w:tcPr>
          <w:p w14:paraId="0DBF7EA4"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биология</w:t>
            </w:r>
          </w:p>
        </w:tc>
        <w:tc>
          <w:tcPr>
            <w:tcW w:w="1863" w:type="dxa"/>
            <w:hideMark/>
          </w:tcPr>
          <w:p w14:paraId="066A1AC5"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Мастер – класс «Практические находки и идеи, позволяющие улучшить результаты детей», 29.01.2026</w:t>
            </w:r>
          </w:p>
        </w:tc>
        <w:tc>
          <w:tcPr>
            <w:tcW w:w="1926" w:type="dxa"/>
            <w:hideMark/>
          </w:tcPr>
          <w:p w14:paraId="2F91AC18"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0283D4DD"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1689C1FC"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7C19FEC6" w14:textId="77777777" w:rsidTr="00096EDE">
        <w:trPr>
          <w:trHeight w:val="315"/>
        </w:trPr>
        <w:tc>
          <w:tcPr>
            <w:tcW w:w="567" w:type="dxa"/>
          </w:tcPr>
          <w:p w14:paraId="5DBE3DD9"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1560" w:type="dxa"/>
            <w:hideMark/>
          </w:tcPr>
          <w:p w14:paraId="6657832C"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Жилин Александр Сергеевич</w:t>
            </w:r>
          </w:p>
        </w:tc>
        <w:tc>
          <w:tcPr>
            <w:tcW w:w="1172" w:type="dxa"/>
            <w:hideMark/>
          </w:tcPr>
          <w:p w14:paraId="46502AEA"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химия</w:t>
            </w:r>
          </w:p>
        </w:tc>
        <w:tc>
          <w:tcPr>
            <w:tcW w:w="1863" w:type="dxa"/>
            <w:hideMark/>
          </w:tcPr>
          <w:p w14:paraId="0C8B3D7C"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Мастер – класс «Практические находки и идеи, позволяющие улучшить результаты детей», 29.01.2027</w:t>
            </w:r>
          </w:p>
        </w:tc>
        <w:tc>
          <w:tcPr>
            <w:tcW w:w="1926" w:type="dxa"/>
            <w:hideMark/>
          </w:tcPr>
          <w:p w14:paraId="54C275CB"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432DCBFB"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4EF730DA"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14ACD78B" w14:textId="77777777" w:rsidTr="00096EDE">
        <w:trPr>
          <w:trHeight w:val="315"/>
        </w:trPr>
        <w:tc>
          <w:tcPr>
            <w:tcW w:w="567" w:type="dxa"/>
          </w:tcPr>
          <w:p w14:paraId="0C4FDB22"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60" w:type="dxa"/>
            <w:hideMark/>
          </w:tcPr>
          <w:p w14:paraId="6E965BB9"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Пальчук Татьяна Николаевна</w:t>
            </w:r>
          </w:p>
        </w:tc>
        <w:tc>
          <w:tcPr>
            <w:tcW w:w="1172" w:type="dxa"/>
            <w:hideMark/>
          </w:tcPr>
          <w:p w14:paraId="1949C723"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психолог</w:t>
            </w:r>
          </w:p>
        </w:tc>
        <w:tc>
          <w:tcPr>
            <w:tcW w:w="1863" w:type="dxa"/>
            <w:hideMark/>
          </w:tcPr>
          <w:p w14:paraId="3E69582A"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Семинар по подготовке к ЕНТ тренинг "</w:t>
            </w:r>
            <w:proofErr w:type="spellStart"/>
            <w:r w:rsidRPr="00F73768">
              <w:rPr>
                <w:rFonts w:ascii="Times New Roman" w:eastAsia="Times New Roman" w:hAnsi="Times New Roman" w:cs="Times New Roman"/>
                <w:sz w:val="24"/>
                <w:szCs w:val="24"/>
                <w:lang w:eastAsia="ru-RU"/>
              </w:rPr>
              <w:t>Спокойстивие</w:t>
            </w:r>
            <w:proofErr w:type="spellEnd"/>
            <w:r w:rsidRPr="00F73768">
              <w:rPr>
                <w:rFonts w:ascii="Times New Roman" w:eastAsia="Times New Roman" w:hAnsi="Times New Roman" w:cs="Times New Roman"/>
                <w:sz w:val="24"/>
                <w:szCs w:val="24"/>
                <w:lang w:eastAsia="ru-RU"/>
              </w:rPr>
              <w:t>, уверенность, результат: психологическая подготовка к ЕНТ" 29.01.2026</w:t>
            </w:r>
          </w:p>
        </w:tc>
        <w:tc>
          <w:tcPr>
            <w:tcW w:w="1926" w:type="dxa"/>
            <w:hideMark/>
          </w:tcPr>
          <w:p w14:paraId="6A6823EA"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Обучающий семинар-практикум в качестве спикера "Психологическая поддержка педагогов и родителей: партнёрство во имя ребенка". 13.11.2025г</w:t>
            </w:r>
          </w:p>
        </w:tc>
        <w:tc>
          <w:tcPr>
            <w:tcW w:w="2061" w:type="dxa"/>
            <w:hideMark/>
          </w:tcPr>
          <w:p w14:paraId="3836ADFC"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24BD7E8E"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3E9894CD" w14:textId="77777777" w:rsidTr="00096EDE">
        <w:trPr>
          <w:trHeight w:val="315"/>
        </w:trPr>
        <w:tc>
          <w:tcPr>
            <w:tcW w:w="567" w:type="dxa"/>
          </w:tcPr>
          <w:p w14:paraId="45D5ADB0"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560" w:type="dxa"/>
            <w:hideMark/>
          </w:tcPr>
          <w:p w14:paraId="317509A3"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Киселева Светлана Юрьевна</w:t>
            </w:r>
          </w:p>
        </w:tc>
        <w:tc>
          <w:tcPr>
            <w:tcW w:w="1172" w:type="dxa"/>
            <w:hideMark/>
          </w:tcPr>
          <w:p w14:paraId="71FF7DBD"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математика</w:t>
            </w:r>
          </w:p>
        </w:tc>
        <w:tc>
          <w:tcPr>
            <w:tcW w:w="1863" w:type="dxa"/>
            <w:hideMark/>
          </w:tcPr>
          <w:p w14:paraId="7187BF75"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«От формул к баллам: подготовка к ЕНТ по теме «Степень с рациональным показателем», 29.01.2026г</w:t>
            </w:r>
          </w:p>
        </w:tc>
        <w:tc>
          <w:tcPr>
            <w:tcW w:w="1926" w:type="dxa"/>
            <w:hideMark/>
          </w:tcPr>
          <w:p w14:paraId="7FC8D8D2"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5732F117"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5857E27C"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35161D0B" w14:textId="77777777" w:rsidTr="00096EDE">
        <w:trPr>
          <w:trHeight w:val="315"/>
        </w:trPr>
        <w:tc>
          <w:tcPr>
            <w:tcW w:w="567" w:type="dxa"/>
          </w:tcPr>
          <w:p w14:paraId="7E914992"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60" w:type="dxa"/>
            <w:hideMark/>
          </w:tcPr>
          <w:p w14:paraId="26C062B9"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Дубинина Ольга Владимировна</w:t>
            </w:r>
          </w:p>
        </w:tc>
        <w:tc>
          <w:tcPr>
            <w:tcW w:w="1172" w:type="dxa"/>
            <w:hideMark/>
          </w:tcPr>
          <w:p w14:paraId="3D981046"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учитель начальных классов</w:t>
            </w:r>
          </w:p>
        </w:tc>
        <w:tc>
          <w:tcPr>
            <w:tcW w:w="1863" w:type="dxa"/>
            <w:hideMark/>
          </w:tcPr>
          <w:p w14:paraId="0DB528B2" w14:textId="77777777" w:rsidR="00096EDE" w:rsidRPr="00F73768" w:rsidRDefault="00096EDE" w:rsidP="00F73768">
            <w:pPr>
              <w:rPr>
                <w:rFonts w:ascii="Times New Roman" w:eastAsia="Times New Roman" w:hAnsi="Times New Roman" w:cs="Times New Roman"/>
                <w:sz w:val="24"/>
                <w:szCs w:val="24"/>
                <w:lang w:eastAsia="ru-RU"/>
              </w:rPr>
            </w:pPr>
          </w:p>
        </w:tc>
        <w:tc>
          <w:tcPr>
            <w:tcW w:w="1926" w:type="dxa"/>
            <w:hideMark/>
          </w:tcPr>
          <w:p w14:paraId="79E6F147"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2BC32EF9"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Обобщила опыт работы в республиканском педагогическом научно - практическом журнале "Ы. </w:t>
            </w:r>
            <w:proofErr w:type="spellStart"/>
            <w:r w:rsidRPr="00F73768">
              <w:rPr>
                <w:rFonts w:ascii="Times New Roman" w:eastAsia="Times New Roman" w:hAnsi="Times New Roman" w:cs="Times New Roman"/>
                <w:sz w:val="24"/>
                <w:szCs w:val="24"/>
                <w:lang w:eastAsia="ru-RU"/>
              </w:rPr>
              <w:t>Алтынсарин</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Ізбасарлары</w:t>
            </w:r>
            <w:proofErr w:type="spellEnd"/>
            <w:r w:rsidRPr="00F73768">
              <w:rPr>
                <w:rFonts w:ascii="Times New Roman" w:eastAsia="Times New Roman" w:hAnsi="Times New Roman" w:cs="Times New Roman"/>
                <w:sz w:val="24"/>
                <w:szCs w:val="24"/>
                <w:lang w:eastAsia="ru-RU"/>
              </w:rPr>
              <w:t>" по теме "Когда математика встречается со сказкой: как интегрированное обучение помогает первоклассникам думать, понимать и творить", декабрь 2025 г</w:t>
            </w:r>
          </w:p>
        </w:tc>
        <w:tc>
          <w:tcPr>
            <w:tcW w:w="1873" w:type="dxa"/>
            <w:hideMark/>
          </w:tcPr>
          <w:p w14:paraId="79EDDBCC"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6B51671B" w14:textId="77777777" w:rsidTr="00096EDE">
        <w:trPr>
          <w:trHeight w:val="315"/>
        </w:trPr>
        <w:tc>
          <w:tcPr>
            <w:tcW w:w="567" w:type="dxa"/>
          </w:tcPr>
          <w:p w14:paraId="2C64F342" w14:textId="77777777" w:rsidR="00096EDE" w:rsidRPr="0018614D" w:rsidRDefault="00096EDE" w:rsidP="00F73768">
            <w:pPr>
              <w:rPr>
                <w:rFonts w:ascii="Times New Roman" w:eastAsia="Times New Roman" w:hAnsi="Times New Roman" w:cs="Times New Roman"/>
                <w:sz w:val="24"/>
                <w:szCs w:val="24"/>
                <w:lang w:eastAsia="ru-RU"/>
              </w:rPr>
            </w:pPr>
          </w:p>
        </w:tc>
        <w:tc>
          <w:tcPr>
            <w:tcW w:w="1560" w:type="dxa"/>
            <w:hideMark/>
          </w:tcPr>
          <w:p w14:paraId="37D4F0A9"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Дубинина Ольга Владимировна</w:t>
            </w:r>
          </w:p>
        </w:tc>
        <w:tc>
          <w:tcPr>
            <w:tcW w:w="1172" w:type="dxa"/>
            <w:hideMark/>
          </w:tcPr>
          <w:p w14:paraId="7F215A62"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учитель начальных классов</w:t>
            </w:r>
          </w:p>
        </w:tc>
        <w:tc>
          <w:tcPr>
            <w:tcW w:w="1863" w:type="dxa"/>
            <w:hideMark/>
          </w:tcPr>
          <w:p w14:paraId="3D955D62" w14:textId="77777777" w:rsidR="00096EDE" w:rsidRPr="00F73768" w:rsidRDefault="00096EDE" w:rsidP="00F73768">
            <w:pPr>
              <w:rPr>
                <w:rFonts w:ascii="Times New Roman" w:eastAsia="Times New Roman" w:hAnsi="Times New Roman" w:cs="Times New Roman"/>
                <w:sz w:val="24"/>
                <w:szCs w:val="24"/>
                <w:lang w:eastAsia="ru-RU"/>
              </w:rPr>
            </w:pPr>
          </w:p>
        </w:tc>
        <w:tc>
          <w:tcPr>
            <w:tcW w:w="1926" w:type="dxa"/>
            <w:hideMark/>
          </w:tcPr>
          <w:p w14:paraId="262C5524" w14:textId="77777777" w:rsidR="00096EDE" w:rsidRPr="00F73768" w:rsidRDefault="00096EDE" w:rsidP="00F73768">
            <w:pPr>
              <w:rPr>
                <w:rFonts w:ascii="Times New Roman" w:eastAsia="Times New Roman" w:hAnsi="Times New Roman" w:cs="Times New Roman"/>
                <w:sz w:val="24"/>
                <w:szCs w:val="24"/>
                <w:lang w:eastAsia="ru-RU"/>
              </w:rPr>
            </w:pPr>
          </w:p>
        </w:tc>
        <w:tc>
          <w:tcPr>
            <w:tcW w:w="2061" w:type="dxa"/>
            <w:hideMark/>
          </w:tcPr>
          <w:p w14:paraId="0DCB0612"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Обобщила опыт работы в республиканском научно - методическом журнале </w:t>
            </w:r>
            <w:proofErr w:type="spellStart"/>
            <w:r w:rsidRPr="00F73768">
              <w:rPr>
                <w:rFonts w:ascii="Times New Roman" w:eastAsia="Times New Roman" w:hAnsi="Times New Roman" w:cs="Times New Roman"/>
                <w:sz w:val="24"/>
                <w:szCs w:val="24"/>
                <w:lang w:eastAsia="ru-RU"/>
              </w:rPr>
              <w:t>Жаңа</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Қазақстанның</w:t>
            </w:r>
            <w:proofErr w:type="spellEnd"/>
            <w:r w:rsidRPr="00F73768">
              <w:rPr>
                <w:rFonts w:ascii="Times New Roman" w:eastAsia="Times New Roman" w:hAnsi="Times New Roman" w:cs="Times New Roman"/>
                <w:sz w:val="24"/>
                <w:szCs w:val="24"/>
                <w:lang w:eastAsia="ru-RU"/>
              </w:rPr>
              <w:t xml:space="preserve"> "</w:t>
            </w:r>
            <w:proofErr w:type="spellStart"/>
            <w:r w:rsidRPr="00F73768">
              <w:rPr>
                <w:rFonts w:ascii="Times New Roman" w:eastAsia="Times New Roman" w:hAnsi="Times New Roman" w:cs="Times New Roman"/>
                <w:sz w:val="24"/>
                <w:szCs w:val="24"/>
                <w:lang w:eastAsia="ru-RU"/>
              </w:rPr>
              <w:t>Ustazalemi</w:t>
            </w:r>
            <w:proofErr w:type="spellEnd"/>
            <w:r w:rsidRPr="00F73768">
              <w:rPr>
                <w:rFonts w:ascii="Times New Roman" w:eastAsia="Times New Roman" w:hAnsi="Times New Roman" w:cs="Times New Roman"/>
                <w:sz w:val="24"/>
                <w:szCs w:val="24"/>
                <w:lang w:eastAsia="ru-RU"/>
              </w:rPr>
              <w:t xml:space="preserve">" по </w:t>
            </w:r>
            <w:r w:rsidRPr="00F73768">
              <w:rPr>
                <w:rFonts w:ascii="Times New Roman" w:eastAsia="Times New Roman" w:hAnsi="Times New Roman" w:cs="Times New Roman"/>
                <w:sz w:val="24"/>
                <w:szCs w:val="24"/>
                <w:lang w:eastAsia="ru-RU"/>
              </w:rPr>
              <w:lastRenderedPageBreak/>
              <w:t xml:space="preserve">теме "Интеграция математики и чтения в начальной школе как условие формирования функциональной грамотности: опыт реализации авторского элективного курса "Учимся думать через сказку: </w:t>
            </w:r>
            <w:proofErr w:type="spellStart"/>
            <w:r w:rsidRPr="00F73768">
              <w:rPr>
                <w:rFonts w:ascii="Times New Roman" w:eastAsia="Times New Roman" w:hAnsi="Times New Roman" w:cs="Times New Roman"/>
                <w:sz w:val="24"/>
                <w:szCs w:val="24"/>
                <w:lang w:eastAsia="ru-RU"/>
              </w:rPr>
              <w:t>математика+сказка</w:t>
            </w:r>
            <w:proofErr w:type="spellEnd"/>
            <w:r w:rsidRPr="00F73768">
              <w:rPr>
                <w:rFonts w:ascii="Times New Roman" w:eastAsia="Times New Roman" w:hAnsi="Times New Roman" w:cs="Times New Roman"/>
                <w:sz w:val="24"/>
                <w:szCs w:val="24"/>
                <w:lang w:eastAsia="ru-RU"/>
              </w:rPr>
              <w:t>", декабрь 2025г</w:t>
            </w:r>
          </w:p>
        </w:tc>
        <w:tc>
          <w:tcPr>
            <w:tcW w:w="1873" w:type="dxa"/>
            <w:hideMark/>
          </w:tcPr>
          <w:p w14:paraId="40B498A9" w14:textId="77777777" w:rsidR="00096EDE" w:rsidRPr="00F73768" w:rsidRDefault="00096EDE" w:rsidP="00F73768">
            <w:pPr>
              <w:rPr>
                <w:rFonts w:ascii="Times New Roman" w:eastAsia="Times New Roman" w:hAnsi="Times New Roman" w:cs="Times New Roman"/>
                <w:sz w:val="24"/>
                <w:szCs w:val="24"/>
                <w:lang w:eastAsia="ru-RU"/>
              </w:rPr>
            </w:pPr>
          </w:p>
        </w:tc>
      </w:tr>
      <w:tr w:rsidR="00096EDE" w:rsidRPr="0018614D" w14:paraId="6BA94042" w14:textId="77777777" w:rsidTr="00096EDE">
        <w:trPr>
          <w:trHeight w:val="315"/>
        </w:trPr>
        <w:tc>
          <w:tcPr>
            <w:tcW w:w="567" w:type="dxa"/>
          </w:tcPr>
          <w:p w14:paraId="2CED5D3D" w14:textId="77777777" w:rsidR="00096EDE"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1560" w:type="dxa"/>
            <w:hideMark/>
          </w:tcPr>
          <w:p w14:paraId="291EAC54" w14:textId="77777777" w:rsidR="00096EDE" w:rsidRPr="00F73768" w:rsidRDefault="00096EDE" w:rsidP="00F73768">
            <w:pPr>
              <w:rPr>
                <w:rFonts w:ascii="Times New Roman" w:eastAsia="Times New Roman" w:hAnsi="Times New Roman" w:cs="Times New Roman"/>
                <w:sz w:val="24"/>
                <w:szCs w:val="24"/>
                <w:lang w:eastAsia="ru-RU"/>
              </w:rPr>
            </w:pPr>
            <w:proofErr w:type="spellStart"/>
            <w:r w:rsidRPr="00F73768">
              <w:rPr>
                <w:rFonts w:ascii="Times New Roman" w:eastAsia="Times New Roman" w:hAnsi="Times New Roman" w:cs="Times New Roman"/>
                <w:sz w:val="24"/>
                <w:szCs w:val="24"/>
                <w:lang w:eastAsia="ru-RU"/>
              </w:rPr>
              <w:t>Клопоцкая</w:t>
            </w:r>
            <w:proofErr w:type="spellEnd"/>
            <w:r w:rsidRPr="00F73768">
              <w:rPr>
                <w:rFonts w:ascii="Times New Roman" w:eastAsia="Times New Roman" w:hAnsi="Times New Roman" w:cs="Times New Roman"/>
                <w:sz w:val="24"/>
                <w:szCs w:val="24"/>
                <w:lang w:eastAsia="ru-RU"/>
              </w:rPr>
              <w:t xml:space="preserve"> Алена Владимировна</w:t>
            </w:r>
          </w:p>
        </w:tc>
        <w:tc>
          <w:tcPr>
            <w:tcW w:w="1172" w:type="dxa"/>
            <w:hideMark/>
          </w:tcPr>
          <w:p w14:paraId="18C5CAB7"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 xml:space="preserve">воспитатель </w:t>
            </w:r>
            <w:proofErr w:type="spellStart"/>
            <w:r w:rsidRPr="00F73768">
              <w:rPr>
                <w:rFonts w:ascii="Times New Roman" w:eastAsia="Times New Roman" w:hAnsi="Times New Roman" w:cs="Times New Roman"/>
                <w:sz w:val="24"/>
                <w:szCs w:val="24"/>
                <w:lang w:eastAsia="ru-RU"/>
              </w:rPr>
              <w:t>кпп</w:t>
            </w:r>
            <w:proofErr w:type="spellEnd"/>
          </w:p>
        </w:tc>
        <w:tc>
          <w:tcPr>
            <w:tcW w:w="1863" w:type="dxa"/>
            <w:hideMark/>
          </w:tcPr>
          <w:p w14:paraId="76FE8ACB" w14:textId="77777777" w:rsidR="00096EDE" w:rsidRPr="00F73768" w:rsidRDefault="00096EDE" w:rsidP="00F73768">
            <w:pPr>
              <w:rPr>
                <w:rFonts w:ascii="Times New Roman" w:eastAsia="Times New Roman" w:hAnsi="Times New Roman" w:cs="Times New Roman"/>
                <w:sz w:val="24"/>
                <w:szCs w:val="24"/>
                <w:lang w:eastAsia="ru-RU"/>
              </w:rPr>
            </w:pPr>
          </w:p>
        </w:tc>
        <w:tc>
          <w:tcPr>
            <w:tcW w:w="1926" w:type="dxa"/>
            <w:hideMark/>
          </w:tcPr>
          <w:p w14:paraId="1E1F966B" w14:textId="77777777" w:rsidR="00096EDE" w:rsidRPr="00F73768" w:rsidRDefault="00096EDE" w:rsidP="00F73768">
            <w:pPr>
              <w:rPr>
                <w:rFonts w:ascii="Times New Roman" w:eastAsia="Times New Roman" w:hAnsi="Times New Roman" w:cs="Times New Roman"/>
                <w:sz w:val="24"/>
                <w:szCs w:val="24"/>
                <w:lang w:eastAsia="ru-RU"/>
              </w:rPr>
            </w:pPr>
            <w:r w:rsidRPr="00F73768">
              <w:rPr>
                <w:rFonts w:ascii="Times New Roman" w:eastAsia="Times New Roman" w:hAnsi="Times New Roman" w:cs="Times New Roman"/>
                <w:sz w:val="24"/>
                <w:szCs w:val="24"/>
                <w:lang w:eastAsia="ru-RU"/>
              </w:rPr>
              <w:t>«Цифровая палитра воспитателя: как оживить занятия с помощью ЦОР», август 2025 г.</w:t>
            </w:r>
          </w:p>
        </w:tc>
        <w:tc>
          <w:tcPr>
            <w:tcW w:w="2061" w:type="dxa"/>
            <w:hideMark/>
          </w:tcPr>
          <w:p w14:paraId="3CDA4656" w14:textId="77777777" w:rsidR="00096EDE" w:rsidRPr="00F73768" w:rsidRDefault="00096EDE" w:rsidP="00F73768">
            <w:pPr>
              <w:rPr>
                <w:rFonts w:ascii="Times New Roman" w:eastAsia="Times New Roman" w:hAnsi="Times New Roman" w:cs="Times New Roman"/>
                <w:sz w:val="24"/>
                <w:szCs w:val="24"/>
                <w:lang w:eastAsia="ru-RU"/>
              </w:rPr>
            </w:pPr>
          </w:p>
        </w:tc>
        <w:tc>
          <w:tcPr>
            <w:tcW w:w="1873" w:type="dxa"/>
            <w:hideMark/>
          </w:tcPr>
          <w:p w14:paraId="1CC92550" w14:textId="77777777" w:rsidR="00096EDE" w:rsidRPr="00F73768" w:rsidRDefault="00096EDE" w:rsidP="00F73768">
            <w:pPr>
              <w:rPr>
                <w:rFonts w:ascii="Times New Roman" w:eastAsia="Times New Roman" w:hAnsi="Times New Roman" w:cs="Times New Roman"/>
                <w:sz w:val="24"/>
                <w:szCs w:val="24"/>
                <w:lang w:eastAsia="ru-RU"/>
              </w:rPr>
            </w:pPr>
          </w:p>
        </w:tc>
      </w:tr>
      <w:tr w:rsidR="007F4B72" w:rsidRPr="0018614D" w14:paraId="306AD9DD" w14:textId="77777777" w:rsidTr="00096EDE">
        <w:trPr>
          <w:trHeight w:val="315"/>
        </w:trPr>
        <w:tc>
          <w:tcPr>
            <w:tcW w:w="567" w:type="dxa"/>
          </w:tcPr>
          <w:p w14:paraId="571307C8" w14:textId="77777777" w:rsidR="007F4B72" w:rsidRPr="0018614D" w:rsidRDefault="005E02C4"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60" w:type="dxa"/>
          </w:tcPr>
          <w:p w14:paraId="101E5B67" w14:textId="77777777" w:rsidR="007F4B72" w:rsidRPr="0018614D" w:rsidRDefault="007F4B72" w:rsidP="00F73768">
            <w:pPr>
              <w:rPr>
                <w:rFonts w:ascii="Times New Roman" w:eastAsia="Times New Roman" w:hAnsi="Times New Roman" w:cs="Times New Roman"/>
                <w:sz w:val="24"/>
                <w:szCs w:val="24"/>
                <w:lang w:eastAsia="ru-RU"/>
              </w:rPr>
            </w:pPr>
            <w:proofErr w:type="spellStart"/>
            <w:r w:rsidRPr="0018614D">
              <w:rPr>
                <w:rFonts w:ascii="Times New Roman" w:eastAsia="Times New Roman" w:hAnsi="Times New Roman" w:cs="Times New Roman"/>
                <w:sz w:val="24"/>
                <w:szCs w:val="24"/>
                <w:lang w:eastAsia="ru-RU"/>
              </w:rPr>
              <w:t>Гричина</w:t>
            </w:r>
            <w:proofErr w:type="spellEnd"/>
            <w:r w:rsidRPr="0018614D">
              <w:rPr>
                <w:rFonts w:ascii="Times New Roman" w:eastAsia="Times New Roman" w:hAnsi="Times New Roman" w:cs="Times New Roman"/>
                <w:sz w:val="24"/>
                <w:szCs w:val="24"/>
                <w:lang w:eastAsia="ru-RU"/>
              </w:rPr>
              <w:t xml:space="preserve"> Вера Ивановна</w:t>
            </w:r>
          </w:p>
        </w:tc>
        <w:tc>
          <w:tcPr>
            <w:tcW w:w="1172" w:type="dxa"/>
          </w:tcPr>
          <w:p w14:paraId="77A5266D" w14:textId="77777777" w:rsidR="007F4B72" w:rsidRPr="0018614D" w:rsidRDefault="0018614D" w:rsidP="00F73768">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t>Учитель начальных классов</w:t>
            </w:r>
          </w:p>
        </w:tc>
        <w:tc>
          <w:tcPr>
            <w:tcW w:w="1863" w:type="dxa"/>
          </w:tcPr>
          <w:p w14:paraId="15C023A7" w14:textId="77777777" w:rsidR="007F4B72" w:rsidRPr="0018614D" w:rsidRDefault="007F4B72" w:rsidP="00F73768">
            <w:pPr>
              <w:rPr>
                <w:rFonts w:ascii="Times New Roman" w:eastAsia="Times New Roman" w:hAnsi="Times New Roman" w:cs="Times New Roman"/>
                <w:sz w:val="24"/>
                <w:szCs w:val="24"/>
                <w:lang w:eastAsia="ru-RU"/>
              </w:rPr>
            </w:pPr>
          </w:p>
        </w:tc>
        <w:tc>
          <w:tcPr>
            <w:tcW w:w="1926" w:type="dxa"/>
          </w:tcPr>
          <w:p w14:paraId="0724817B" w14:textId="77777777" w:rsidR="007F4B72" w:rsidRPr="0018614D" w:rsidRDefault="007F4B72" w:rsidP="00F73768">
            <w:pPr>
              <w:rPr>
                <w:rFonts w:ascii="Times New Roman" w:eastAsia="Times New Roman" w:hAnsi="Times New Roman" w:cs="Times New Roman"/>
                <w:sz w:val="24"/>
                <w:szCs w:val="24"/>
                <w:lang w:eastAsia="ru-RU"/>
              </w:rPr>
            </w:pPr>
          </w:p>
        </w:tc>
        <w:tc>
          <w:tcPr>
            <w:tcW w:w="2061" w:type="dxa"/>
          </w:tcPr>
          <w:p w14:paraId="1E880DEC" w14:textId="77777777" w:rsidR="0018614D" w:rsidRPr="0018614D" w:rsidRDefault="0018614D" w:rsidP="0018614D">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t xml:space="preserve">Обобщила опыт работы в Республиканском научно-методическом  журнале </w:t>
            </w:r>
            <w:proofErr w:type="spellStart"/>
            <w:r w:rsidRPr="0018614D">
              <w:rPr>
                <w:rFonts w:ascii="Times New Roman" w:eastAsia="Times New Roman" w:hAnsi="Times New Roman" w:cs="Times New Roman"/>
                <w:sz w:val="24"/>
                <w:szCs w:val="24"/>
                <w:lang w:eastAsia="ru-RU"/>
              </w:rPr>
              <w:t>Жаңа</w:t>
            </w:r>
            <w:proofErr w:type="spellEnd"/>
            <w:r w:rsidRPr="0018614D">
              <w:rPr>
                <w:rFonts w:ascii="Times New Roman" w:eastAsia="Times New Roman" w:hAnsi="Times New Roman" w:cs="Times New Roman"/>
                <w:sz w:val="24"/>
                <w:szCs w:val="24"/>
                <w:lang w:eastAsia="ru-RU"/>
              </w:rPr>
              <w:t xml:space="preserve"> </w:t>
            </w:r>
            <w:proofErr w:type="spellStart"/>
            <w:r w:rsidRPr="0018614D">
              <w:rPr>
                <w:rFonts w:ascii="Times New Roman" w:eastAsia="Times New Roman" w:hAnsi="Times New Roman" w:cs="Times New Roman"/>
                <w:sz w:val="24"/>
                <w:szCs w:val="24"/>
                <w:lang w:eastAsia="ru-RU"/>
              </w:rPr>
              <w:t>Қазақстаның</w:t>
            </w:r>
            <w:proofErr w:type="spellEnd"/>
            <w:r w:rsidRPr="0018614D">
              <w:rPr>
                <w:rFonts w:ascii="Times New Roman" w:eastAsia="Times New Roman" w:hAnsi="Times New Roman" w:cs="Times New Roman"/>
                <w:sz w:val="24"/>
                <w:szCs w:val="24"/>
                <w:lang w:eastAsia="ru-RU"/>
              </w:rPr>
              <w:t xml:space="preserve"> «</w:t>
            </w:r>
            <w:proofErr w:type="spellStart"/>
            <w:r w:rsidRPr="0018614D">
              <w:rPr>
                <w:rFonts w:ascii="Times New Roman" w:eastAsia="Times New Roman" w:hAnsi="Times New Roman" w:cs="Times New Roman"/>
                <w:sz w:val="24"/>
                <w:szCs w:val="24"/>
                <w:lang w:eastAsia="ru-RU"/>
              </w:rPr>
              <w:t>Ustazalemi</w:t>
            </w:r>
            <w:proofErr w:type="spellEnd"/>
            <w:r w:rsidRPr="0018614D">
              <w:rPr>
                <w:rFonts w:ascii="Times New Roman" w:eastAsia="Times New Roman" w:hAnsi="Times New Roman" w:cs="Times New Roman"/>
                <w:sz w:val="24"/>
                <w:szCs w:val="24"/>
                <w:lang w:eastAsia="ru-RU"/>
              </w:rPr>
              <w:t>»</w:t>
            </w:r>
          </w:p>
          <w:p w14:paraId="648AE016" w14:textId="77777777" w:rsidR="0018614D" w:rsidRPr="0018614D" w:rsidRDefault="0018614D" w:rsidP="0018614D">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t>Астана 2025г – 11 (9) (ноябрь 2025 года) стр.1-2. Тема: «Национальные ценности в обучении: интеграция казахских сказок и тр</w:t>
            </w:r>
            <w:r w:rsidR="007C20D9">
              <w:rPr>
                <w:rFonts w:ascii="Times New Roman" w:eastAsia="Times New Roman" w:hAnsi="Times New Roman" w:cs="Times New Roman"/>
                <w:sz w:val="24"/>
                <w:szCs w:val="24"/>
                <w:lang w:eastAsia="ru-RU"/>
              </w:rPr>
              <w:t>а</w:t>
            </w:r>
            <w:r w:rsidRPr="0018614D">
              <w:rPr>
                <w:rFonts w:ascii="Times New Roman" w:eastAsia="Times New Roman" w:hAnsi="Times New Roman" w:cs="Times New Roman"/>
                <w:sz w:val="24"/>
                <w:szCs w:val="24"/>
                <w:lang w:eastAsia="ru-RU"/>
              </w:rPr>
              <w:t xml:space="preserve">диций в развитии познавательных навыков» </w:t>
            </w:r>
          </w:p>
          <w:p w14:paraId="3EC3A587" w14:textId="77777777" w:rsidR="007F4B72" w:rsidRPr="0018614D" w:rsidRDefault="007F4B72" w:rsidP="0018614D">
            <w:pPr>
              <w:rPr>
                <w:rFonts w:ascii="Times New Roman" w:eastAsia="Times New Roman" w:hAnsi="Times New Roman" w:cs="Times New Roman"/>
                <w:sz w:val="24"/>
                <w:szCs w:val="24"/>
                <w:lang w:eastAsia="ru-RU"/>
              </w:rPr>
            </w:pPr>
          </w:p>
        </w:tc>
        <w:tc>
          <w:tcPr>
            <w:tcW w:w="1873" w:type="dxa"/>
          </w:tcPr>
          <w:p w14:paraId="72B1F758" w14:textId="77777777" w:rsidR="007F4B72" w:rsidRPr="0018614D" w:rsidRDefault="007F4B72" w:rsidP="00F73768">
            <w:pPr>
              <w:rPr>
                <w:rFonts w:ascii="Times New Roman" w:eastAsia="Times New Roman" w:hAnsi="Times New Roman" w:cs="Times New Roman"/>
                <w:sz w:val="24"/>
                <w:szCs w:val="24"/>
                <w:lang w:eastAsia="ru-RU"/>
              </w:rPr>
            </w:pPr>
          </w:p>
        </w:tc>
      </w:tr>
      <w:tr w:rsidR="0018614D" w:rsidRPr="0018614D" w14:paraId="3A86A736" w14:textId="77777777" w:rsidTr="00096EDE">
        <w:trPr>
          <w:trHeight w:val="315"/>
        </w:trPr>
        <w:tc>
          <w:tcPr>
            <w:tcW w:w="567" w:type="dxa"/>
          </w:tcPr>
          <w:p w14:paraId="0E34C689" w14:textId="0180ED22" w:rsidR="0018614D" w:rsidRPr="0018614D" w:rsidRDefault="0011285C" w:rsidP="00F7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560" w:type="dxa"/>
          </w:tcPr>
          <w:p w14:paraId="19B121AE" w14:textId="77777777" w:rsidR="0018614D" w:rsidRPr="0018614D" w:rsidRDefault="0018614D" w:rsidP="00F73768">
            <w:pPr>
              <w:rPr>
                <w:rFonts w:ascii="Times New Roman" w:eastAsia="Times New Roman" w:hAnsi="Times New Roman" w:cs="Times New Roman"/>
                <w:sz w:val="24"/>
                <w:szCs w:val="24"/>
                <w:lang w:eastAsia="ru-RU"/>
              </w:rPr>
            </w:pPr>
            <w:proofErr w:type="spellStart"/>
            <w:r w:rsidRPr="0018614D">
              <w:rPr>
                <w:rFonts w:ascii="Times New Roman" w:eastAsia="Times New Roman" w:hAnsi="Times New Roman" w:cs="Times New Roman"/>
                <w:sz w:val="24"/>
                <w:szCs w:val="24"/>
                <w:lang w:eastAsia="ru-RU"/>
              </w:rPr>
              <w:t>Гричина</w:t>
            </w:r>
            <w:proofErr w:type="spellEnd"/>
            <w:r w:rsidRPr="0018614D">
              <w:rPr>
                <w:rFonts w:ascii="Times New Roman" w:eastAsia="Times New Roman" w:hAnsi="Times New Roman" w:cs="Times New Roman"/>
                <w:sz w:val="24"/>
                <w:szCs w:val="24"/>
                <w:lang w:eastAsia="ru-RU"/>
              </w:rPr>
              <w:t xml:space="preserve"> Вера Ивановна</w:t>
            </w:r>
          </w:p>
        </w:tc>
        <w:tc>
          <w:tcPr>
            <w:tcW w:w="1172" w:type="dxa"/>
          </w:tcPr>
          <w:p w14:paraId="3B65D49F" w14:textId="77777777" w:rsidR="0018614D" w:rsidRPr="0018614D" w:rsidRDefault="0018614D" w:rsidP="00F73768">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t>Учитель начальных классов</w:t>
            </w:r>
          </w:p>
        </w:tc>
        <w:tc>
          <w:tcPr>
            <w:tcW w:w="1863" w:type="dxa"/>
          </w:tcPr>
          <w:p w14:paraId="4C9AAB62" w14:textId="77777777" w:rsidR="0018614D" w:rsidRPr="0018614D" w:rsidRDefault="0018614D" w:rsidP="00F73768">
            <w:pPr>
              <w:rPr>
                <w:rFonts w:ascii="Times New Roman" w:eastAsia="Times New Roman" w:hAnsi="Times New Roman" w:cs="Times New Roman"/>
                <w:sz w:val="24"/>
                <w:szCs w:val="24"/>
                <w:lang w:eastAsia="ru-RU"/>
              </w:rPr>
            </w:pPr>
          </w:p>
        </w:tc>
        <w:tc>
          <w:tcPr>
            <w:tcW w:w="1926" w:type="dxa"/>
          </w:tcPr>
          <w:p w14:paraId="64AD9D59" w14:textId="77777777" w:rsidR="0018614D" w:rsidRPr="0018614D" w:rsidRDefault="0018614D" w:rsidP="00F73768">
            <w:pPr>
              <w:rPr>
                <w:rFonts w:ascii="Times New Roman" w:eastAsia="Times New Roman" w:hAnsi="Times New Roman" w:cs="Times New Roman"/>
                <w:sz w:val="24"/>
                <w:szCs w:val="24"/>
                <w:lang w:eastAsia="ru-RU"/>
              </w:rPr>
            </w:pPr>
          </w:p>
        </w:tc>
        <w:tc>
          <w:tcPr>
            <w:tcW w:w="2061" w:type="dxa"/>
          </w:tcPr>
          <w:p w14:paraId="737A5BDC" w14:textId="77777777" w:rsidR="0018614D" w:rsidRPr="0018614D" w:rsidRDefault="007C20D9" w:rsidP="001861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Обобщила о</w:t>
            </w:r>
            <w:r w:rsidR="0018614D" w:rsidRPr="0018614D">
              <w:rPr>
                <w:rFonts w:ascii="Times New Roman" w:eastAsia="Times New Roman" w:hAnsi="Times New Roman" w:cs="Times New Roman"/>
                <w:sz w:val="24"/>
                <w:szCs w:val="24"/>
                <w:lang w:eastAsia="ru-RU"/>
              </w:rPr>
              <w:t>пыт работы в Республиканском педагогическом научно-практическом журнале «</w:t>
            </w:r>
            <w:proofErr w:type="spellStart"/>
            <w:r w:rsidR="0018614D" w:rsidRPr="0018614D">
              <w:rPr>
                <w:rFonts w:ascii="Times New Roman" w:eastAsia="Times New Roman" w:hAnsi="Times New Roman" w:cs="Times New Roman"/>
                <w:sz w:val="24"/>
                <w:szCs w:val="24"/>
                <w:lang w:eastAsia="ru-RU"/>
              </w:rPr>
              <w:t>Ы.Алтынсарин</w:t>
            </w:r>
            <w:proofErr w:type="spellEnd"/>
            <w:r w:rsidR="0018614D" w:rsidRPr="0018614D">
              <w:rPr>
                <w:rFonts w:ascii="Times New Roman" w:eastAsia="Times New Roman" w:hAnsi="Times New Roman" w:cs="Times New Roman"/>
                <w:sz w:val="24"/>
                <w:szCs w:val="24"/>
                <w:lang w:eastAsia="ru-RU"/>
              </w:rPr>
              <w:t xml:space="preserve"> </w:t>
            </w:r>
            <w:proofErr w:type="spellStart"/>
            <w:r w:rsidR="0018614D" w:rsidRPr="0018614D">
              <w:rPr>
                <w:rFonts w:ascii="Times New Roman" w:eastAsia="Times New Roman" w:hAnsi="Times New Roman" w:cs="Times New Roman"/>
                <w:sz w:val="24"/>
                <w:szCs w:val="24"/>
                <w:lang w:eastAsia="ru-RU"/>
              </w:rPr>
              <w:t>ізбасарлары</w:t>
            </w:r>
            <w:proofErr w:type="spellEnd"/>
            <w:r w:rsidR="0018614D" w:rsidRPr="0018614D">
              <w:rPr>
                <w:rFonts w:ascii="Times New Roman" w:eastAsia="Times New Roman" w:hAnsi="Times New Roman" w:cs="Times New Roman"/>
                <w:sz w:val="24"/>
                <w:szCs w:val="24"/>
                <w:lang w:eastAsia="ru-RU"/>
              </w:rPr>
              <w:t>»</w:t>
            </w:r>
          </w:p>
          <w:p w14:paraId="382302C7" w14:textId="77777777" w:rsidR="0018614D" w:rsidRPr="0018614D" w:rsidRDefault="0018614D" w:rsidP="0018614D">
            <w:pPr>
              <w:rPr>
                <w:rFonts w:ascii="Times New Roman" w:eastAsia="Times New Roman" w:hAnsi="Times New Roman" w:cs="Times New Roman"/>
                <w:sz w:val="24"/>
                <w:szCs w:val="24"/>
                <w:lang w:eastAsia="ru-RU"/>
              </w:rPr>
            </w:pPr>
            <w:r w:rsidRPr="0018614D">
              <w:rPr>
                <w:rFonts w:ascii="Times New Roman" w:eastAsia="Times New Roman" w:hAnsi="Times New Roman" w:cs="Times New Roman"/>
                <w:sz w:val="24"/>
                <w:szCs w:val="24"/>
                <w:lang w:eastAsia="ru-RU"/>
              </w:rPr>
              <w:lastRenderedPageBreak/>
              <w:t xml:space="preserve">Алматы  –  65(86) (ноябрь 2025 года) стр. 63-64. Тема: «Математика в </w:t>
            </w:r>
            <w:proofErr w:type="spellStart"/>
            <w:r w:rsidRPr="0018614D">
              <w:rPr>
                <w:rFonts w:ascii="Times New Roman" w:eastAsia="Times New Roman" w:hAnsi="Times New Roman" w:cs="Times New Roman"/>
                <w:sz w:val="24"/>
                <w:szCs w:val="24"/>
                <w:lang w:eastAsia="ru-RU"/>
              </w:rPr>
              <w:t>казках</w:t>
            </w:r>
            <w:proofErr w:type="spellEnd"/>
            <w:r w:rsidRPr="0018614D">
              <w:rPr>
                <w:rFonts w:ascii="Times New Roman" w:eastAsia="Times New Roman" w:hAnsi="Times New Roman" w:cs="Times New Roman"/>
                <w:sz w:val="24"/>
                <w:szCs w:val="24"/>
                <w:lang w:eastAsia="ru-RU"/>
              </w:rPr>
              <w:t xml:space="preserve">» как средство формирования </w:t>
            </w:r>
            <w:proofErr w:type="spellStart"/>
            <w:r w:rsidRPr="0018614D">
              <w:rPr>
                <w:rFonts w:ascii="Times New Roman" w:eastAsia="Times New Roman" w:hAnsi="Times New Roman" w:cs="Times New Roman"/>
                <w:sz w:val="24"/>
                <w:szCs w:val="24"/>
                <w:lang w:eastAsia="ru-RU"/>
              </w:rPr>
              <w:t>функционаьной</w:t>
            </w:r>
            <w:proofErr w:type="spellEnd"/>
            <w:r w:rsidRPr="0018614D">
              <w:rPr>
                <w:rFonts w:ascii="Times New Roman" w:eastAsia="Times New Roman" w:hAnsi="Times New Roman" w:cs="Times New Roman"/>
                <w:sz w:val="24"/>
                <w:szCs w:val="24"/>
                <w:lang w:eastAsia="ru-RU"/>
              </w:rPr>
              <w:t xml:space="preserve"> грамотности младших школьников»</w:t>
            </w:r>
          </w:p>
        </w:tc>
        <w:tc>
          <w:tcPr>
            <w:tcW w:w="1873" w:type="dxa"/>
          </w:tcPr>
          <w:p w14:paraId="322E6FE0" w14:textId="77777777" w:rsidR="0018614D" w:rsidRPr="0018614D" w:rsidRDefault="0018614D" w:rsidP="00F73768">
            <w:pPr>
              <w:rPr>
                <w:rFonts w:ascii="Times New Roman" w:eastAsia="Times New Roman" w:hAnsi="Times New Roman" w:cs="Times New Roman"/>
                <w:sz w:val="24"/>
                <w:szCs w:val="24"/>
                <w:lang w:eastAsia="ru-RU"/>
              </w:rPr>
            </w:pPr>
          </w:p>
        </w:tc>
      </w:tr>
    </w:tbl>
    <w:p w14:paraId="5AC99D5B" w14:textId="77777777" w:rsidR="00F73768" w:rsidRDefault="00F73768" w:rsidP="006D48F0">
      <w:pPr>
        <w:pStyle w:val="a3"/>
        <w:spacing w:after="0" w:line="240" w:lineRule="auto"/>
        <w:rPr>
          <w:rFonts w:ascii="Times New Roman" w:hAnsi="Times New Roman" w:cs="Times New Roman"/>
          <w:color w:val="FF0000"/>
          <w:sz w:val="28"/>
          <w:szCs w:val="28"/>
        </w:rPr>
      </w:pPr>
    </w:p>
    <w:p w14:paraId="03A684A1" w14:textId="77777777" w:rsidR="002D335D" w:rsidRPr="009F67B6" w:rsidRDefault="00EA6AEF" w:rsidP="005E02C4">
      <w:pPr>
        <w:spacing w:after="0" w:line="240" w:lineRule="auto"/>
        <w:rPr>
          <w:rFonts w:ascii="Times New Roman" w:hAnsi="Times New Roman" w:cs="Times New Roman"/>
          <w:b/>
          <w:color w:val="000000" w:themeColor="text1"/>
          <w:sz w:val="28"/>
          <w:szCs w:val="28"/>
        </w:rPr>
      </w:pPr>
      <w:r w:rsidRPr="009F67B6">
        <w:rPr>
          <w:rFonts w:ascii="Times New Roman" w:hAnsi="Times New Roman" w:cs="Times New Roman"/>
          <w:b/>
          <w:color w:val="000000" w:themeColor="text1"/>
          <w:sz w:val="28"/>
          <w:szCs w:val="28"/>
        </w:rPr>
        <w:t>Участие педагогов школы в профессиональных конкурсах и олимпиадах в 2025-2026 учебном году</w:t>
      </w:r>
    </w:p>
    <w:p w14:paraId="263ABC6D" w14:textId="77777777" w:rsidR="00EA6AEF" w:rsidRDefault="00EA6AEF" w:rsidP="005E02C4">
      <w:pPr>
        <w:spacing w:after="0" w:line="240" w:lineRule="auto"/>
        <w:rPr>
          <w:rFonts w:ascii="Times New Roman" w:hAnsi="Times New Roman" w:cs="Times New Roman"/>
          <w:color w:val="FF0000"/>
          <w:sz w:val="28"/>
          <w:szCs w:val="28"/>
        </w:rPr>
      </w:pPr>
    </w:p>
    <w:tbl>
      <w:tblPr>
        <w:tblStyle w:val="ad"/>
        <w:tblW w:w="10871" w:type="dxa"/>
        <w:tblInd w:w="-318" w:type="dxa"/>
        <w:tblLayout w:type="fixed"/>
        <w:tblLook w:val="04A0" w:firstRow="1" w:lastRow="0" w:firstColumn="1" w:lastColumn="0" w:noHBand="0" w:noVBand="1"/>
      </w:tblPr>
      <w:tblGrid>
        <w:gridCol w:w="885"/>
        <w:gridCol w:w="1391"/>
        <w:gridCol w:w="1127"/>
        <w:gridCol w:w="1667"/>
        <w:gridCol w:w="1735"/>
        <w:gridCol w:w="1417"/>
        <w:gridCol w:w="1310"/>
        <w:gridCol w:w="1339"/>
      </w:tblGrid>
      <w:tr w:rsidR="00B4433C" w:rsidRPr="00562C1E" w14:paraId="0A2267EC" w14:textId="77777777" w:rsidTr="00B800F9">
        <w:trPr>
          <w:trHeight w:val="315"/>
        </w:trPr>
        <w:tc>
          <w:tcPr>
            <w:tcW w:w="885" w:type="dxa"/>
            <w:vMerge w:val="restart"/>
            <w:hideMark/>
          </w:tcPr>
          <w:p w14:paraId="365B7452"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w:t>
            </w:r>
          </w:p>
        </w:tc>
        <w:tc>
          <w:tcPr>
            <w:tcW w:w="1391" w:type="dxa"/>
            <w:vMerge w:val="restart"/>
            <w:hideMark/>
          </w:tcPr>
          <w:p w14:paraId="6D8A35A5"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ФИО педагога</w:t>
            </w:r>
          </w:p>
        </w:tc>
        <w:tc>
          <w:tcPr>
            <w:tcW w:w="1127" w:type="dxa"/>
            <w:vMerge w:val="restart"/>
          </w:tcPr>
          <w:p w14:paraId="6A38DC32"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должность</w:t>
            </w:r>
          </w:p>
        </w:tc>
        <w:tc>
          <w:tcPr>
            <w:tcW w:w="4819" w:type="dxa"/>
            <w:gridSpan w:val="3"/>
            <w:hideMark/>
          </w:tcPr>
          <w:p w14:paraId="226461AD"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наименование конкурса (полностью прописать без сокращений)</w:t>
            </w:r>
          </w:p>
        </w:tc>
        <w:tc>
          <w:tcPr>
            <w:tcW w:w="1310" w:type="dxa"/>
            <w:vMerge w:val="restart"/>
            <w:hideMark/>
          </w:tcPr>
          <w:p w14:paraId="0003F8D4"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результат</w:t>
            </w:r>
          </w:p>
        </w:tc>
        <w:tc>
          <w:tcPr>
            <w:tcW w:w="1339" w:type="dxa"/>
            <w:vMerge w:val="restart"/>
            <w:hideMark/>
          </w:tcPr>
          <w:p w14:paraId="336D7B5D"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дата участия</w:t>
            </w:r>
          </w:p>
        </w:tc>
      </w:tr>
      <w:tr w:rsidR="00B4433C" w:rsidRPr="00562C1E" w14:paraId="7619F1ED" w14:textId="77777777" w:rsidTr="00B800F9">
        <w:trPr>
          <w:trHeight w:val="315"/>
        </w:trPr>
        <w:tc>
          <w:tcPr>
            <w:tcW w:w="885" w:type="dxa"/>
            <w:vMerge/>
            <w:hideMark/>
          </w:tcPr>
          <w:p w14:paraId="64F96E75" w14:textId="77777777" w:rsidR="00B4433C" w:rsidRPr="00562C1E" w:rsidRDefault="00B4433C" w:rsidP="00DC6255">
            <w:pPr>
              <w:rPr>
                <w:rFonts w:ascii="Times New Roman" w:eastAsia="Times New Roman" w:hAnsi="Times New Roman" w:cs="Times New Roman"/>
                <w:sz w:val="24"/>
                <w:szCs w:val="24"/>
                <w:lang w:eastAsia="ru-RU"/>
              </w:rPr>
            </w:pPr>
          </w:p>
        </w:tc>
        <w:tc>
          <w:tcPr>
            <w:tcW w:w="1391" w:type="dxa"/>
            <w:vMerge/>
            <w:hideMark/>
          </w:tcPr>
          <w:p w14:paraId="500F7D05" w14:textId="77777777" w:rsidR="00B4433C" w:rsidRPr="00562C1E" w:rsidRDefault="00B4433C" w:rsidP="00DC6255">
            <w:pPr>
              <w:rPr>
                <w:rFonts w:ascii="Times New Roman" w:eastAsia="Times New Roman" w:hAnsi="Times New Roman" w:cs="Times New Roman"/>
                <w:sz w:val="24"/>
                <w:szCs w:val="24"/>
                <w:lang w:eastAsia="ru-RU"/>
              </w:rPr>
            </w:pPr>
          </w:p>
        </w:tc>
        <w:tc>
          <w:tcPr>
            <w:tcW w:w="1127" w:type="dxa"/>
            <w:vMerge/>
          </w:tcPr>
          <w:p w14:paraId="7D3C0A5F" w14:textId="77777777" w:rsidR="00B4433C" w:rsidRPr="00562C1E" w:rsidRDefault="00B4433C" w:rsidP="00DC6255">
            <w:pPr>
              <w:rPr>
                <w:rFonts w:ascii="Times New Roman" w:eastAsia="Times New Roman" w:hAnsi="Times New Roman" w:cs="Times New Roman"/>
                <w:sz w:val="24"/>
                <w:szCs w:val="24"/>
                <w:lang w:eastAsia="ru-RU"/>
              </w:rPr>
            </w:pPr>
          </w:p>
        </w:tc>
        <w:tc>
          <w:tcPr>
            <w:tcW w:w="1667" w:type="dxa"/>
            <w:hideMark/>
          </w:tcPr>
          <w:p w14:paraId="0366CB63"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Республика</w:t>
            </w:r>
          </w:p>
        </w:tc>
        <w:tc>
          <w:tcPr>
            <w:tcW w:w="1735" w:type="dxa"/>
            <w:hideMark/>
          </w:tcPr>
          <w:p w14:paraId="19954599"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Область </w:t>
            </w:r>
          </w:p>
        </w:tc>
        <w:tc>
          <w:tcPr>
            <w:tcW w:w="1417" w:type="dxa"/>
            <w:hideMark/>
          </w:tcPr>
          <w:p w14:paraId="0E9BADA4"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Район</w:t>
            </w:r>
          </w:p>
        </w:tc>
        <w:tc>
          <w:tcPr>
            <w:tcW w:w="1310" w:type="dxa"/>
            <w:vMerge/>
            <w:hideMark/>
          </w:tcPr>
          <w:p w14:paraId="056122C1" w14:textId="77777777" w:rsidR="00B4433C" w:rsidRPr="00562C1E" w:rsidRDefault="00B4433C" w:rsidP="00DC6255">
            <w:pPr>
              <w:rPr>
                <w:rFonts w:ascii="Times New Roman" w:eastAsia="Times New Roman" w:hAnsi="Times New Roman" w:cs="Times New Roman"/>
                <w:sz w:val="24"/>
                <w:szCs w:val="24"/>
                <w:lang w:eastAsia="ru-RU"/>
              </w:rPr>
            </w:pPr>
          </w:p>
        </w:tc>
        <w:tc>
          <w:tcPr>
            <w:tcW w:w="1339" w:type="dxa"/>
            <w:vMerge/>
            <w:hideMark/>
          </w:tcPr>
          <w:p w14:paraId="7A7F0619" w14:textId="77777777" w:rsidR="00B4433C" w:rsidRPr="00562C1E" w:rsidRDefault="00B4433C" w:rsidP="00DC6255">
            <w:pPr>
              <w:rPr>
                <w:rFonts w:ascii="Times New Roman" w:eastAsia="Times New Roman" w:hAnsi="Times New Roman" w:cs="Times New Roman"/>
                <w:sz w:val="24"/>
                <w:szCs w:val="24"/>
                <w:lang w:eastAsia="ru-RU"/>
              </w:rPr>
            </w:pPr>
          </w:p>
        </w:tc>
      </w:tr>
      <w:tr w:rsidR="00B4433C" w:rsidRPr="00562C1E" w14:paraId="3A35A184" w14:textId="77777777" w:rsidTr="00B800F9">
        <w:trPr>
          <w:trHeight w:val="315"/>
        </w:trPr>
        <w:tc>
          <w:tcPr>
            <w:tcW w:w="885" w:type="dxa"/>
          </w:tcPr>
          <w:p w14:paraId="5C63133F" w14:textId="770AD95C" w:rsidR="00B4433C"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1" w:type="dxa"/>
          </w:tcPr>
          <w:p w14:paraId="5FE6455B" w14:textId="77777777" w:rsidR="00B4433C" w:rsidRPr="00562C1E" w:rsidRDefault="00B4433C"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Гричина</w:t>
            </w:r>
            <w:proofErr w:type="spellEnd"/>
            <w:r w:rsidRPr="00562C1E">
              <w:rPr>
                <w:rFonts w:ascii="Times New Roman" w:eastAsia="Times New Roman" w:hAnsi="Times New Roman" w:cs="Times New Roman"/>
                <w:color w:val="000000"/>
                <w:sz w:val="24"/>
                <w:szCs w:val="24"/>
                <w:lang w:eastAsia="ru-RU"/>
              </w:rPr>
              <w:t xml:space="preserve"> Вера Ивановна</w:t>
            </w:r>
          </w:p>
        </w:tc>
        <w:tc>
          <w:tcPr>
            <w:tcW w:w="1127" w:type="dxa"/>
          </w:tcPr>
          <w:p w14:paraId="1FFF9C5C" w14:textId="77777777" w:rsidR="00B4433C"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w:t>
            </w:r>
            <w:r w:rsidR="00B4433C" w:rsidRPr="00562C1E">
              <w:rPr>
                <w:rFonts w:ascii="Times New Roman" w:eastAsia="Times New Roman" w:hAnsi="Times New Roman" w:cs="Times New Roman"/>
                <w:color w:val="000000"/>
                <w:sz w:val="24"/>
                <w:szCs w:val="24"/>
                <w:lang w:eastAsia="ru-RU"/>
              </w:rPr>
              <w:t>читель начальных классов</w:t>
            </w:r>
          </w:p>
        </w:tc>
        <w:tc>
          <w:tcPr>
            <w:tcW w:w="1667" w:type="dxa"/>
          </w:tcPr>
          <w:p w14:paraId="2C1E4945" w14:textId="77777777" w:rsidR="00B4433C" w:rsidRPr="00562C1E" w:rsidRDefault="00B4433C"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Респбликанская</w:t>
            </w:r>
            <w:proofErr w:type="spellEnd"/>
            <w:r w:rsidRPr="00562C1E">
              <w:rPr>
                <w:rFonts w:ascii="Times New Roman" w:eastAsia="Times New Roman" w:hAnsi="Times New Roman" w:cs="Times New Roman"/>
                <w:color w:val="000000"/>
                <w:sz w:val="24"/>
                <w:szCs w:val="24"/>
                <w:lang w:eastAsia="ru-RU"/>
              </w:rPr>
              <w:t xml:space="preserve"> олимпиада им. А. Байтурсынова</w:t>
            </w:r>
          </w:p>
        </w:tc>
        <w:tc>
          <w:tcPr>
            <w:tcW w:w="1735" w:type="dxa"/>
          </w:tcPr>
          <w:p w14:paraId="20ED995C" w14:textId="77777777" w:rsidR="00B4433C" w:rsidRPr="00562C1E" w:rsidRDefault="00B4433C" w:rsidP="00DC6255">
            <w:pPr>
              <w:rPr>
                <w:rFonts w:ascii="Times New Roman" w:eastAsia="Times New Roman" w:hAnsi="Times New Roman" w:cs="Times New Roman"/>
                <w:sz w:val="24"/>
                <w:szCs w:val="24"/>
                <w:lang w:eastAsia="ru-RU"/>
              </w:rPr>
            </w:pPr>
          </w:p>
        </w:tc>
        <w:tc>
          <w:tcPr>
            <w:tcW w:w="1417" w:type="dxa"/>
          </w:tcPr>
          <w:p w14:paraId="5621283A" w14:textId="77777777" w:rsidR="00B4433C" w:rsidRPr="00562C1E" w:rsidRDefault="00B4433C" w:rsidP="00DC6255">
            <w:pPr>
              <w:rPr>
                <w:rFonts w:ascii="Times New Roman" w:eastAsia="Times New Roman" w:hAnsi="Times New Roman" w:cs="Times New Roman"/>
                <w:sz w:val="24"/>
                <w:szCs w:val="24"/>
                <w:lang w:eastAsia="ru-RU"/>
              </w:rPr>
            </w:pPr>
          </w:p>
        </w:tc>
        <w:tc>
          <w:tcPr>
            <w:tcW w:w="1310" w:type="dxa"/>
          </w:tcPr>
          <w:p w14:paraId="51110FB0" w14:textId="77777777" w:rsidR="00B4433C" w:rsidRPr="00562C1E" w:rsidRDefault="007C20D9"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1693ABE1" w14:textId="77777777" w:rsidR="00B4433C" w:rsidRPr="00562C1E" w:rsidRDefault="007C20D9"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B4433C" w:rsidRPr="00562C1E" w14:paraId="4CF5E162" w14:textId="77777777" w:rsidTr="00B800F9">
        <w:trPr>
          <w:trHeight w:val="315"/>
        </w:trPr>
        <w:tc>
          <w:tcPr>
            <w:tcW w:w="885" w:type="dxa"/>
          </w:tcPr>
          <w:p w14:paraId="3682296F" w14:textId="764187B1" w:rsidR="00B4433C"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1" w:type="dxa"/>
          </w:tcPr>
          <w:p w14:paraId="3A7C510E" w14:textId="77777777" w:rsidR="00B4433C" w:rsidRPr="00562C1E" w:rsidRDefault="00B4433C"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Гричина</w:t>
            </w:r>
            <w:proofErr w:type="spellEnd"/>
            <w:r w:rsidRPr="00562C1E">
              <w:rPr>
                <w:rFonts w:ascii="Times New Roman" w:eastAsia="Times New Roman" w:hAnsi="Times New Roman" w:cs="Times New Roman"/>
                <w:color w:val="000000"/>
                <w:sz w:val="24"/>
                <w:szCs w:val="24"/>
                <w:lang w:eastAsia="ru-RU"/>
              </w:rPr>
              <w:t xml:space="preserve"> Вера Ивановна</w:t>
            </w:r>
          </w:p>
        </w:tc>
        <w:tc>
          <w:tcPr>
            <w:tcW w:w="1127" w:type="dxa"/>
          </w:tcPr>
          <w:p w14:paraId="4E3E55BC" w14:textId="77777777" w:rsidR="00B4433C" w:rsidRPr="00562C1E" w:rsidRDefault="001D2FD6" w:rsidP="00DC6255">
            <w:pPr>
              <w:rPr>
                <w:rFonts w:ascii="Times New Roman" w:hAnsi="Times New Roman" w:cs="Times New Roman"/>
                <w:sz w:val="24"/>
                <w:szCs w:val="24"/>
              </w:rPr>
            </w:pPr>
            <w:r w:rsidRPr="00562C1E">
              <w:rPr>
                <w:rFonts w:ascii="Times New Roman" w:eastAsia="Times New Roman" w:hAnsi="Times New Roman" w:cs="Times New Roman"/>
                <w:color w:val="000000"/>
                <w:sz w:val="24"/>
                <w:szCs w:val="24"/>
                <w:lang w:eastAsia="ru-RU"/>
              </w:rPr>
              <w:t>у</w:t>
            </w:r>
            <w:r w:rsidR="00B4433C" w:rsidRPr="00562C1E">
              <w:rPr>
                <w:rFonts w:ascii="Times New Roman" w:eastAsia="Times New Roman" w:hAnsi="Times New Roman" w:cs="Times New Roman"/>
                <w:color w:val="000000"/>
                <w:sz w:val="24"/>
                <w:szCs w:val="24"/>
                <w:lang w:eastAsia="ru-RU"/>
              </w:rPr>
              <w:t>читель начальных классов</w:t>
            </w:r>
          </w:p>
        </w:tc>
        <w:tc>
          <w:tcPr>
            <w:tcW w:w="1667" w:type="dxa"/>
          </w:tcPr>
          <w:p w14:paraId="486BEA5C" w14:textId="77777777" w:rsidR="00B4433C" w:rsidRPr="00562C1E" w:rsidRDefault="00B4433C" w:rsidP="00DC6255">
            <w:pPr>
              <w:rPr>
                <w:rFonts w:ascii="Times New Roman" w:eastAsia="Times New Roman" w:hAnsi="Times New Roman" w:cs="Times New Roman"/>
                <w:sz w:val="24"/>
                <w:szCs w:val="24"/>
                <w:lang w:eastAsia="ru-RU"/>
              </w:rPr>
            </w:pPr>
          </w:p>
        </w:tc>
        <w:tc>
          <w:tcPr>
            <w:tcW w:w="1735" w:type="dxa"/>
          </w:tcPr>
          <w:p w14:paraId="6F0A95D3"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Панорама педагогических идей</w:t>
            </w:r>
          </w:p>
        </w:tc>
        <w:tc>
          <w:tcPr>
            <w:tcW w:w="1417" w:type="dxa"/>
          </w:tcPr>
          <w:p w14:paraId="0422A7A8" w14:textId="77777777" w:rsidR="00B4433C" w:rsidRPr="00562C1E" w:rsidRDefault="00B4433C" w:rsidP="00DC6255">
            <w:pPr>
              <w:rPr>
                <w:rFonts w:ascii="Times New Roman" w:eastAsia="Times New Roman" w:hAnsi="Times New Roman" w:cs="Times New Roman"/>
                <w:sz w:val="24"/>
                <w:szCs w:val="24"/>
                <w:lang w:eastAsia="ru-RU"/>
              </w:rPr>
            </w:pPr>
          </w:p>
        </w:tc>
        <w:tc>
          <w:tcPr>
            <w:tcW w:w="1310" w:type="dxa"/>
          </w:tcPr>
          <w:p w14:paraId="40869001" w14:textId="77777777" w:rsidR="00B4433C" w:rsidRPr="00562C1E" w:rsidRDefault="00B4433C" w:rsidP="00DC6255">
            <w:pPr>
              <w:rPr>
                <w:rFonts w:ascii="Times New Roman" w:eastAsia="Times New Roman" w:hAnsi="Times New Roman" w:cs="Times New Roman"/>
                <w:sz w:val="24"/>
                <w:szCs w:val="24"/>
                <w:lang w:eastAsia="ru-RU"/>
              </w:rPr>
            </w:pPr>
          </w:p>
        </w:tc>
        <w:tc>
          <w:tcPr>
            <w:tcW w:w="1339" w:type="dxa"/>
          </w:tcPr>
          <w:p w14:paraId="054F4425" w14:textId="77777777" w:rsidR="00B4433C"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B4433C" w:rsidRPr="00562C1E" w14:paraId="76E751EA" w14:textId="77777777" w:rsidTr="00B800F9">
        <w:trPr>
          <w:trHeight w:val="315"/>
        </w:trPr>
        <w:tc>
          <w:tcPr>
            <w:tcW w:w="885" w:type="dxa"/>
          </w:tcPr>
          <w:p w14:paraId="0FD4514F" w14:textId="4AFF9972" w:rsidR="00B4433C"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91" w:type="dxa"/>
          </w:tcPr>
          <w:p w14:paraId="5F3FFBF8" w14:textId="77777777" w:rsidR="00B4433C" w:rsidRPr="00562C1E" w:rsidRDefault="00B4433C"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Гричина</w:t>
            </w:r>
            <w:proofErr w:type="spellEnd"/>
            <w:r w:rsidRPr="00562C1E">
              <w:rPr>
                <w:rFonts w:ascii="Times New Roman" w:eastAsia="Times New Roman" w:hAnsi="Times New Roman" w:cs="Times New Roman"/>
                <w:color w:val="000000"/>
                <w:sz w:val="24"/>
                <w:szCs w:val="24"/>
                <w:lang w:eastAsia="ru-RU"/>
              </w:rPr>
              <w:t xml:space="preserve"> Вера Ивановна</w:t>
            </w:r>
          </w:p>
        </w:tc>
        <w:tc>
          <w:tcPr>
            <w:tcW w:w="1127" w:type="dxa"/>
          </w:tcPr>
          <w:p w14:paraId="34B242BE" w14:textId="77777777" w:rsidR="00B4433C" w:rsidRPr="00562C1E" w:rsidRDefault="001D2FD6" w:rsidP="00DC6255">
            <w:pPr>
              <w:rPr>
                <w:rFonts w:ascii="Times New Roman" w:hAnsi="Times New Roman" w:cs="Times New Roman"/>
                <w:sz w:val="24"/>
                <w:szCs w:val="24"/>
              </w:rPr>
            </w:pPr>
            <w:r w:rsidRPr="00562C1E">
              <w:rPr>
                <w:rFonts w:ascii="Times New Roman" w:eastAsia="Times New Roman" w:hAnsi="Times New Roman" w:cs="Times New Roman"/>
                <w:color w:val="000000"/>
                <w:sz w:val="24"/>
                <w:szCs w:val="24"/>
                <w:lang w:eastAsia="ru-RU"/>
              </w:rPr>
              <w:t>у</w:t>
            </w:r>
            <w:r w:rsidR="00B4433C" w:rsidRPr="00562C1E">
              <w:rPr>
                <w:rFonts w:ascii="Times New Roman" w:eastAsia="Times New Roman" w:hAnsi="Times New Roman" w:cs="Times New Roman"/>
                <w:color w:val="000000"/>
                <w:sz w:val="24"/>
                <w:szCs w:val="24"/>
                <w:lang w:eastAsia="ru-RU"/>
              </w:rPr>
              <w:t>читель начальных классов</w:t>
            </w:r>
          </w:p>
        </w:tc>
        <w:tc>
          <w:tcPr>
            <w:tcW w:w="1667" w:type="dxa"/>
          </w:tcPr>
          <w:p w14:paraId="35B75136" w14:textId="77777777" w:rsidR="00B4433C" w:rsidRPr="00562C1E" w:rsidRDefault="00B4433C" w:rsidP="00DC6255">
            <w:pPr>
              <w:rPr>
                <w:rFonts w:ascii="Times New Roman" w:eastAsia="Times New Roman" w:hAnsi="Times New Roman" w:cs="Times New Roman"/>
                <w:sz w:val="24"/>
                <w:szCs w:val="24"/>
                <w:lang w:eastAsia="ru-RU"/>
              </w:rPr>
            </w:pPr>
          </w:p>
        </w:tc>
        <w:tc>
          <w:tcPr>
            <w:tcW w:w="1735" w:type="dxa"/>
          </w:tcPr>
          <w:p w14:paraId="54B34475" w14:textId="77777777" w:rsidR="00B4433C" w:rsidRPr="00562C1E" w:rsidRDefault="00B4433C" w:rsidP="00DC6255">
            <w:pPr>
              <w:rPr>
                <w:rFonts w:ascii="Times New Roman" w:eastAsia="Times New Roman" w:hAnsi="Times New Roman" w:cs="Times New Roman"/>
                <w:sz w:val="24"/>
                <w:szCs w:val="24"/>
                <w:lang w:eastAsia="ru-RU"/>
              </w:rPr>
            </w:pPr>
          </w:p>
        </w:tc>
        <w:tc>
          <w:tcPr>
            <w:tcW w:w="1417" w:type="dxa"/>
          </w:tcPr>
          <w:p w14:paraId="7C560D0C"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 xml:space="preserve">Республиканская олимпиада для учителей начальных классов "Алтын </w:t>
            </w:r>
            <w:proofErr w:type="spellStart"/>
            <w:r w:rsidRPr="00562C1E">
              <w:rPr>
                <w:rFonts w:ascii="Times New Roman" w:eastAsia="Times New Roman" w:hAnsi="Times New Roman" w:cs="Times New Roman"/>
                <w:color w:val="000000"/>
                <w:sz w:val="24"/>
                <w:szCs w:val="24"/>
                <w:lang w:eastAsia="ru-RU"/>
              </w:rPr>
              <w:t>тұғыр</w:t>
            </w:r>
            <w:proofErr w:type="spellEnd"/>
            <w:r w:rsidRPr="00562C1E">
              <w:rPr>
                <w:rFonts w:ascii="Times New Roman" w:eastAsia="Times New Roman" w:hAnsi="Times New Roman" w:cs="Times New Roman"/>
                <w:color w:val="000000"/>
                <w:sz w:val="24"/>
                <w:szCs w:val="24"/>
                <w:lang w:eastAsia="ru-RU"/>
              </w:rPr>
              <w:t>"</w:t>
            </w:r>
          </w:p>
        </w:tc>
        <w:tc>
          <w:tcPr>
            <w:tcW w:w="1310" w:type="dxa"/>
          </w:tcPr>
          <w:p w14:paraId="0C3F8FAE"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7D77C5AC" w14:textId="77777777" w:rsidR="00B4433C"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B4433C" w:rsidRPr="00562C1E" w14:paraId="04619D88" w14:textId="77777777" w:rsidTr="00B800F9">
        <w:trPr>
          <w:trHeight w:val="315"/>
        </w:trPr>
        <w:tc>
          <w:tcPr>
            <w:tcW w:w="885" w:type="dxa"/>
          </w:tcPr>
          <w:p w14:paraId="233E76B8" w14:textId="4AAE85E7" w:rsidR="00B4433C"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91" w:type="dxa"/>
          </w:tcPr>
          <w:p w14:paraId="2E5D3C4C" w14:textId="77777777" w:rsidR="00B4433C" w:rsidRPr="00562C1E" w:rsidRDefault="00B4433C"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Гричина</w:t>
            </w:r>
            <w:proofErr w:type="spellEnd"/>
            <w:r w:rsidRPr="00562C1E">
              <w:rPr>
                <w:rFonts w:ascii="Times New Roman" w:eastAsia="Times New Roman" w:hAnsi="Times New Roman" w:cs="Times New Roman"/>
                <w:color w:val="000000"/>
                <w:sz w:val="24"/>
                <w:szCs w:val="24"/>
                <w:lang w:eastAsia="ru-RU"/>
              </w:rPr>
              <w:t xml:space="preserve"> Вера Ивановна</w:t>
            </w:r>
          </w:p>
        </w:tc>
        <w:tc>
          <w:tcPr>
            <w:tcW w:w="1127" w:type="dxa"/>
          </w:tcPr>
          <w:p w14:paraId="49DF0614" w14:textId="77777777" w:rsidR="00B4433C" w:rsidRPr="00562C1E" w:rsidRDefault="001D2FD6" w:rsidP="00DC6255">
            <w:pPr>
              <w:rPr>
                <w:rFonts w:ascii="Times New Roman" w:hAnsi="Times New Roman" w:cs="Times New Roman"/>
                <w:sz w:val="24"/>
                <w:szCs w:val="24"/>
              </w:rPr>
            </w:pPr>
            <w:r w:rsidRPr="00562C1E">
              <w:rPr>
                <w:rFonts w:ascii="Times New Roman" w:eastAsia="Times New Roman" w:hAnsi="Times New Roman" w:cs="Times New Roman"/>
                <w:color w:val="000000"/>
                <w:sz w:val="24"/>
                <w:szCs w:val="24"/>
                <w:lang w:eastAsia="ru-RU"/>
              </w:rPr>
              <w:t>у</w:t>
            </w:r>
            <w:r w:rsidR="00B4433C" w:rsidRPr="00562C1E">
              <w:rPr>
                <w:rFonts w:ascii="Times New Roman" w:eastAsia="Times New Roman" w:hAnsi="Times New Roman" w:cs="Times New Roman"/>
                <w:color w:val="000000"/>
                <w:sz w:val="24"/>
                <w:szCs w:val="24"/>
                <w:lang w:eastAsia="ru-RU"/>
              </w:rPr>
              <w:t>читель начальных классов</w:t>
            </w:r>
          </w:p>
        </w:tc>
        <w:tc>
          <w:tcPr>
            <w:tcW w:w="1667" w:type="dxa"/>
          </w:tcPr>
          <w:p w14:paraId="0BF8F846" w14:textId="77777777" w:rsidR="00B4433C" w:rsidRPr="00562C1E" w:rsidRDefault="00B4433C" w:rsidP="00DC6255">
            <w:pPr>
              <w:rPr>
                <w:rFonts w:ascii="Times New Roman" w:eastAsia="Times New Roman" w:hAnsi="Times New Roman" w:cs="Times New Roman"/>
                <w:sz w:val="24"/>
                <w:szCs w:val="24"/>
                <w:lang w:eastAsia="ru-RU"/>
              </w:rPr>
            </w:pPr>
          </w:p>
        </w:tc>
        <w:tc>
          <w:tcPr>
            <w:tcW w:w="1735" w:type="dxa"/>
          </w:tcPr>
          <w:p w14:paraId="69594216" w14:textId="77777777" w:rsidR="00B4433C" w:rsidRPr="00562C1E" w:rsidRDefault="00B4433C" w:rsidP="00DC6255">
            <w:pPr>
              <w:rPr>
                <w:rFonts w:ascii="Times New Roman" w:eastAsia="Times New Roman" w:hAnsi="Times New Roman" w:cs="Times New Roman"/>
                <w:sz w:val="24"/>
                <w:szCs w:val="24"/>
                <w:lang w:eastAsia="ru-RU"/>
              </w:rPr>
            </w:pPr>
          </w:p>
        </w:tc>
        <w:tc>
          <w:tcPr>
            <w:tcW w:w="1417" w:type="dxa"/>
          </w:tcPr>
          <w:p w14:paraId="204929B9" w14:textId="77777777" w:rsidR="00B4433C" w:rsidRPr="00562C1E" w:rsidRDefault="00B4433C"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Лучшая авторская программа</w:t>
            </w:r>
          </w:p>
        </w:tc>
        <w:tc>
          <w:tcPr>
            <w:tcW w:w="1310" w:type="dxa"/>
          </w:tcPr>
          <w:p w14:paraId="31D26EFB" w14:textId="77777777" w:rsidR="00B4433C" w:rsidRPr="00562C1E" w:rsidRDefault="00B4433C"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1 место</w:t>
            </w:r>
          </w:p>
        </w:tc>
        <w:tc>
          <w:tcPr>
            <w:tcW w:w="1339" w:type="dxa"/>
          </w:tcPr>
          <w:p w14:paraId="70F865AD" w14:textId="77777777" w:rsidR="00B4433C"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w:t>
            </w:r>
            <w:r w:rsidR="00B800F9" w:rsidRPr="00562C1E">
              <w:rPr>
                <w:rFonts w:ascii="Times New Roman" w:eastAsia="Times New Roman" w:hAnsi="Times New Roman" w:cs="Times New Roman"/>
                <w:sz w:val="24"/>
                <w:szCs w:val="24"/>
                <w:lang w:eastAsia="ru-RU"/>
              </w:rPr>
              <w:t>ай 2026</w:t>
            </w:r>
          </w:p>
        </w:tc>
      </w:tr>
      <w:tr w:rsidR="001D2FD6" w:rsidRPr="00562C1E" w14:paraId="02AE3086" w14:textId="77777777" w:rsidTr="00B800F9">
        <w:trPr>
          <w:trHeight w:val="315"/>
        </w:trPr>
        <w:tc>
          <w:tcPr>
            <w:tcW w:w="885" w:type="dxa"/>
          </w:tcPr>
          <w:p w14:paraId="2FE50B4D" w14:textId="2453C071"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91" w:type="dxa"/>
          </w:tcPr>
          <w:p w14:paraId="00EF58DA"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Гричина</w:t>
            </w:r>
            <w:proofErr w:type="spellEnd"/>
            <w:r w:rsidRPr="00562C1E">
              <w:rPr>
                <w:rFonts w:ascii="Times New Roman" w:eastAsia="Times New Roman" w:hAnsi="Times New Roman" w:cs="Times New Roman"/>
                <w:color w:val="000000"/>
                <w:sz w:val="24"/>
                <w:szCs w:val="24"/>
                <w:lang w:eastAsia="ru-RU"/>
              </w:rPr>
              <w:t xml:space="preserve"> Вера Ивановна</w:t>
            </w:r>
          </w:p>
        </w:tc>
        <w:tc>
          <w:tcPr>
            <w:tcW w:w="1127" w:type="dxa"/>
          </w:tcPr>
          <w:p w14:paraId="7930486E" w14:textId="77777777" w:rsidR="001D2FD6" w:rsidRPr="00562C1E" w:rsidRDefault="001D2FD6" w:rsidP="00DC6255">
            <w:pPr>
              <w:rPr>
                <w:rFonts w:ascii="Times New Roman" w:hAnsi="Times New Roman" w:cs="Times New Roman"/>
                <w:sz w:val="24"/>
                <w:szCs w:val="24"/>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4C57AEBB"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5AD70A3B"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06B07286"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"Читающий педагог"</w:t>
            </w:r>
          </w:p>
        </w:tc>
        <w:tc>
          <w:tcPr>
            <w:tcW w:w="1310" w:type="dxa"/>
          </w:tcPr>
          <w:p w14:paraId="3A26202C"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63AD193D"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март 2026г.</w:t>
            </w:r>
          </w:p>
        </w:tc>
      </w:tr>
      <w:tr w:rsidR="001D2FD6" w:rsidRPr="00562C1E" w14:paraId="36DD0E9C" w14:textId="77777777" w:rsidTr="00B800F9">
        <w:trPr>
          <w:trHeight w:val="315"/>
        </w:trPr>
        <w:tc>
          <w:tcPr>
            <w:tcW w:w="885" w:type="dxa"/>
          </w:tcPr>
          <w:p w14:paraId="6F8845B7" w14:textId="3C0A7A81"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91" w:type="dxa"/>
          </w:tcPr>
          <w:p w14:paraId="59E770CC"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Огницкая</w:t>
            </w:r>
            <w:proofErr w:type="spellEnd"/>
            <w:r w:rsidRPr="00562C1E">
              <w:rPr>
                <w:rFonts w:ascii="Times New Roman" w:eastAsia="Times New Roman" w:hAnsi="Times New Roman" w:cs="Times New Roman"/>
                <w:color w:val="000000"/>
                <w:sz w:val="24"/>
                <w:szCs w:val="24"/>
                <w:lang w:eastAsia="ru-RU"/>
              </w:rPr>
              <w:t xml:space="preserve"> Татьяна Викторовна</w:t>
            </w:r>
          </w:p>
        </w:tc>
        <w:tc>
          <w:tcPr>
            <w:tcW w:w="1127" w:type="dxa"/>
          </w:tcPr>
          <w:p w14:paraId="1EDF217F"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7114C160"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444B8193"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1FB6CE6E"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 xml:space="preserve">Республиканская олимпиада для учителей начальных классов "Алтын </w:t>
            </w:r>
            <w:proofErr w:type="spellStart"/>
            <w:r w:rsidRPr="00562C1E">
              <w:rPr>
                <w:rFonts w:ascii="Times New Roman" w:eastAsia="Times New Roman" w:hAnsi="Times New Roman" w:cs="Times New Roman"/>
                <w:color w:val="000000"/>
                <w:sz w:val="24"/>
                <w:szCs w:val="24"/>
                <w:lang w:eastAsia="ru-RU"/>
              </w:rPr>
              <w:t>тұғыр</w:t>
            </w:r>
            <w:proofErr w:type="spellEnd"/>
            <w:r w:rsidRPr="00562C1E">
              <w:rPr>
                <w:rFonts w:ascii="Times New Roman" w:eastAsia="Times New Roman" w:hAnsi="Times New Roman" w:cs="Times New Roman"/>
                <w:color w:val="000000"/>
                <w:sz w:val="24"/>
                <w:szCs w:val="24"/>
                <w:lang w:eastAsia="ru-RU"/>
              </w:rPr>
              <w:t>"</w:t>
            </w:r>
          </w:p>
        </w:tc>
        <w:tc>
          <w:tcPr>
            <w:tcW w:w="1310" w:type="dxa"/>
          </w:tcPr>
          <w:p w14:paraId="431A0643"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586F09F0"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1D2FD6" w:rsidRPr="00562C1E" w14:paraId="65B32B07" w14:textId="77777777" w:rsidTr="00B800F9">
        <w:trPr>
          <w:trHeight w:val="315"/>
        </w:trPr>
        <w:tc>
          <w:tcPr>
            <w:tcW w:w="885" w:type="dxa"/>
          </w:tcPr>
          <w:p w14:paraId="59864904" w14:textId="790A7D54"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91" w:type="dxa"/>
          </w:tcPr>
          <w:p w14:paraId="0FAC1033"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Огницкая</w:t>
            </w:r>
            <w:proofErr w:type="spellEnd"/>
            <w:r w:rsidRPr="00562C1E">
              <w:rPr>
                <w:rFonts w:ascii="Times New Roman" w:eastAsia="Times New Roman" w:hAnsi="Times New Roman" w:cs="Times New Roman"/>
                <w:color w:val="000000"/>
                <w:sz w:val="24"/>
                <w:szCs w:val="24"/>
                <w:lang w:eastAsia="ru-RU"/>
              </w:rPr>
              <w:t xml:space="preserve"> </w:t>
            </w:r>
            <w:r w:rsidRPr="00562C1E">
              <w:rPr>
                <w:rFonts w:ascii="Times New Roman" w:eastAsia="Times New Roman" w:hAnsi="Times New Roman" w:cs="Times New Roman"/>
                <w:color w:val="000000"/>
                <w:sz w:val="24"/>
                <w:szCs w:val="24"/>
                <w:lang w:eastAsia="ru-RU"/>
              </w:rPr>
              <w:lastRenderedPageBreak/>
              <w:t>Татьяна Викторовна</w:t>
            </w:r>
          </w:p>
        </w:tc>
        <w:tc>
          <w:tcPr>
            <w:tcW w:w="1127" w:type="dxa"/>
          </w:tcPr>
          <w:p w14:paraId="56F61DA9"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lastRenderedPageBreak/>
              <w:t xml:space="preserve">учитель </w:t>
            </w:r>
            <w:r w:rsidRPr="00562C1E">
              <w:rPr>
                <w:rFonts w:ascii="Times New Roman" w:eastAsia="Times New Roman" w:hAnsi="Times New Roman" w:cs="Times New Roman"/>
                <w:color w:val="000000"/>
                <w:sz w:val="24"/>
                <w:szCs w:val="24"/>
                <w:lang w:eastAsia="ru-RU"/>
              </w:rPr>
              <w:lastRenderedPageBreak/>
              <w:t>начальных классов</w:t>
            </w:r>
          </w:p>
        </w:tc>
        <w:tc>
          <w:tcPr>
            <w:tcW w:w="1667" w:type="dxa"/>
          </w:tcPr>
          <w:p w14:paraId="3ADCD1E2"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lastRenderedPageBreak/>
              <w:t xml:space="preserve">Фестиваль </w:t>
            </w:r>
            <w:r w:rsidRPr="00562C1E">
              <w:rPr>
                <w:rFonts w:ascii="Times New Roman" w:eastAsia="Times New Roman" w:hAnsi="Times New Roman" w:cs="Times New Roman"/>
                <w:sz w:val="24"/>
                <w:szCs w:val="24"/>
                <w:lang w:eastAsia="ru-RU"/>
              </w:rPr>
              <w:lastRenderedPageBreak/>
              <w:t>инновационных педагогических идей</w:t>
            </w:r>
          </w:p>
        </w:tc>
        <w:tc>
          <w:tcPr>
            <w:tcW w:w="1735" w:type="dxa"/>
          </w:tcPr>
          <w:p w14:paraId="446C9DBF"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15EC8FA4" w14:textId="77777777" w:rsidR="001D2FD6" w:rsidRPr="00562C1E" w:rsidRDefault="001D2FD6" w:rsidP="00DC6255">
            <w:pPr>
              <w:rPr>
                <w:rFonts w:ascii="Times New Roman" w:eastAsia="Times New Roman" w:hAnsi="Times New Roman" w:cs="Times New Roman"/>
                <w:color w:val="000000"/>
                <w:sz w:val="24"/>
                <w:szCs w:val="24"/>
                <w:lang w:eastAsia="ru-RU"/>
              </w:rPr>
            </w:pPr>
          </w:p>
        </w:tc>
        <w:tc>
          <w:tcPr>
            <w:tcW w:w="1310" w:type="dxa"/>
          </w:tcPr>
          <w:p w14:paraId="2F4F4598"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0F2DA8D8"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ноябрь </w:t>
            </w:r>
            <w:r w:rsidRPr="00562C1E">
              <w:rPr>
                <w:rFonts w:ascii="Times New Roman" w:eastAsia="Times New Roman" w:hAnsi="Times New Roman" w:cs="Times New Roman"/>
                <w:sz w:val="24"/>
                <w:szCs w:val="24"/>
                <w:lang w:eastAsia="ru-RU"/>
              </w:rPr>
              <w:lastRenderedPageBreak/>
              <w:t>2025</w:t>
            </w:r>
          </w:p>
        </w:tc>
      </w:tr>
      <w:tr w:rsidR="001D2FD6" w:rsidRPr="00562C1E" w14:paraId="12A1CC3D" w14:textId="77777777" w:rsidTr="00B800F9">
        <w:trPr>
          <w:trHeight w:val="315"/>
        </w:trPr>
        <w:tc>
          <w:tcPr>
            <w:tcW w:w="885" w:type="dxa"/>
          </w:tcPr>
          <w:p w14:paraId="25868D1A" w14:textId="2276F0E2"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391" w:type="dxa"/>
          </w:tcPr>
          <w:p w14:paraId="35DFE4F4"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Клопоцкая</w:t>
            </w:r>
            <w:proofErr w:type="spellEnd"/>
            <w:r w:rsidRPr="00562C1E">
              <w:rPr>
                <w:rFonts w:ascii="Times New Roman" w:eastAsia="Times New Roman" w:hAnsi="Times New Roman" w:cs="Times New Roman"/>
                <w:color w:val="000000"/>
                <w:sz w:val="24"/>
                <w:szCs w:val="24"/>
                <w:lang w:eastAsia="ru-RU"/>
              </w:rPr>
              <w:t xml:space="preserve"> Алена Владимировна</w:t>
            </w:r>
          </w:p>
        </w:tc>
        <w:tc>
          <w:tcPr>
            <w:tcW w:w="1127" w:type="dxa"/>
          </w:tcPr>
          <w:p w14:paraId="695F3B8E"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057CAB67"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1AC848B7"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109A5419"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 xml:space="preserve">Республиканская олимпиада для учителей начальных классов "Алтын </w:t>
            </w:r>
            <w:proofErr w:type="spellStart"/>
            <w:r w:rsidRPr="00562C1E">
              <w:rPr>
                <w:rFonts w:ascii="Times New Roman" w:eastAsia="Times New Roman" w:hAnsi="Times New Roman" w:cs="Times New Roman"/>
                <w:color w:val="000000"/>
                <w:sz w:val="24"/>
                <w:szCs w:val="24"/>
                <w:lang w:eastAsia="ru-RU"/>
              </w:rPr>
              <w:t>тұғыр</w:t>
            </w:r>
            <w:proofErr w:type="spellEnd"/>
            <w:r w:rsidRPr="00562C1E">
              <w:rPr>
                <w:rFonts w:ascii="Times New Roman" w:eastAsia="Times New Roman" w:hAnsi="Times New Roman" w:cs="Times New Roman"/>
                <w:color w:val="000000"/>
                <w:sz w:val="24"/>
                <w:szCs w:val="24"/>
                <w:lang w:eastAsia="ru-RU"/>
              </w:rPr>
              <w:t>"</w:t>
            </w:r>
          </w:p>
        </w:tc>
        <w:tc>
          <w:tcPr>
            <w:tcW w:w="1310" w:type="dxa"/>
          </w:tcPr>
          <w:p w14:paraId="0B98FEBA"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0770EF87"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1D2FD6" w:rsidRPr="00562C1E" w14:paraId="33A54582" w14:textId="77777777" w:rsidTr="00B800F9">
        <w:trPr>
          <w:trHeight w:val="315"/>
        </w:trPr>
        <w:tc>
          <w:tcPr>
            <w:tcW w:w="885" w:type="dxa"/>
          </w:tcPr>
          <w:p w14:paraId="6424EA7E" w14:textId="4803E132"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91" w:type="dxa"/>
          </w:tcPr>
          <w:p w14:paraId="7744D5A9"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Дубинина Ольга Владимировна</w:t>
            </w:r>
          </w:p>
        </w:tc>
        <w:tc>
          <w:tcPr>
            <w:tcW w:w="1127" w:type="dxa"/>
          </w:tcPr>
          <w:p w14:paraId="26C5B832"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0A381D20"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25C208A1"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1FD1BE37"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 xml:space="preserve">Республиканская олимпиада для учителей начальных классов "Алтын </w:t>
            </w:r>
            <w:proofErr w:type="spellStart"/>
            <w:r w:rsidRPr="00562C1E">
              <w:rPr>
                <w:rFonts w:ascii="Times New Roman" w:eastAsia="Times New Roman" w:hAnsi="Times New Roman" w:cs="Times New Roman"/>
                <w:color w:val="000000"/>
                <w:sz w:val="24"/>
                <w:szCs w:val="24"/>
                <w:lang w:eastAsia="ru-RU"/>
              </w:rPr>
              <w:t>тұғыр</w:t>
            </w:r>
            <w:proofErr w:type="spellEnd"/>
            <w:r w:rsidRPr="00562C1E">
              <w:rPr>
                <w:rFonts w:ascii="Times New Roman" w:eastAsia="Times New Roman" w:hAnsi="Times New Roman" w:cs="Times New Roman"/>
                <w:color w:val="000000"/>
                <w:sz w:val="24"/>
                <w:szCs w:val="24"/>
                <w:lang w:eastAsia="ru-RU"/>
              </w:rPr>
              <w:t>"</w:t>
            </w:r>
          </w:p>
        </w:tc>
        <w:tc>
          <w:tcPr>
            <w:tcW w:w="1310" w:type="dxa"/>
          </w:tcPr>
          <w:p w14:paraId="4C7B0086"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2 место</w:t>
            </w:r>
          </w:p>
        </w:tc>
        <w:tc>
          <w:tcPr>
            <w:tcW w:w="1339" w:type="dxa"/>
          </w:tcPr>
          <w:p w14:paraId="25CFE587"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1D2FD6" w:rsidRPr="00562C1E" w14:paraId="103D8586" w14:textId="77777777" w:rsidTr="00B800F9">
        <w:trPr>
          <w:trHeight w:val="315"/>
        </w:trPr>
        <w:tc>
          <w:tcPr>
            <w:tcW w:w="885" w:type="dxa"/>
          </w:tcPr>
          <w:p w14:paraId="6668616B" w14:textId="40305BF0"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91" w:type="dxa"/>
          </w:tcPr>
          <w:p w14:paraId="4D6E33DE"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Дубинина Ольга Владимировна</w:t>
            </w:r>
          </w:p>
        </w:tc>
        <w:tc>
          <w:tcPr>
            <w:tcW w:w="1127" w:type="dxa"/>
          </w:tcPr>
          <w:p w14:paraId="17C89801"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057C155D"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044C50B4"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Областной конкурс патриотов "Патриот - 2026"</w:t>
            </w:r>
          </w:p>
        </w:tc>
        <w:tc>
          <w:tcPr>
            <w:tcW w:w="1417" w:type="dxa"/>
          </w:tcPr>
          <w:p w14:paraId="7EC0BA8A" w14:textId="77777777" w:rsidR="001D2FD6" w:rsidRPr="00562C1E" w:rsidRDefault="001D2FD6" w:rsidP="00DC6255">
            <w:pPr>
              <w:rPr>
                <w:rFonts w:ascii="Times New Roman" w:eastAsia="Times New Roman" w:hAnsi="Times New Roman" w:cs="Times New Roman"/>
                <w:color w:val="000000"/>
                <w:sz w:val="24"/>
                <w:szCs w:val="24"/>
                <w:lang w:eastAsia="ru-RU"/>
              </w:rPr>
            </w:pPr>
          </w:p>
        </w:tc>
        <w:tc>
          <w:tcPr>
            <w:tcW w:w="1310" w:type="dxa"/>
          </w:tcPr>
          <w:p w14:paraId="42C14654"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0BB3EAA5"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май 2026г</w:t>
            </w:r>
          </w:p>
        </w:tc>
      </w:tr>
      <w:tr w:rsidR="001D2FD6" w:rsidRPr="00562C1E" w14:paraId="1566E452" w14:textId="77777777" w:rsidTr="00B800F9">
        <w:trPr>
          <w:trHeight w:val="315"/>
        </w:trPr>
        <w:tc>
          <w:tcPr>
            <w:tcW w:w="885" w:type="dxa"/>
          </w:tcPr>
          <w:p w14:paraId="23382765" w14:textId="37EAEA3E"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391" w:type="dxa"/>
          </w:tcPr>
          <w:p w14:paraId="3C4C0CA2"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Почекаева Юлия Анатольевна</w:t>
            </w:r>
          </w:p>
        </w:tc>
        <w:tc>
          <w:tcPr>
            <w:tcW w:w="1127" w:type="dxa"/>
          </w:tcPr>
          <w:p w14:paraId="4C8D6C81"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начальных классов</w:t>
            </w:r>
          </w:p>
        </w:tc>
        <w:tc>
          <w:tcPr>
            <w:tcW w:w="1667" w:type="dxa"/>
          </w:tcPr>
          <w:p w14:paraId="68887FE8"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579FC876"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27DA4743"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 xml:space="preserve">Республиканская олимпиада для учителей начальных классов "Алтын </w:t>
            </w:r>
            <w:proofErr w:type="spellStart"/>
            <w:r w:rsidRPr="00562C1E">
              <w:rPr>
                <w:rFonts w:ascii="Times New Roman" w:eastAsia="Times New Roman" w:hAnsi="Times New Roman" w:cs="Times New Roman"/>
                <w:color w:val="000000"/>
                <w:sz w:val="24"/>
                <w:szCs w:val="24"/>
                <w:lang w:eastAsia="ru-RU"/>
              </w:rPr>
              <w:t>тұғыр</w:t>
            </w:r>
            <w:proofErr w:type="spellEnd"/>
            <w:r w:rsidRPr="00562C1E">
              <w:rPr>
                <w:rFonts w:ascii="Times New Roman" w:eastAsia="Times New Roman" w:hAnsi="Times New Roman" w:cs="Times New Roman"/>
                <w:color w:val="000000"/>
                <w:sz w:val="24"/>
                <w:szCs w:val="24"/>
                <w:lang w:eastAsia="ru-RU"/>
              </w:rPr>
              <w:t>"</w:t>
            </w:r>
          </w:p>
        </w:tc>
        <w:tc>
          <w:tcPr>
            <w:tcW w:w="1310" w:type="dxa"/>
          </w:tcPr>
          <w:p w14:paraId="7BEC9A7F"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3EEFED14"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1D2FD6" w:rsidRPr="00562C1E" w14:paraId="79909C61" w14:textId="77777777" w:rsidTr="00B800F9">
        <w:trPr>
          <w:trHeight w:val="315"/>
        </w:trPr>
        <w:tc>
          <w:tcPr>
            <w:tcW w:w="885" w:type="dxa"/>
          </w:tcPr>
          <w:p w14:paraId="2751DF47" w14:textId="2791F0E2"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91" w:type="dxa"/>
          </w:tcPr>
          <w:p w14:paraId="0AEF7732"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Почекаева Юлия Анатольевна</w:t>
            </w:r>
          </w:p>
        </w:tc>
        <w:tc>
          <w:tcPr>
            <w:tcW w:w="1127" w:type="dxa"/>
          </w:tcPr>
          <w:p w14:paraId="1FBC68D2"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Заместитель руководителя по УВР</w:t>
            </w:r>
          </w:p>
        </w:tc>
        <w:tc>
          <w:tcPr>
            <w:tcW w:w="1667" w:type="dxa"/>
          </w:tcPr>
          <w:p w14:paraId="1A0E07D9"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274FD538"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3CB38076"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Лучшая авторская программа</w:t>
            </w:r>
          </w:p>
        </w:tc>
        <w:tc>
          <w:tcPr>
            <w:tcW w:w="1310" w:type="dxa"/>
          </w:tcPr>
          <w:p w14:paraId="4D5414C5"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1 место</w:t>
            </w:r>
          </w:p>
        </w:tc>
        <w:tc>
          <w:tcPr>
            <w:tcW w:w="1339" w:type="dxa"/>
          </w:tcPr>
          <w:p w14:paraId="2DADA49B"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май 2026</w:t>
            </w:r>
          </w:p>
        </w:tc>
      </w:tr>
      <w:tr w:rsidR="001D2FD6" w:rsidRPr="00562C1E" w14:paraId="06FC4585" w14:textId="77777777" w:rsidTr="00B800F9">
        <w:trPr>
          <w:trHeight w:val="315"/>
        </w:trPr>
        <w:tc>
          <w:tcPr>
            <w:tcW w:w="885" w:type="dxa"/>
          </w:tcPr>
          <w:p w14:paraId="3BCC3FC8" w14:textId="45533130"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391" w:type="dxa"/>
          </w:tcPr>
          <w:p w14:paraId="25B7AFF4"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Почекаева Юлия Анатольевна</w:t>
            </w:r>
          </w:p>
        </w:tc>
        <w:tc>
          <w:tcPr>
            <w:tcW w:w="1127" w:type="dxa"/>
          </w:tcPr>
          <w:p w14:paraId="12E5E462"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Заместитель руководителя по УВР</w:t>
            </w:r>
          </w:p>
        </w:tc>
        <w:tc>
          <w:tcPr>
            <w:tcW w:w="1667" w:type="dxa"/>
          </w:tcPr>
          <w:p w14:paraId="187734AF"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302CD014"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Панорама педагогических идей</w:t>
            </w:r>
          </w:p>
        </w:tc>
        <w:tc>
          <w:tcPr>
            <w:tcW w:w="1417" w:type="dxa"/>
          </w:tcPr>
          <w:p w14:paraId="42375313" w14:textId="77777777" w:rsidR="001D2FD6" w:rsidRPr="00562C1E" w:rsidRDefault="001D2FD6" w:rsidP="00DC6255">
            <w:pPr>
              <w:rPr>
                <w:rFonts w:ascii="Times New Roman" w:eastAsia="Times New Roman" w:hAnsi="Times New Roman" w:cs="Times New Roman"/>
                <w:color w:val="000000"/>
                <w:sz w:val="24"/>
                <w:szCs w:val="24"/>
                <w:lang w:eastAsia="ru-RU"/>
              </w:rPr>
            </w:pPr>
          </w:p>
        </w:tc>
        <w:tc>
          <w:tcPr>
            <w:tcW w:w="1310" w:type="dxa"/>
          </w:tcPr>
          <w:p w14:paraId="5F7AE880"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09366639"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апрель 2026 г.</w:t>
            </w:r>
          </w:p>
        </w:tc>
      </w:tr>
      <w:tr w:rsidR="001D2FD6" w:rsidRPr="00562C1E" w14:paraId="46E9771D" w14:textId="77777777" w:rsidTr="00B800F9">
        <w:trPr>
          <w:trHeight w:val="315"/>
        </w:trPr>
        <w:tc>
          <w:tcPr>
            <w:tcW w:w="885" w:type="dxa"/>
          </w:tcPr>
          <w:p w14:paraId="1703A442" w14:textId="5171E521"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391" w:type="dxa"/>
          </w:tcPr>
          <w:p w14:paraId="01C14083"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Батяхина</w:t>
            </w:r>
            <w:proofErr w:type="spellEnd"/>
            <w:r w:rsidRPr="00562C1E">
              <w:rPr>
                <w:rFonts w:ascii="Times New Roman" w:eastAsia="Times New Roman" w:hAnsi="Times New Roman" w:cs="Times New Roman"/>
                <w:color w:val="000000"/>
                <w:sz w:val="24"/>
                <w:szCs w:val="24"/>
                <w:lang w:eastAsia="ru-RU"/>
              </w:rPr>
              <w:t xml:space="preserve"> Елена Анатольевна</w:t>
            </w:r>
          </w:p>
        </w:tc>
        <w:tc>
          <w:tcPr>
            <w:tcW w:w="1127" w:type="dxa"/>
          </w:tcPr>
          <w:p w14:paraId="6DD48E78"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физической культуры</w:t>
            </w:r>
          </w:p>
        </w:tc>
        <w:tc>
          <w:tcPr>
            <w:tcW w:w="1667" w:type="dxa"/>
          </w:tcPr>
          <w:p w14:paraId="0E6A8A3C"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2845D4EC"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Лучшая авторская программа</w:t>
            </w:r>
          </w:p>
        </w:tc>
        <w:tc>
          <w:tcPr>
            <w:tcW w:w="1417" w:type="dxa"/>
          </w:tcPr>
          <w:p w14:paraId="1A063342" w14:textId="77777777" w:rsidR="001D2FD6" w:rsidRPr="00562C1E" w:rsidRDefault="001D2FD6" w:rsidP="00DC6255">
            <w:pPr>
              <w:rPr>
                <w:rFonts w:ascii="Times New Roman" w:eastAsia="Times New Roman" w:hAnsi="Times New Roman" w:cs="Times New Roman"/>
                <w:sz w:val="24"/>
                <w:szCs w:val="24"/>
                <w:lang w:eastAsia="ru-RU"/>
              </w:rPr>
            </w:pPr>
          </w:p>
        </w:tc>
        <w:tc>
          <w:tcPr>
            <w:tcW w:w="1310" w:type="dxa"/>
          </w:tcPr>
          <w:p w14:paraId="7AE9366D"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5FD9F06D"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w:t>
            </w:r>
          </w:p>
        </w:tc>
      </w:tr>
      <w:tr w:rsidR="001D2FD6" w:rsidRPr="00562C1E" w14:paraId="3FDCD4AB" w14:textId="77777777" w:rsidTr="00B800F9">
        <w:trPr>
          <w:trHeight w:val="315"/>
        </w:trPr>
        <w:tc>
          <w:tcPr>
            <w:tcW w:w="885" w:type="dxa"/>
          </w:tcPr>
          <w:p w14:paraId="058B747F" w14:textId="7BFA97E1"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391" w:type="dxa"/>
          </w:tcPr>
          <w:p w14:paraId="5200E143"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Батяхина</w:t>
            </w:r>
            <w:proofErr w:type="spellEnd"/>
            <w:r w:rsidRPr="00562C1E">
              <w:rPr>
                <w:rFonts w:ascii="Times New Roman" w:eastAsia="Times New Roman" w:hAnsi="Times New Roman" w:cs="Times New Roman"/>
                <w:color w:val="000000"/>
                <w:sz w:val="24"/>
                <w:szCs w:val="24"/>
                <w:lang w:eastAsia="ru-RU"/>
              </w:rPr>
              <w:t xml:space="preserve"> Елена Анатольевна</w:t>
            </w:r>
          </w:p>
        </w:tc>
        <w:tc>
          <w:tcPr>
            <w:tcW w:w="1127" w:type="dxa"/>
          </w:tcPr>
          <w:p w14:paraId="06CE98DE"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физической культуры</w:t>
            </w:r>
          </w:p>
        </w:tc>
        <w:tc>
          <w:tcPr>
            <w:tcW w:w="1667" w:type="dxa"/>
          </w:tcPr>
          <w:p w14:paraId="3ECB21BD"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11DA2621"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Областной конкурс "Я учу физической культуре"</w:t>
            </w:r>
          </w:p>
        </w:tc>
        <w:tc>
          <w:tcPr>
            <w:tcW w:w="1417" w:type="dxa"/>
          </w:tcPr>
          <w:p w14:paraId="78F58AFD" w14:textId="77777777" w:rsidR="001D2FD6" w:rsidRPr="00562C1E" w:rsidRDefault="001D2FD6" w:rsidP="00DC6255">
            <w:pPr>
              <w:rPr>
                <w:rFonts w:ascii="Times New Roman" w:eastAsia="Times New Roman" w:hAnsi="Times New Roman" w:cs="Times New Roman"/>
                <w:sz w:val="24"/>
                <w:szCs w:val="24"/>
                <w:lang w:eastAsia="ru-RU"/>
              </w:rPr>
            </w:pPr>
          </w:p>
        </w:tc>
        <w:tc>
          <w:tcPr>
            <w:tcW w:w="1310" w:type="dxa"/>
          </w:tcPr>
          <w:p w14:paraId="7EE2054A"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3FF1F1FA"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ноябрь 2025г.</w:t>
            </w:r>
          </w:p>
        </w:tc>
      </w:tr>
      <w:tr w:rsidR="001D2FD6" w:rsidRPr="00562C1E" w14:paraId="178E0F39" w14:textId="77777777" w:rsidTr="00B800F9">
        <w:trPr>
          <w:trHeight w:val="315"/>
        </w:trPr>
        <w:tc>
          <w:tcPr>
            <w:tcW w:w="885" w:type="dxa"/>
          </w:tcPr>
          <w:p w14:paraId="15D77D97" w14:textId="694A7EDB"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1391" w:type="dxa"/>
          </w:tcPr>
          <w:p w14:paraId="06F9B8B1" w14:textId="77777777" w:rsidR="001D2FD6" w:rsidRPr="00562C1E" w:rsidRDefault="001D2FD6" w:rsidP="00DC6255">
            <w:pPr>
              <w:jc w:val="center"/>
              <w:rPr>
                <w:rFonts w:ascii="Times New Roman" w:eastAsia="Times New Roman" w:hAnsi="Times New Roman" w:cs="Times New Roman"/>
                <w:sz w:val="24"/>
                <w:szCs w:val="24"/>
                <w:lang w:eastAsia="ru-RU"/>
              </w:rPr>
            </w:pPr>
            <w:proofErr w:type="spellStart"/>
            <w:r w:rsidRPr="00562C1E">
              <w:rPr>
                <w:rFonts w:ascii="Times New Roman" w:eastAsia="Times New Roman" w:hAnsi="Times New Roman" w:cs="Times New Roman"/>
                <w:sz w:val="24"/>
                <w:szCs w:val="24"/>
                <w:lang w:eastAsia="ru-RU"/>
              </w:rPr>
              <w:t>Батяхина</w:t>
            </w:r>
            <w:proofErr w:type="spellEnd"/>
            <w:r w:rsidRPr="00562C1E">
              <w:rPr>
                <w:rFonts w:ascii="Times New Roman" w:eastAsia="Times New Roman" w:hAnsi="Times New Roman" w:cs="Times New Roman"/>
                <w:sz w:val="24"/>
                <w:szCs w:val="24"/>
                <w:lang w:eastAsia="ru-RU"/>
              </w:rPr>
              <w:t xml:space="preserve"> Елена Анатольевна </w:t>
            </w:r>
          </w:p>
        </w:tc>
        <w:tc>
          <w:tcPr>
            <w:tcW w:w="1127" w:type="dxa"/>
          </w:tcPr>
          <w:p w14:paraId="352EFF92" w14:textId="77777777" w:rsidR="001D2FD6" w:rsidRPr="00562C1E" w:rsidRDefault="001D2FD6" w:rsidP="00DC6255">
            <w:pPr>
              <w:rPr>
                <w:rFonts w:ascii="Times New Roman" w:eastAsia="Times New Roman" w:hAnsi="Times New Roman" w:cs="Times New Roman"/>
                <w:sz w:val="24"/>
                <w:szCs w:val="24"/>
                <w:lang w:eastAsia="ru-RU"/>
              </w:rPr>
            </w:pPr>
          </w:p>
        </w:tc>
        <w:tc>
          <w:tcPr>
            <w:tcW w:w="1667" w:type="dxa"/>
          </w:tcPr>
          <w:p w14:paraId="670F5064"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518BE9B0" w14:textId="77777777" w:rsidR="001D2FD6" w:rsidRPr="00562C1E" w:rsidRDefault="001D2FD6" w:rsidP="00DC6255">
            <w:pPr>
              <w:rPr>
                <w:rFonts w:ascii="Times New Roman" w:eastAsia="Times New Roman" w:hAnsi="Times New Roman" w:cs="Times New Roman"/>
                <w:sz w:val="24"/>
                <w:szCs w:val="24"/>
                <w:lang w:eastAsia="ru-RU"/>
              </w:rPr>
            </w:pPr>
          </w:p>
        </w:tc>
        <w:tc>
          <w:tcPr>
            <w:tcW w:w="1417" w:type="dxa"/>
          </w:tcPr>
          <w:p w14:paraId="7F90EB36"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"Лучший дидактический материал" </w:t>
            </w:r>
          </w:p>
        </w:tc>
        <w:tc>
          <w:tcPr>
            <w:tcW w:w="1310" w:type="dxa"/>
          </w:tcPr>
          <w:p w14:paraId="759C747E"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1 место</w:t>
            </w:r>
          </w:p>
        </w:tc>
        <w:tc>
          <w:tcPr>
            <w:tcW w:w="1339" w:type="dxa"/>
          </w:tcPr>
          <w:p w14:paraId="0E2E0BF9"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май 2026г.</w:t>
            </w:r>
          </w:p>
        </w:tc>
      </w:tr>
      <w:tr w:rsidR="001D2FD6" w:rsidRPr="00562C1E" w14:paraId="0D74D0EB" w14:textId="77777777" w:rsidTr="00B800F9">
        <w:trPr>
          <w:trHeight w:val="315"/>
        </w:trPr>
        <w:tc>
          <w:tcPr>
            <w:tcW w:w="885" w:type="dxa"/>
          </w:tcPr>
          <w:p w14:paraId="3FEAC749" w14:textId="7005374D" w:rsidR="001D2FD6"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391" w:type="dxa"/>
          </w:tcPr>
          <w:p w14:paraId="2CEC2399" w14:textId="77777777" w:rsidR="001D2FD6" w:rsidRPr="00562C1E" w:rsidRDefault="001D2FD6" w:rsidP="00DC6255">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Жансинова</w:t>
            </w:r>
            <w:proofErr w:type="spellEnd"/>
            <w:r w:rsidRPr="00562C1E">
              <w:rPr>
                <w:rFonts w:ascii="Times New Roman" w:eastAsia="Times New Roman" w:hAnsi="Times New Roman" w:cs="Times New Roman"/>
                <w:color w:val="000000"/>
                <w:sz w:val="24"/>
                <w:szCs w:val="24"/>
                <w:lang w:eastAsia="ru-RU"/>
              </w:rPr>
              <w:t xml:space="preserve"> </w:t>
            </w:r>
            <w:proofErr w:type="spellStart"/>
            <w:r w:rsidRPr="00562C1E">
              <w:rPr>
                <w:rFonts w:ascii="Times New Roman" w:eastAsia="Times New Roman" w:hAnsi="Times New Roman" w:cs="Times New Roman"/>
                <w:color w:val="000000"/>
                <w:sz w:val="24"/>
                <w:szCs w:val="24"/>
                <w:lang w:eastAsia="ru-RU"/>
              </w:rPr>
              <w:t>Ардак</w:t>
            </w:r>
            <w:proofErr w:type="spellEnd"/>
            <w:r w:rsidRPr="00562C1E">
              <w:rPr>
                <w:rFonts w:ascii="Times New Roman" w:eastAsia="Times New Roman" w:hAnsi="Times New Roman" w:cs="Times New Roman"/>
                <w:color w:val="000000"/>
                <w:sz w:val="24"/>
                <w:szCs w:val="24"/>
                <w:lang w:eastAsia="ru-RU"/>
              </w:rPr>
              <w:t xml:space="preserve"> </w:t>
            </w:r>
            <w:proofErr w:type="spellStart"/>
            <w:r w:rsidRPr="00562C1E">
              <w:rPr>
                <w:rFonts w:ascii="Times New Roman" w:eastAsia="Times New Roman" w:hAnsi="Times New Roman" w:cs="Times New Roman"/>
                <w:color w:val="000000"/>
                <w:sz w:val="24"/>
                <w:szCs w:val="24"/>
                <w:lang w:eastAsia="ru-RU"/>
              </w:rPr>
              <w:t>Сагымбаевна</w:t>
            </w:r>
            <w:proofErr w:type="spellEnd"/>
          </w:p>
        </w:tc>
        <w:tc>
          <w:tcPr>
            <w:tcW w:w="1127" w:type="dxa"/>
          </w:tcPr>
          <w:p w14:paraId="7A1E6385" w14:textId="77777777" w:rsidR="001D2FD6" w:rsidRPr="00562C1E" w:rsidRDefault="001D2FD6"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казахского языка и литературы</w:t>
            </w:r>
          </w:p>
        </w:tc>
        <w:tc>
          <w:tcPr>
            <w:tcW w:w="1667" w:type="dxa"/>
          </w:tcPr>
          <w:p w14:paraId="7ADCD555" w14:textId="77777777" w:rsidR="001D2FD6" w:rsidRPr="00562C1E" w:rsidRDefault="001D2FD6" w:rsidP="00DC6255">
            <w:pPr>
              <w:rPr>
                <w:rFonts w:ascii="Times New Roman" w:eastAsia="Times New Roman" w:hAnsi="Times New Roman" w:cs="Times New Roman"/>
                <w:sz w:val="24"/>
                <w:szCs w:val="24"/>
                <w:lang w:eastAsia="ru-RU"/>
              </w:rPr>
            </w:pPr>
          </w:p>
        </w:tc>
        <w:tc>
          <w:tcPr>
            <w:tcW w:w="1735" w:type="dxa"/>
          </w:tcPr>
          <w:p w14:paraId="04F10D00"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Панорама педагогических идей</w:t>
            </w:r>
          </w:p>
        </w:tc>
        <w:tc>
          <w:tcPr>
            <w:tcW w:w="1417" w:type="dxa"/>
          </w:tcPr>
          <w:p w14:paraId="2E8C7ADD" w14:textId="77777777" w:rsidR="001D2FD6" w:rsidRPr="00562C1E" w:rsidRDefault="001D2FD6" w:rsidP="00DC6255">
            <w:pPr>
              <w:rPr>
                <w:rFonts w:ascii="Times New Roman" w:eastAsia="Times New Roman" w:hAnsi="Times New Roman" w:cs="Times New Roman"/>
                <w:sz w:val="24"/>
                <w:szCs w:val="24"/>
                <w:lang w:eastAsia="ru-RU"/>
              </w:rPr>
            </w:pPr>
          </w:p>
        </w:tc>
        <w:tc>
          <w:tcPr>
            <w:tcW w:w="1310" w:type="dxa"/>
          </w:tcPr>
          <w:p w14:paraId="5E523D29"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140135AC" w14:textId="77777777" w:rsidR="001D2FD6" w:rsidRPr="00562C1E" w:rsidRDefault="001D2FD6"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B94D7A" w:rsidRPr="00562C1E" w14:paraId="7D4F89DE" w14:textId="77777777" w:rsidTr="00B800F9">
        <w:trPr>
          <w:trHeight w:val="315"/>
        </w:trPr>
        <w:tc>
          <w:tcPr>
            <w:tcW w:w="885" w:type="dxa"/>
          </w:tcPr>
          <w:p w14:paraId="557F7B25" w14:textId="6A69EC57" w:rsidR="00B94D7A"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391" w:type="dxa"/>
          </w:tcPr>
          <w:p w14:paraId="16A427FD" w14:textId="77777777" w:rsidR="00B94D7A" w:rsidRPr="00562C1E" w:rsidRDefault="00B94D7A" w:rsidP="009F67B6">
            <w:pPr>
              <w:rPr>
                <w:rFonts w:ascii="Times New Roman" w:eastAsia="Times New Roman" w:hAnsi="Times New Roman" w:cs="Times New Roman"/>
                <w:color w:val="000000"/>
                <w:sz w:val="24"/>
                <w:szCs w:val="24"/>
                <w:lang w:eastAsia="ru-RU"/>
              </w:rPr>
            </w:pPr>
            <w:proofErr w:type="spellStart"/>
            <w:r w:rsidRPr="00562C1E">
              <w:rPr>
                <w:rFonts w:ascii="Times New Roman" w:eastAsia="Times New Roman" w:hAnsi="Times New Roman" w:cs="Times New Roman"/>
                <w:color w:val="000000"/>
                <w:sz w:val="24"/>
                <w:szCs w:val="24"/>
                <w:lang w:eastAsia="ru-RU"/>
              </w:rPr>
              <w:t>Жансинова</w:t>
            </w:r>
            <w:proofErr w:type="spellEnd"/>
            <w:r w:rsidRPr="00562C1E">
              <w:rPr>
                <w:rFonts w:ascii="Times New Roman" w:eastAsia="Times New Roman" w:hAnsi="Times New Roman" w:cs="Times New Roman"/>
                <w:color w:val="000000"/>
                <w:sz w:val="24"/>
                <w:szCs w:val="24"/>
                <w:lang w:eastAsia="ru-RU"/>
              </w:rPr>
              <w:t xml:space="preserve"> </w:t>
            </w:r>
            <w:proofErr w:type="spellStart"/>
            <w:r w:rsidRPr="00562C1E">
              <w:rPr>
                <w:rFonts w:ascii="Times New Roman" w:eastAsia="Times New Roman" w:hAnsi="Times New Roman" w:cs="Times New Roman"/>
                <w:color w:val="000000"/>
                <w:sz w:val="24"/>
                <w:szCs w:val="24"/>
                <w:lang w:eastAsia="ru-RU"/>
              </w:rPr>
              <w:t>Ардак</w:t>
            </w:r>
            <w:proofErr w:type="spellEnd"/>
            <w:r w:rsidRPr="00562C1E">
              <w:rPr>
                <w:rFonts w:ascii="Times New Roman" w:eastAsia="Times New Roman" w:hAnsi="Times New Roman" w:cs="Times New Roman"/>
                <w:color w:val="000000"/>
                <w:sz w:val="24"/>
                <w:szCs w:val="24"/>
                <w:lang w:eastAsia="ru-RU"/>
              </w:rPr>
              <w:t xml:space="preserve"> </w:t>
            </w:r>
            <w:proofErr w:type="spellStart"/>
            <w:r w:rsidRPr="00562C1E">
              <w:rPr>
                <w:rFonts w:ascii="Times New Roman" w:eastAsia="Times New Roman" w:hAnsi="Times New Roman" w:cs="Times New Roman"/>
                <w:color w:val="000000"/>
                <w:sz w:val="24"/>
                <w:szCs w:val="24"/>
                <w:lang w:eastAsia="ru-RU"/>
              </w:rPr>
              <w:t>Сагымбаевна</w:t>
            </w:r>
            <w:proofErr w:type="spellEnd"/>
          </w:p>
        </w:tc>
        <w:tc>
          <w:tcPr>
            <w:tcW w:w="1127" w:type="dxa"/>
          </w:tcPr>
          <w:p w14:paraId="329EDDD1" w14:textId="77777777" w:rsidR="00B94D7A" w:rsidRPr="00562C1E" w:rsidRDefault="00B94D7A" w:rsidP="009F67B6">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казахского языка и литературы</w:t>
            </w:r>
          </w:p>
        </w:tc>
        <w:tc>
          <w:tcPr>
            <w:tcW w:w="1667" w:type="dxa"/>
          </w:tcPr>
          <w:p w14:paraId="13B06AA7" w14:textId="77777777" w:rsidR="00B94D7A" w:rsidRPr="00562C1E" w:rsidRDefault="00B94D7A"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Республиканский конкурс "</w:t>
            </w:r>
            <w:proofErr w:type="spellStart"/>
            <w:r w:rsidRPr="00562C1E">
              <w:rPr>
                <w:rFonts w:ascii="Times New Roman" w:eastAsia="Times New Roman" w:hAnsi="Times New Roman" w:cs="Times New Roman"/>
                <w:sz w:val="24"/>
                <w:szCs w:val="24"/>
                <w:lang w:eastAsia="ru-RU"/>
              </w:rPr>
              <w:t>Edu</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Qaz</w:t>
            </w:r>
            <w:proofErr w:type="spellEnd"/>
            <w:r w:rsidRPr="00562C1E">
              <w:rPr>
                <w:rFonts w:ascii="Times New Roman" w:eastAsia="Times New Roman" w:hAnsi="Times New Roman" w:cs="Times New Roman"/>
                <w:sz w:val="24"/>
                <w:szCs w:val="24"/>
                <w:lang w:eastAsia="ru-RU"/>
              </w:rPr>
              <w:t>".</w:t>
            </w:r>
            <w:proofErr w:type="spellStart"/>
            <w:r w:rsidRPr="00562C1E">
              <w:rPr>
                <w:rFonts w:ascii="Times New Roman" w:eastAsia="Times New Roman" w:hAnsi="Times New Roman" w:cs="Times New Roman"/>
                <w:sz w:val="24"/>
                <w:szCs w:val="24"/>
                <w:lang w:eastAsia="ru-RU"/>
              </w:rPr>
              <w:t>Тіл</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шеберлік</w:t>
            </w:r>
            <w:proofErr w:type="spellEnd"/>
            <w:r w:rsidRPr="00562C1E">
              <w:rPr>
                <w:rFonts w:ascii="Times New Roman" w:eastAsia="Times New Roman" w:hAnsi="Times New Roman" w:cs="Times New Roman"/>
                <w:sz w:val="24"/>
                <w:szCs w:val="24"/>
                <w:lang w:eastAsia="ru-RU"/>
              </w:rPr>
              <w:t xml:space="preserve"> для учителей казахского языка</w:t>
            </w:r>
          </w:p>
        </w:tc>
        <w:tc>
          <w:tcPr>
            <w:tcW w:w="1735" w:type="dxa"/>
          </w:tcPr>
          <w:p w14:paraId="71F84655" w14:textId="77777777" w:rsidR="00B94D7A" w:rsidRPr="00562C1E" w:rsidRDefault="00B94D7A" w:rsidP="00DC6255">
            <w:pPr>
              <w:rPr>
                <w:rFonts w:ascii="Times New Roman" w:eastAsia="Times New Roman" w:hAnsi="Times New Roman" w:cs="Times New Roman"/>
                <w:color w:val="000000"/>
                <w:sz w:val="24"/>
                <w:szCs w:val="24"/>
                <w:lang w:eastAsia="ru-RU"/>
              </w:rPr>
            </w:pPr>
          </w:p>
        </w:tc>
        <w:tc>
          <w:tcPr>
            <w:tcW w:w="1417" w:type="dxa"/>
          </w:tcPr>
          <w:p w14:paraId="5CAF1786" w14:textId="77777777" w:rsidR="00B94D7A" w:rsidRPr="00562C1E" w:rsidRDefault="00B94D7A" w:rsidP="00DC6255">
            <w:pPr>
              <w:rPr>
                <w:rFonts w:ascii="Times New Roman" w:eastAsia="Times New Roman" w:hAnsi="Times New Roman" w:cs="Times New Roman"/>
                <w:sz w:val="24"/>
                <w:szCs w:val="24"/>
                <w:lang w:eastAsia="ru-RU"/>
              </w:rPr>
            </w:pPr>
          </w:p>
        </w:tc>
        <w:tc>
          <w:tcPr>
            <w:tcW w:w="1310" w:type="dxa"/>
          </w:tcPr>
          <w:p w14:paraId="44265834" w14:textId="77777777" w:rsidR="00B94D7A" w:rsidRPr="00562C1E" w:rsidRDefault="00B94D7A"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0E12ABA5" w14:textId="77777777" w:rsidR="00B94D7A" w:rsidRPr="00562C1E" w:rsidRDefault="00B94D7A"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март 2026</w:t>
            </w:r>
          </w:p>
        </w:tc>
      </w:tr>
      <w:tr w:rsidR="00B94D7A" w:rsidRPr="00562C1E" w14:paraId="7D14E4C8" w14:textId="77777777" w:rsidTr="00B800F9">
        <w:trPr>
          <w:trHeight w:val="315"/>
        </w:trPr>
        <w:tc>
          <w:tcPr>
            <w:tcW w:w="885" w:type="dxa"/>
          </w:tcPr>
          <w:p w14:paraId="6F68FAF0" w14:textId="2538098E" w:rsidR="00B94D7A"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391" w:type="dxa"/>
          </w:tcPr>
          <w:p w14:paraId="296FBB9B" w14:textId="77777777" w:rsidR="00B94D7A" w:rsidRPr="00562C1E" w:rsidRDefault="00B94D7A"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Горн Кристина Сергеевна</w:t>
            </w:r>
          </w:p>
        </w:tc>
        <w:tc>
          <w:tcPr>
            <w:tcW w:w="1127" w:type="dxa"/>
          </w:tcPr>
          <w:p w14:paraId="3E7CEADF" w14:textId="77777777" w:rsidR="00B94D7A" w:rsidRPr="00562C1E" w:rsidRDefault="00B94D7A" w:rsidP="00DC6255">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английского языка</w:t>
            </w:r>
          </w:p>
        </w:tc>
        <w:tc>
          <w:tcPr>
            <w:tcW w:w="1667" w:type="dxa"/>
          </w:tcPr>
          <w:p w14:paraId="594B4460" w14:textId="77777777" w:rsidR="00B94D7A" w:rsidRPr="00562C1E" w:rsidRDefault="00B94D7A"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color w:val="000000"/>
                <w:sz w:val="24"/>
                <w:szCs w:val="24"/>
                <w:lang w:eastAsia="ru-RU"/>
              </w:rPr>
              <w:t>Республиканская олимпиада для учителей "</w:t>
            </w:r>
            <w:proofErr w:type="spellStart"/>
            <w:r w:rsidRPr="00562C1E">
              <w:rPr>
                <w:rFonts w:ascii="Times New Roman" w:eastAsia="Times New Roman" w:hAnsi="Times New Roman" w:cs="Times New Roman"/>
                <w:color w:val="000000"/>
                <w:sz w:val="24"/>
                <w:szCs w:val="24"/>
                <w:lang w:eastAsia="ru-RU"/>
              </w:rPr>
              <w:t>Педстарт</w:t>
            </w:r>
            <w:proofErr w:type="spellEnd"/>
            <w:r w:rsidRPr="00562C1E">
              <w:rPr>
                <w:rFonts w:ascii="Times New Roman" w:eastAsia="Times New Roman" w:hAnsi="Times New Roman" w:cs="Times New Roman"/>
                <w:color w:val="000000"/>
                <w:sz w:val="24"/>
                <w:szCs w:val="24"/>
                <w:lang w:eastAsia="ru-RU"/>
              </w:rPr>
              <w:t>"</w:t>
            </w:r>
          </w:p>
        </w:tc>
        <w:tc>
          <w:tcPr>
            <w:tcW w:w="1735" w:type="dxa"/>
          </w:tcPr>
          <w:p w14:paraId="378B0F23" w14:textId="77777777" w:rsidR="00B94D7A" w:rsidRPr="00562C1E" w:rsidRDefault="00B94D7A" w:rsidP="00DC6255">
            <w:pPr>
              <w:rPr>
                <w:rFonts w:ascii="Times New Roman" w:eastAsia="Times New Roman" w:hAnsi="Times New Roman" w:cs="Times New Roman"/>
                <w:sz w:val="24"/>
                <w:szCs w:val="24"/>
                <w:lang w:eastAsia="ru-RU"/>
              </w:rPr>
            </w:pPr>
          </w:p>
        </w:tc>
        <w:tc>
          <w:tcPr>
            <w:tcW w:w="1417" w:type="dxa"/>
          </w:tcPr>
          <w:p w14:paraId="6CD079A5" w14:textId="77777777" w:rsidR="00B94D7A" w:rsidRPr="00562C1E" w:rsidRDefault="00B94D7A" w:rsidP="00DC6255">
            <w:pPr>
              <w:rPr>
                <w:rFonts w:ascii="Times New Roman" w:eastAsia="Times New Roman" w:hAnsi="Times New Roman" w:cs="Times New Roman"/>
                <w:sz w:val="24"/>
                <w:szCs w:val="24"/>
                <w:lang w:eastAsia="ru-RU"/>
              </w:rPr>
            </w:pPr>
          </w:p>
        </w:tc>
        <w:tc>
          <w:tcPr>
            <w:tcW w:w="1310" w:type="dxa"/>
          </w:tcPr>
          <w:p w14:paraId="14D7972B" w14:textId="77777777" w:rsidR="00B94D7A" w:rsidRPr="00562C1E" w:rsidRDefault="00B94D7A" w:rsidP="00DC6255">
            <w:pPr>
              <w:rPr>
                <w:rFonts w:ascii="Times New Roman" w:eastAsia="Times New Roman" w:hAnsi="Times New Roman" w:cs="Times New Roman"/>
                <w:sz w:val="24"/>
                <w:szCs w:val="24"/>
                <w:lang w:eastAsia="ru-RU"/>
              </w:rPr>
            </w:pPr>
          </w:p>
        </w:tc>
        <w:tc>
          <w:tcPr>
            <w:tcW w:w="1339" w:type="dxa"/>
          </w:tcPr>
          <w:p w14:paraId="2DCF1993" w14:textId="77777777" w:rsidR="00B94D7A" w:rsidRPr="00562C1E" w:rsidRDefault="00B94D7A" w:rsidP="00DC6255">
            <w:pPr>
              <w:rPr>
                <w:rFonts w:ascii="Times New Roman" w:eastAsia="Times New Roman" w:hAnsi="Times New Roman" w:cs="Times New Roman"/>
                <w:sz w:val="24"/>
                <w:szCs w:val="24"/>
                <w:lang w:eastAsia="ru-RU"/>
              </w:rPr>
            </w:pPr>
          </w:p>
        </w:tc>
      </w:tr>
      <w:tr w:rsidR="00562C1E" w:rsidRPr="00562C1E" w14:paraId="6CBBF319" w14:textId="77777777" w:rsidTr="00B800F9">
        <w:trPr>
          <w:trHeight w:val="315"/>
        </w:trPr>
        <w:tc>
          <w:tcPr>
            <w:tcW w:w="885" w:type="dxa"/>
          </w:tcPr>
          <w:p w14:paraId="2599B855" w14:textId="52869DE1"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391" w:type="dxa"/>
          </w:tcPr>
          <w:p w14:paraId="1541491B" w14:textId="77777777" w:rsidR="00562C1E" w:rsidRPr="00562C1E" w:rsidRDefault="00562C1E" w:rsidP="009F67B6">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Горн Кристина Сергеевна</w:t>
            </w:r>
          </w:p>
        </w:tc>
        <w:tc>
          <w:tcPr>
            <w:tcW w:w="1127" w:type="dxa"/>
          </w:tcPr>
          <w:p w14:paraId="049E5B71" w14:textId="77777777" w:rsidR="00562C1E" w:rsidRPr="00562C1E" w:rsidRDefault="00562C1E" w:rsidP="009F67B6">
            <w:pPr>
              <w:rPr>
                <w:rFonts w:ascii="Times New Roman" w:eastAsia="Times New Roman" w:hAnsi="Times New Roman" w:cs="Times New Roman"/>
                <w:color w:val="000000"/>
                <w:sz w:val="24"/>
                <w:szCs w:val="24"/>
                <w:lang w:eastAsia="ru-RU"/>
              </w:rPr>
            </w:pPr>
            <w:r w:rsidRPr="00562C1E">
              <w:rPr>
                <w:rFonts w:ascii="Times New Roman" w:eastAsia="Times New Roman" w:hAnsi="Times New Roman" w:cs="Times New Roman"/>
                <w:color w:val="000000"/>
                <w:sz w:val="24"/>
                <w:szCs w:val="24"/>
                <w:lang w:eastAsia="ru-RU"/>
              </w:rPr>
              <w:t>учитель английского языка</w:t>
            </w:r>
          </w:p>
        </w:tc>
        <w:tc>
          <w:tcPr>
            <w:tcW w:w="1667" w:type="dxa"/>
          </w:tcPr>
          <w:p w14:paraId="4A26AE3B" w14:textId="77777777" w:rsidR="00562C1E" w:rsidRPr="00562C1E" w:rsidRDefault="00562C1E" w:rsidP="00DC6255">
            <w:pPr>
              <w:rPr>
                <w:rFonts w:ascii="Times New Roman" w:eastAsia="Times New Roman" w:hAnsi="Times New Roman" w:cs="Times New Roman"/>
                <w:color w:val="000000"/>
                <w:sz w:val="24"/>
                <w:szCs w:val="24"/>
                <w:lang w:eastAsia="ru-RU"/>
              </w:rPr>
            </w:pPr>
          </w:p>
        </w:tc>
        <w:tc>
          <w:tcPr>
            <w:tcW w:w="1735" w:type="dxa"/>
          </w:tcPr>
          <w:p w14:paraId="48F6DF68"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41E567AE"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Районный этап Республиканского конкурса "Читающий педагог»</w:t>
            </w:r>
          </w:p>
        </w:tc>
        <w:tc>
          <w:tcPr>
            <w:tcW w:w="1310" w:type="dxa"/>
          </w:tcPr>
          <w:p w14:paraId="18C76251" w14:textId="77777777" w:rsidR="00562C1E" w:rsidRPr="00562C1E" w:rsidRDefault="00562C1E" w:rsidP="00562C1E">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 3 место</w:t>
            </w:r>
          </w:p>
        </w:tc>
        <w:tc>
          <w:tcPr>
            <w:tcW w:w="1339" w:type="dxa"/>
          </w:tcPr>
          <w:p w14:paraId="34138AAE"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март 2026г.</w:t>
            </w:r>
          </w:p>
        </w:tc>
      </w:tr>
      <w:tr w:rsidR="00562C1E" w:rsidRPr="00562C1E" w14:paraId="17697282" w14:textId="77777777" w:rsidTr="00B800F9">
        <w:trPr>
          <w:trHeight w:val="315"/>
        </w:trPr>
        <w:tc>
          <w:tcPr>
            <w:tcW w:w="885" w:type="dxa"/>
          </w:tcPr>
          <w:p w14:paraId="016A07A3" w14:textId="33900410"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391" w:type="dxa"/>
          </w:tcPr>
          <w:p w14:paraId="5BB3ADF0" w14:textId="77777777" w:rsidR="00562C1E" w:rsidRPr="00562C1E" w:rsidRDefault="00562C1E" w:rsidP="00DC6255">
            <w:pPr>
              <w:jc w:val="cente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Доля Татьяна Васильевна </w:t>
            </w:r>
          </w:p>
        </w:tc>
        <w:tc>
          <w:tcPr>
            <w:tcW w:w="1127" w:type="dxa"/>
          </w:tcPr>
          <w:p w14:paraId="1724B319"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учитель русского языка и литературы</w:t>
            </w:r>
          </w:p>
        </w:tc>
        <w:tc>
          <w:tcPr>
            <w:tcW w:w="1667" w:type="dxa"/>
          </w:tcPr>
          <w:p w14:paraId="75F77C07" w14:textId="77777777" w:rsidR="00562C1E" w:rsidRPr="00562C1E" w:rsidRDefault="00562C1E" w:rsidP="00DC6255">
            <w:pPr>
              <w:rPr>
                <w:rFonts w:ascii="Times New Roman" w:eastAsia="Times New Roman" w:hAnsi="Times New Roman" w:cs="Times New Roman"/>
                <w:sz w:val="24"/>
                <w:szCs w:val="24"/>
                <w:lang w:eastAsia="ru-RU"/>
              </w:rPr>
            </w:pPr>
          </w:p>
        </w:tc>
        <w:tc>
          <w:tcPr>
            <w:tcW w:w="1735" w:type="dxa"/>
          </w:tcPr>
          <w:p w14:paraId="325E105B"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5DA6379E"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"Лучший дидактический материал" </w:t>
            </w:r>
          </w:p>
        </w:tc>
        <w:tc>
          <w:tcPr>
            <w:tcW w:w="1310" w:type="dxa"/>
          </w:tcPr>
          <w:p w14:paraId="4CB089F4"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1 место</w:t>
            </w:r>
          </w:p>
        </w:tc>
        <w:tc>
          <w:tcPr>
            <w:tcW w:w="1339" w:type="dxa"/>
          </w:tcPr>
          <w:p w14:paraId="2BA94283"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май 2026</w:t>
            </w:r>
          </w:p>
        </w:tc>
      </w:tr>
      <w:tr w:rsidR="00562C1E" w:rsidRPr="00562C1E" w14:paraId="6013D4D8" w14:textId="77777777" w:rsidTr="00B800F9">
        <w:trPr>
          <w:trHeight w:val="315"/>
        </w:trPr>
        <w:tc>
          <w:tcPr>
            <w:tcW w:w="885" w:type="dxa"/>
          </w:tcPr>
          <w:p w14:paraId="435AB3AD" w14:textId="7AF1C34A"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391" w:type="dxa"/>
          </w:tcPr>
          <w:p w14:paraId="09ABD482" w14:textId="77777777" w:rsidR="00562C1E" w:rsidRPr="00562C1E" w:rsidRDefault="00562C1E" w:rsidP="00DC6255">
            <w:pPr>
              <w:jc w:val="cente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 xml:space="preserve">Доля Татьяна Васильевна </w:t>
            </w:r>
          </w:p>
        </w:tc>
        <w:tc>
          <w:tcPr>
            <w:tcW w:w="1127" w:type="dxa"/>
          </w:tcPr>
          <w:p w14:paraId="20043ED8"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учитель русского языка и литературы</w:t>
            </w:r>
          </w:p>
        </w:tc>
        <w:tc>
          <w:tcPr>
            <w:tcW w:w="1667" w:type="dxa"/>
          </w:tcPr>
          <w:p w14:paraId="5DEBA01C"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Республиканская дистанционная олимпиада "ПЕДСТАРТ"</w:t>
            </w:r>
          </w:p>
        </w:tc>
        <w:tc>
          <w:tcPr>
            <w:tcW w:w="1735" w:type="dxa"/>
          </w:tcPr>
          <w:p w14:paraId="336A427E"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0E8599F8" w14:textId="77777777" w:rsidR="00562C1E" w:rsidRPr="00562C1E" w:rsidRDefault="00562C1E" w:rsidP="00DC6255">
            <w:pPr>
              <w:rPr>
                <w:rFonts w:ascii="Times New Roman" w:eastAsia="Times New Roman" w:hAnsi="Times New Roman" w:cs="Times New Roman"/>
                <w:sz w:val="24"/>
                <w:szCs w:val="24"/>
                <w:lang w:eastAsia="ru-RU"/>
              </w:rPr>
            </w:pPr>
          </w:p>
        </w:tc>
        <w:tc>
          <w:tcPr>
            <w:tcW w:w="1310" w:type="dxa"/>
          </w:tcPr>
          <w:p w14:paraId="3670696E"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3 место</w:t>
            </w:r>
          </w:p>
        </w:tc>
        <w:tc>
          <w:tcPr>
            <w:tcW w:w="1339" w:type="dxa"/>
          </w:tcPr>
          <w:p w14:paraId="11896C7E"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апрель 2026г.</w:t>
            </w:r>
          </w:p>
        </w:tc>
      </w:tr>
      <w:tr w:rsidR="00562C1E" w:rsidRPr="00562C1E" w14:paraId="067ADACF" w14:textId="77777777" w:rsidTr="00B800F9">
        <w:trPr>
          <w:trHeight w:val="315"/>
        </w:trPr>
        <w:tc>
          <w:tcPr>
            <w:tcW w:w="885" w:type="dxa"/>
          </w:tcPr>
          <w:p w14:paraId="73D94FB6" w14:textId="07291D92"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391" w:type="dxa"/>
          </w:tcPr>
          <w:p w14:paraId="72D3F2DF" w14:textId="77777777" w:rsidR="00562C1E" w:rsidRPr="00562C1E" w:rsidRDefault="00562C1E" w:rsidP="00DC6255">
            <w:pPr>
              <w:rPr>
                <w:rFonts w:ascii="Times New Roman" w:eastAsia="Times New Roman" w:hAnsi="Times New Roman" w:cs="Times New Roman"/>
                <w:sz w:val="24"/>
                <w:szCs w:val="24"/>
                <w:lang w:eastAsia="ru-RU"/>
              </w:rPr>
            </w:pPr>
            <w:proofErr w:type="spellStart"/>
            <w:r w:rsidRPr="00562C1E">
              <w:rPr>
                <w:rFonts w:ascii="Times New Roman" w:eastAsia="Times New Roman" w:hAnsi="Times New Roman" w:cs="Times New Roman"/>
                <w:sz w:val="24"/>
                <w:szCs w:val="24"/>
                <w:lang w:eastAsia="ru-RU"/>
              </w:rPr>
              <w:t>Бердалинова</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Арайлым</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Бактияровна</w:t>
            </w:r>
            <w:proofErr w:type="spellEnd"/>
          </w:p>
        </w:tc>
        <w:tc>
          <w:tcPr>
            <w:tcW w:w="1127" w:type="dxa"/>
          </w:tcPr>
          <w:p w14:paraId="48195BA8"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учитель английского языка</w:t>
            </w:r>
          </w:p>
        </w:tc>
        <w:tc>
          <w:tcPr>
            <w:tcW w:w="1667" w:type="dxa"/>
          </w:tcPr>
          <w:p w14:paraId="0FDE259C"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Республиканский диктант по финансовой безопасности</w:t>
            </w:r>
          </w:p>
        </w:tc>
        <w:tc>
          <w:tcPr>
            <w:tcW w:w="1735" w:type="dxa"/>
          </w:tcPr>
          <w:p w14:paraId="58558286"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637D3900" w14:textId="77777777" w:rsidR="00562C1E" w:rsidRPr="00562C1E" w:rsidRDefault="00562C1E" w:rsidP="00DC6255">
            <w:pPr>
              <w:rPr>
                <w:rFonts w:ascii="Times New Roman" w:eastAsia="Times New Roman" w:hAnsi="Times New Roman" w:cs="Times New Roman"/>
                <w:sz w:val="24"/>
                <w:szCs w:val="24"/>
                <w:lang w:eastAsia="ru-RU"/>
              </w:rPr>
            </w:pPr>
          </w:p>
        </w:tc>
        <w:tc>
          <w:tcPr>
            <w:tcW w:w="1310" w:type="dxa"/>
          </w:tcPr>
          <w:p w14:paraId="5600AB89"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1 место</w:t>
            </w:r>
          </w:p>
        </w:tc>
        <w:tc>
          <w:tcPr>
            <w:tcW w:w="1339" w:type="dxa"/>
          </w:tcPr>
          <w:p w14:paraId="72C18E3E"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октябрь 2025г</w:t>
            </w:r>
          </w:p>
        </w:tc>
      </w:tr>
      <w:tr w:rsidR="00562C1E" w:rsidRPr="00562C1E" w14:paraId="5A3665F0" w14:textId="77777777" w:rsidTr="00B800F9">
        <w:trPr>
          <w:trHeight w:val="315"/>
        </w:trPr>
        <w:tc>
          <w:tcPr>
            <w:tcW w:w="885" w:type="dxa"/>
          </w:tcPr>
          <w:p w14:paraId="3228FB76" w14:textId="3744AC83"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91" w:type="dxa"/>
          </w:tcPr>
          <w:p w14:paraId="6943A38C" w14:textId="77777777" w:rsidR="00562C1E" w:rsidRPr="00562C1E" w:rsidRDefault="00562C1E" w:rsidP="009F67B6">
            <w:pPr>
              <w:rPr>
                <w:rFonts w:ascii="Times New Roman" w:eastAsia="Times New Roman" w:hAnsi="Times New Roman" w:cs="Times New Roman"/>
                <w:sz w:val="24"/>
                <w:szCs w:val="24"/>
                <w:lang w:eastAsia="ru-RU"/>
              </w:rPr>
            </w:pPr>
            <w:proofErr w:type="spellStart"/>
            <w:r w:rsidRPr="00562C1E">
              <w:rPr>
                <w:rFonts w:ascii="Times New Roman" w:eastAsia="Times New Roman" w:hAnsi="Times New Roman" w:cs="Times New Roman"/>
                <w:sz w:val="24"/>
                <w:szCs w:val="24"/>
                <w:lang w:eastAsia="ru-RU"/>
              </w:rPr>
              <w:t>Бердалинова</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Арайлым</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Бактияровна</w:t>
            </w:r>
            <w:proofErr w:type="spellEnd"/>
          </w:p>
        </w:tc>
        <w:tc>
          <w:tcPr>
            <w:tcW w:w="1127" w:type="dxa"/>
          </w:tcPr>
          <w:p w14:paraId="62E62F36"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учитель английского языка</w:t>
            </w:r>
          </w:p>
        </w:tc>
        <w:tc>
          <w:tcPr>
            <w:tcW w:w="1667" w:type="dxa"/>
          </w:tcPr>
          <w:p w14:paraId="33AE2666" w14:textId="77777777" w:rsidR="00562C1E" w:rsidRPr="00562C1E" w:rsidRDefault="00562C1E" w:rsidP="00DC6255">
            <w:pPr>
              <w:rPr>
                <w:rFonts w:ascii="Times New Roman" w:eastAsia="Times New Roman" w:hAnsi="Times New Roman" w:cs="Times New Roman"/>
                <w:sz w:val="24"/>
                <w:szCs w:val="24"/>
                <w:lang w:eastAsia="ru-RU"/>
              </w:rPr>
            </w:pPr>
          </w:p>
        </w:tc>
        <w:tc>
          <w:tcPr>
            <w:tcW w:w="1735" w:type="dxa"/>
          </w:tcPr>
          <w:p w14:paraId="3B03F397"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Областной этап Республиканского конкурса "Читающий педагог»</w:t>
            </w:r>
          </w:p>
        </w:tc>
        <w:tc>
          <w:tcPr>
            <w:tcW w:w="1417" w:type="dxa"/>
          </w:tcPr>
          <w:p w14:paraId="21A4CE36" w14:textId="77777777" w:rsidR="00562C1E" w:rsidRPr="00562C1E" w:rsidRDefault="00562C1E" w:rsidP="00DC6255">
            <w:pPr>
              <w:rPr>
                <w:rFonts w:ascii="Times New Roman" w:eastAsia="Times New Roman" w:hAnsi="Times New Roman" w:cs="Times New Roman"/>
                <w:sz w:val="24"/>
                <w:szCs w:val="24"/>
                <w:lang w:eastAsia="ru-RU"/>
              </w:rPr>
            </w:pPr>
          </w:p>
        </w:tc>
        <w:tc>
          <w:tcPr>
            <w:tcW w:w="1310" w:type="dxa"/>
          </w:tcPr>
          <w:p w14:paraId="4A87A5BD"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участие</w:t>
            </w:r>
          </w:p>
        </w:tc>
        <w:tc>
          <w:tcPr>
            <w:tcW w:w="1339" w:type="dxa"/>
          </w:tcPr>
          <w:p w14:paraId="50EE1F5F"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апрель 2026 г.</w:t>
            </w:r>
          </w:p>
        </w:tc>
      </w:tr>
      <w:tr w:rsidR="00562C1E" w:rsidRPr="00562C1E" w14:paraId="676655A4" w14:textId="77777777" w:rsidTr="00B800F9">
        <w:trPr>
          <w:trHeight w:val="315"/>
        </w:trPr>
        <w:tc>
          <w:tcPr>
            <w:tcW w:w="885" w:type="dxa"/>
          </w:tcPr>
          <w:p w14:paraId="73F18DA3" w14:textId="31E281DA"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391" w:type="dxa"/>
          </w:tcPr>
          <w:p w14:paraId="14D3A42C" w14:textId="77777777" w:rsidR="00562C1E" w:rsidRPr="00562C1E" w:rsidRDefault="00562C1E" w:rsidP="009F67B6">
            <w:pPr>
              <w:rPr>
                <w:rFonts w:ascii="Times New Roman" w:eastAsia="Times New Roman" w:hAnsi="Times New Roman" w:cs="Times New Roman"/>
                <w:sz w:val="24"/>
                <w:szCs w:val="24"/>
                <w:lang w:eastAsia="ru-RU"/>
              </w:rPr>
            </w:pPr>
            <w:proofErr w:type="spellStart"/>
            <w:r w:rsidRPr="00562C1E">
              <w:rPr>
                <w:rFonts w:ascii="Times New Roman" w:eastAsia="Times New Roman" w:hAnsi="Times New Roman" w:cs="Times New Roman"/>
                <w:sz w:val="24"/>
                <w:szCs w:val="24"/>
                <w:lang w:eastAsia="ru-RU"/>
              </w:rPr>
              <w:t>Бердалинова</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Арайлым</w:t>
            </w:r>
            <w:proofErr w:type="spellEnd"/>
            <w:r w:rsidRPr="00562C1E">
              <w:rPr>
                <w:rFonts w:ascii="Times New Roman" w:eastAsia="Times New Roman" w:hAnsi="Times New Roman" w:cs="Times New Roman"/>
                <w:sz w:val="24"/>
                <w:szCs w:val="24"/>
                <w:lang w:eastAsia="ru-RU"/>
              </w:rPr>
              <w:t xml:space="preserve"> </w:t>
            </w:r>
            <w:proofErr w:type="spellStart"/>
            <w:r w:rsidRPr="00562C1E">
              <w:rPr>
                <w:rFonts w:ascii="Times New Roman" w:eastAsia="Times New Roman" w:hAnsi="Times New Roman" w:cs="Times New Roman"/>
                <w:sz w:val="24"/>
                <w:szCs w:val="24"/>
                <w:lang w:eastAsia="ru-RU"/>
              </w:rPr>
              <w:t>Бактияровна</w:t>
            </w:r>
            <w:proofErr w:type="spellEnd"/>
          </w:p>
        </w:tc>
        <w:tc>
          <w:tcPr>
            <w:tcW w:w="1127" w:type="dxa"/>
          </w:tcPr>
          <w:p w14:paraId="164DEC80"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учитель английского языка</w:t>
            </w:r>
          </w:p>
        </w:tc>
        <w:tc>
          <w:tcPr>
            <w:tcW w:w="1667" w:type="dxa"/>
          </w:tcPr>
          <w:p w14:paraId="4676AD09" w14:textId="77777777" w:rsidR="00562C1E" w:rsidRPr="00562C1E" w:rsidRDefault="00562C1E" w:rsidP="00DC6255">
            <w:pPr>
              <w:rPr>
                <w:rFonts w:ascii="Times New Roman" w:eastAsia="Times New Roman" w:hAnsi="Times New Roman" w:cs="Times New Roman"/>
                <w:sz w:val="24"/>
                <w:szCs w:val="24"/>
                <w:lang w:eastAsia="ru-RU"/>
              </w:rPr>
            </w:pPr>
          </w:p>
        </w:tc>
        <w:tc>
          <w:tcPr>
            <w:tcW w:w="1735" w:type="dxa"/>
          </w:tcPr>
          <w:p w14:paraId="51D9177F"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10674C30"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Районный этап Республиканского конкурса "Читающи</w:t>
            </w:r>
            <w:r w:rsidRPr="00562C1E">
              <w:rPr>
                <w:rFonts w:ascii="Times New Roman" w:eastAsia="Times New Roman" w:hAnsi="Times New Roman" w:cs="Times New Roman"/>
                <w:sz w:val="24"/>
                <w:szCs w:val="24"/>
                <w:lang w:eastAsia="ru-RU"/>
              </w:rPr>
              <w:lastRenderedPageBreak/>
              <w:t>й педагог»</w:t>
            </w:r>
          </w:p>
        </w:tc>
        <w:tc>
          <w:tcPr>
            <w:tcW w:w="1310" w:type="dxa"/>
          </w:tcPr>
          <w:p w14:paraId="65E29A3D"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lastRenderedPageBreak/>
              <w:t>3 место</w:t>
            </w:r>
          </w:p>
        </w:tc>
        <w:tc>
          <w:tcPr>
            <w:tcW w:w="1339" w:type="dxa"/>
          </w:tcPr>
          <w:p w14:paraId="4143F6F8"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sz w:val="24"/>
                <w:szCs w:val="24"/>
                <w:lang w:eastAsia="ru-RU"/>
              </w:rPr>
              <w:t>март 2026г.</w:t>
            </w:r>
          </w:p>
        </w:tc>
      </w:tr>
      <w:tr w:rsidR="00562C1E" w:rsidRPr="00562C1E" w14:paraId="5BF81068" w14:textId="77777777" w:rsidTr="00B800F9">
        <w:trPr>
          <w:trHeight w:val="315"/>
        </w:trPr>
        <w:tc>
          <w:tcPr>
            <w:tcW w:w="885" w:type="dxa"/>
          </w:tcPr>
          <w:p w14:paraId="5BF074B4" w14:textId="5F0AE935"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c>
          <w:tcPr>
            <w:tcW w:w="1391" w:type="dxa"/>
          </w:tcPr>
          <w:p w14:paraId="32BA0E75"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Гейнц Кристина Викторовна</w:t>
            </w:r>
          </w:p>
        </w:tc>
        <w:tc>
          <w:tcPr>
            <w:tcW w:w="1127" w:type="dxa"/>
          </w:tcPr>
          <w:p w14:paraId="26C97C04"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1AA7734E" w14:textId="77777777" w:rsidR="00562C1E" w:rsidRPr="00562C1E" w:rsidRDefault="00562C1E" w:rsidP="00DC6255">
            <w:pPr>
              <w:rPr>
                <w:rFonts w:ascii="Times New Roman" w:eastAsia="Times New Roman" w:hAnsi="Times New Roman" w:cs="Times New Roman"/>
                <w:sz w:val="24"/>
                <w:szCs w:val="24"/>
                <w:lang w:eastAsia="ru-RU"/>
              </w:rPr>
            </w:pPr>
          </w:p>
        </w:tc>
        <w:tc>
          <w:tcPr>
            <w:tcW w:w="1735" w:type="dxa"/>
          </w:tcPr>
          <w:p w14:paraId="24FF469D"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7044AF40"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 xml:space="preserve">Национальная игра " </w:t>
            </w:r>
            <w:proofErr w:type="spellStart"/>
            <w:r w:rsidRPr="00562C1E">
              <w:rPr>
                <w:rFonts w:ascii="Times New Roman" w:eastAsia="Times New Roman" w:hAnsi="Times New Roman" w:cs="Times New Roman"/>
                <w:bCs/>
                <w:sz w:val="24"/>
                <w:szCs w:val="24"/>
                <w:lang w:eastAsia="ru-RU"/>
              </w:rPr>
              <w:t>Бестемше</w:t>
            </w:r>
            <w:proofErr w:type="spellEnd"/>
            <w:r w:rsidRPr="00562C1E">
              <w:rPr>
                <w:rFonts w:ascii="Times New Roman" w:eastAsia="Times New Roman" w:hAnsi="Times New Roman" w:cs="Times New Roman"/>
                <w:bCs/>
                <w:sz w:val="24"/>
                <w:szCs w:val="24"/>
                <w:lang w:eastAsia="ru-RU"/>
              </w:rPr>
              <w:t>"</w:t>
            </w:r>
          </w:p>
        </w:tc>
        <w:tc>
          <w:tcPr>
            <w:tcW w:w="1310" w:type="dxa"/>
          </w:tcPr>
          <w:p w14:paraId="16042FA0"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1 место</w:t>
            </w:r>
          </w:p>
        </w:tc>
        <w:tc>
          <w:tcPr>
            <w:tcW w:w="1339" w:type="dxa"/>
          </w:tcPr>
          <w:p w14:paraId="39A3CCE4"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март 2026г</w:t>
            </w:r>
          </w:p>
        </w:tc>
      </w:tr>
      <w:tr w:rsidR="00562C1E" w:rsidRPr="00562C1E" w14:paraId="35A129CE" w14:textId="77777777" w:rsidTr="00B800F9">
        <w:trPr>
          <w:trHeight w:val="315"/>
        </w:trPr>
        <w:tc>
          <w:tcPr>
            <w:tcW w:w="885" w:type="dxa"/>
          </w:tcPr>
          <w:p w14:paraId="569A4DDB" w14:textId="0F66D717"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391" w:type="dxa"/>
          </w:tcPr>
          <w:p w14:paraId="78A9AFDC"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Гейнц Кристина Викторовна</w:t>
            </w:r>
          </w:p>
        </w:tc>
        <w:tc>
          <w:tcPr>
            <w:tcW w:w="1127" w:type="dxa"/>
          </w:tcPr>
          <w:p w14:paraId="20CC7AF1" w14:textId="77777777" w:rsidR="00562C1E" w:rsidRPr="00562C1E" w:rsidRDefault="00562C1E" w:rsidP="009F67B6">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5F95384E"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Республиканский онлайн конкурс "</w:t>
            </w:r>
            <w:proofErr w:type="spellStart"/>
            <w:r w:rsidRPr="00562C1E">
              <w:rPr>
                <w:rFonts w:ascii="Times New Roman" w:eastAsia="Times New Roman" w:hAnsi="Times New Roman" w:cs="Times New Roman"/>
                <w:bCs/>
                <w:sz w:val="24"/>
                <w:szCs w:val="24"/>
                <w:lang w:eastAsia="ru-RU"/>
              </w:rPr>
              <w:t>Макатаев</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оқулары</w:t>
            </w:r>
            <w:proofErr w:type="spellEnd"/>
            <w:r w:rsidRPr="00562C1E">
              <w:rPr>
                <w:rFonts w:ascii="Times New Roman" w:eastAsia="Times New Roman" w:hAnsi="Times New Roman" w:cs="Times New Roman"/>
                <w:bCs/>
                <w:sz w:val="24"/>
                <w:szCs w:val="24"/>
                <w:lang w:eastAsia="ru-RU"/>
              </w:rPr>
              <w:t>"</w:t>
            </w:r>
          </w:p>
        </w:tc>
        <w:tc>
          <w:tcPr>
            <w:tcW w:w="1735" w:type="dxa"/>
          </w:tcPr>
          <w:p w14:paraId="7A9DF07C"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181FB152" w14:textId="77777777" w:rsidR="00562C1E" w:rsidRPr="00562C1E" w:rsidRDefault="00562C1E" w:rsidP="00DC6255">
            <w:pPr>
              <w:rPr>
                <w:rFonts w:ascii="Times New Roman" w:eastAsia="Times New Roman" w:hAnsi="Times New Roman" w:cs="Times New Roman"/>
                <w:bCs/>
                <w:sz w:val="24"/>
                <w:szCs w:val="24"/>
                <w:lang w:eastAsia="ru-RU"/>
              </w:rPr>
            </w:pPr>
          </w:p>
        </w:tc>
        <w:tc>
          <w:tcPr>
            <w:tcW w:w="1310" w:type="dxa"/>
          </w:tcPr>
          <w:p w14:paraId="12E25C67"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участие</w:t>
            </w:r>
          </w:p>
        </w:tc>
        <w:tc>
          <w:tcPr>
            <w:tcW w:w="1339" w:type="dxa"/>
          </w:tcPr>
          <w:p w14:paraId="10FF8515" w14:textId="77777777" w:rsidR="00562C1E" w:rsidRPr="00562C1E" w:rsidRDefault="00562C1E" w:rsidP="00BD1AA3">
            <w:pPr>
              <w:jc w:val="both"/>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апрель 2026г</w:t>
            </w:r>
          </w:p>
        </w:tc>
      </w:tr>
      <w:tr w:rsidR="00562C1E" w:rsidRPr="00562C1E" w14:paraId="3BB84670" w14:textId="77777777" w:rsidTr="00B800F9">
        <w:trPr>
          <w:trHeight w:val="315"/>
        </w:trPr>
        <w:tc>
          <w:tcPr>
            <w:tcW w:w="885" w:type="dxa"/>
          </w:tcPr>
          <w:p w14:paraId="02CDA000" w14:textId="4110B36D"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391" w:type="dxa"/>
          </w:tcPr>
          <w:p w14:paraId="257FE383" w14:textId="77777777" w:rsidR="00562C1E" w:rsidRPr="00562C1E" w:rsidRDefault="00562C1E" w:rsidP="00DC6255">
            <w:pPr>
              <w:rPr>
                <w:rFonts w:ascii="Times New Roman" w:eastAsia="Times New Roman" w:hAnsi="Times New Roman" w:cs="Times New Roman"/>
                <w:bCs/>
                <w:sz w:val="24"/>
                <w:szCs w:val="24"/>
                <w:lang w:eastAsia="ru-RU"/>
              </w:rPr>
            </w:pPr>
            <w:proofErr w:type="spellStart"/>
            <w:r w:rsidRPr="00562C1E">
              <w:rPr>
                <w:rFonts w:ascii="Times New Roman" w:eastAsia="Times New Roman" w:hAnsi="Times New Roman" w:cs="Times New Roman"/>
                <w:bCs/>
                <w:sz w:val="24"/>
                <w:szCs w:val="24"/>
                <w:lang w:eastAsia="ru-RU"/>
              </w:rPr>
              <w:t>Энгель</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Мадина</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Куанышқызы</w:t>
            </w:r>
            <w:proofErr w:type="spellEnd"/>
          </w:p>
        </w:tc>
        <w:tc>
          <w:tcPr>
            <w:tcW w:w="1127" w:type="dxa"/>
          </w:tcPr>
          <w:p w14:paraId="3647E552"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7F354544"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Республиканский онлайн конкурс "</w:t>
            </w:r>
            <w:proofErr w:type="spellStart"/>
            <w:r w:rsidRPr="00562C1E">
              <w:rPr>
                <w:rFonts w:ascii="Times New Roman" w:eastAsia="Times New Roman" w:hAnsi="Times New Roman" w:cs="Times New Roman"/>
                <w:bCs/>
                <w:sz w:val="24"/>
                <w:szCs w:val="24"/>
                <w:lang w:eastAsia="ru-RU"/>
              </w:rPr>
              <w:t>Макатаев</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оқулары</w:t>
            </w:r>
            <w:proofErr w:type="spellEnd"/>
            <w:r w:rsidRPr="00562C1E">
              <w:rPr>
                <w:rFonts w:ascii="Times New Roman" w:eastAsia="Times New Roman" w:hAnsi="Times New Roman" w:cs="Times New Roman"/>
                <w:bCs/>
                <w:sz w:val="24"/>
                <w:szCs w:val="24"/>
                <w:lang w:eastAsia="ru-RU"/>
              </w:rPr>
              <w:t>"</w:t>
            </w:r>
          </w:p>
        </w:tc>
        <w:tc>
          <w:tcPr>
            <w:tcW w:w="1735" w:type="dxa"/>
          </w:tcPr>
          <w:p w14:paraId="39AF30AC"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10EB10C7" w14:textId="77777777" w:rsidR="00562C1E" w:rsidRPr="00562C1E" w:rsidRDefault="00562C1E" w:rsidP="00DC6255">
            <w:pPr>
              <w:rPr>
                <w:rFonts w:ascii="Times New Roman" w:eastAsia="Times New Roman" w:hAnsi="Times New Roman" w:cs="Times New Roman"/>
                <w:bCs/>
                <w:sz w:val="24"/>
                <w:szCs w:val="24"/>
                <w:lang w:eastAsia="ru-RU"/>
              </w:rPr>
            </w:pPr>
          </w:p>
        </w:tc>
        <w:tc>
          <w:tcPr>
            <w:tcW w:w="1310" w:type="dxa"/>
          </w:tcPr>
          <w:p w14:paraId="24EF510D"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участие</w:t>
            </w:r>
          </w:p>
        </w:tc>
        <w:tc>
          <w:tcPr>
            <w:tcW w:w="1339" w:type="dxa"/>
          </w:tcPr>
          <w:p w14:paraId="0C052064" w14:textId="77777777" w:rsidR="00562C1E" w:rsidRPr="00562C1E" w:rsidRDefault="00562C1E" w:rsidP="009F67B6">
            <w:pPr>
              <w:jc w:val="both"/>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апрель 2026г</w:t>
            </w:r>
          </w:p>
        </w:tc>
      </w:tr>
      <w:tr w:rsidR="00562C1E" w:rsidRPr="00562C1E" w14:paraId="6DD31509" w14:textId="77777777" w:rsidTr="00B800F9">
        <w:trPr>
          <w:trHeight w:val="315"/>
        </w:trPr>
        <w:tc>
          <w:tcPr>
            <w:tcW w:w="885" w:type="dxa"/>
          </w:tcPr>
          <w:p w14:paraId="277313AD" w14:textId="3E82948E"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391" w:type="dxa"/>
          </w:tcPr>
          <w:p w14:paraId="04C69749" w14:textId="77777777" w:rsidR="00562C1E" w:rsidRPr="00562C1E" w:rsidRDefault="00562C1E" w:rsidP="009F67B6">
            <w:pPr>
              <w:rPr>
                <w:rFonts w:ascii="Times New Roman" w:eastAsia="Times New Roman" w:hAnsi="Times New Roman" w:cs="Times New Roman"/>
                <w:bCs/>
                <w:sz w:val="24"/>
                <w:szCs w:val="24"/>
                <w:lang w:eastAsia="ru-RU"/>
              </w:rPr>
            </w:pPr>
            <w:proofErr w:type="spellStart"/>
            <w:r w:rsidRPr="00562C1E">
              <w:rPr>
                <w:rFonts w:ascii="Times New Roman" w:eastAsia="Times New Roman" w:hAnsi="Times New Roman" w:cs="Times New Roman"/>
                <w:bCs/>
                <w:sz w:val="24"/>
                <w:szCs w:val="24"/>
                <w:lang w:eastAsia="ru-RU"/>
              </w:rPr>
              <w:t>Энгель</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Мадина</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Куанышқызы</w:t>
            </w:r>
            <w:proofErr w:type="spellEnd"/>
          </w:p>
        </w:tc>
        <w:tc>
          <w:tcPr>
            <w:tcW w:w="1127" w:type="dxa"/>
          </w:tcPr>
          <w:p w14:paraId="51A69147"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7E202EC0" w14:textId="77777777" w:rsidR="00562C1E" w:rsidRPr="00562C1E" w:rsidRDefault="00562C1E" w:rsidP="00DC6255">
            <w:pPr>
              <w:rPr>
                <w:rFonts w:ascii="Times New Roman" w:eastAsia="Times New Roman" w:hAnsi="Times New Roman" w:cs="Times New Roman"/>
                <w:bCs/>
                <w:sz w:val="24"/>
                <w:szCs w:val="24"/>
                <w:lang w:eastAsia="ru-RU"/>
              </w:rPr>
            </w:pPr>
          </w:p>
        </w:tc>
        <w:tc>
          <w:tcPr>
            <w:tcW w:w="1735" w:type="dxa"/>
          </w:tcPr>
          <w:p w14:paraId="33AE7369"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468E6021"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"Лучший дидактический материал"</w:t>
            </w:r>
          </w:p>
        </w:tc>
        <w:tc>
          <w:tcPr>
            <w:tcW w:w="1310" w:type="dxa"/>
          </w:tcPr>
          <w:p w14:paraId="5F0ABBC9"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3 место</w:t>
            </w:r>
          </w:p>
        </w:tc>
        <w:tc>
          <w:tcPr>
            <w:tcW w:w="1339" w:type="dxa"/>
          </w:tcPr>
          <w:p w14:paraId="39D2FA24" w14:textId="77777777" w:rsidR="00562C1E" w:rsidRPr="00562C1E" w:rsidRDefault="00562C1E" w:rsidP="009F67B6">
            <w:pPr>
              <w:jc w:val="both"/>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май 2026г</w:t>
            </w:r>
          </w:p>
        </w:tc>
      </w:tr>
      <w:tr w:rsidR="00562C1E" w:rsidRPr="00562C1E" w14:paraId="5CDABA91" w14:textId="77777777" w:rsidTr="00B800F9">
        <w:trPr>
          <w:trHeight w:val="315"/>
        </w:trPr>
        <w:tc>
          <w:tcPr>
            <w:tcW w:w="885" w:type="dxa"/>
          </w:tcPr>
          <w:p w14:paraId="55DAF1EE" w14:textId="6BC97F95"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91" w:type="dxa"/>
          </w:tcPr>
          <w:p w14:paraId="4B801472" w14:textId="77777777" w:rsidR="00562C1E" w:rsidRPr="00562C1E" w:rsidRDefault="00562C1E" w:rsidP="00DC6255">
            <w:pPr>
              <w:rPr>
                <w:rFonts w:ascii="Times New Roman" w:eastAsia="Times New Roman" w:hAnsi="Times New Roman" w:cs="Times New Roman"/>
                <w:bCs/>
                <w:sz w:val="24"/>
                <w:szCs w:val="24"/>
                <w:lang w:eastAsia="ru-RU"/>
              </w:rPr>
            </w:pPr>
            <w:proofErr w:type="spellStart"/>
            <w:r w:rsidRPr="00562C1E">
              <w:rPr>
                <w:rFonts w:ascii="Times New Roman" w:eastAsia="Times New Roman" w:hAnsi="Times New Roman" w:cs="Times New Roman"/>
                <w:bCs/>
                <w:sz w:val="24"/>
                <w:szCs w:val="24"/>
                <w:lang w:eastAsia="ru-RU"/>
              </w:rPr>
              <w:t>Бейсенкызы</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Жайнагуль</w:t>
            </w:r>
            <w:proofErr w:type="spellEnd"/>
          </w:p>
        </w:tc>
        <w:tc>
          <w:tcPr>
            <w:tcW w:w="1127" w:type="dxa"/>
          </w:tcPr>
          <w:p w14:paraId="0B9D4337"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2B285ABE" w14:textId="77777777" w:rsidR="00562C1E" w:rsidRPr="00562C1E" w:rsidRDefault="00562C1E" w:rsidP="00DC6255">
            <w:pPr>
              <w:rPr>
                <w:rFonts w:ascii="Times New Roman" w:eastAsia="Times New Roman" w:hAnsi="Times New Roman" w:cs="Times New Roman"/>
                <w:bCs/>
                <w:sz w:val="24"/>
                <w:szCs w:val="24"/>
                <w:lang w:eastAsia="ru-RU"/>
              </w:rPr>
            </w:pPr>
          </w:p>
        </w:tc>
        <w:tc>
          <w:tcPr>
            <w:tcW w:w="1735" w:type="dxa"/>
          </w:tcPr>
          <w:p w14:paraId="462DE29F"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695BBF0F"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Национальная игра "</w:t>
            </w:r>
            <w:proofErr w:type="spellStart"/>
            <w:r w:rsidRPr="00562C1E">
              <w:rPr>
                <w:rFonts w:ascii="Times New Roman" w:eastAsia="Times New Roman" w:hAnsi="Times New Roman" w:cs="Times New Roman"/>
                <w:bCs/>
                <w:sz w:val="24"/>
                <w:szCs w:val="24"/>
                <w:lang w:eastAsia="ru-RU"/>
              </w:rPr>
              <w:t>Бестемше</w:t>
            </w:r>
            <w:proofErr w:type="spellEnd"/>
            <w:r w:rsidRPr="00562C1E">
              <w:rPr>
                <w:rFonts w:ascii="Times New Roman" w:eastAsia="Times New Roman" w:hAnsi="Times New Roman" w:cs="Times New Roman"/>
                <w:bCs/>
                <w:sz w:val="24"/>
                <w:szCs w:val="24"/>
                <w:lang w:eastAsia="ru-RU"/>
              </w:rPr>
              <w:t>"</w:t>
            </w:r>
          </w:p>
        </w:tc>
        <w:tc>
          <w:tcPr>
            <w:tcW w:w="1310" w:type="dxa"/>
          </w:tcPr>
          <w:p w14:paraId="7FBD7F5B"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1 место</w:t>
            </w:r>
          </w:p>
        </w:tc>
        <w:tc>
          <w:tcPr>
            <w:tcW w:w="1339" w:type="dxa"/>
          </w:tcPr>
          <w:p w14:paraId="23CBCF41" w14:textId="77777777" w:rsidR="00562C1E" w:rsidRPr="00562C1E" w:rsidRDefault="00562C1E" w:rsidP="009F67B6">
            <w:pPr>
              <w:jc w:val="both"/>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март 2026г</w:t>
            </w:r>
          </w:p>
        </w:tc>
      </w:tr>
      <w:tr w:rsidR="00562C1E" w:rsidRPr="00562C1E" w14:paraId="191EBA88" w14:textId="77777777" w:rsidTr="00B800F9">
        <w:trPr>
          <w:trHeight w:val="315"/>
        </w:trPr>
        <w:tc>
          <w:tcPr>
            <w:tcW w:w="885" w:type="dxa"/>
          </w:tcPr>
          <w:p w14:paraId="4E34313B" w14:textId="5853A129"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91" w:type="dxa"/>
          </w:tcPr>
          <w:p w14:paraId="43517522" w14:textId="77777777" w:rsidR="00562C1E" w:rsidRPr="00562C1E" w:rsidRDefault="00562C1E" w:rsidP="009F67B6">
            <w:pPr>
              <w:rPr>
                <w:rFonts w:ascii="Times New Roman" w:eastAsia="Times New Roman" w:hAnsi="Times New Roman" w:cs="Times New Roman"/>
                <w:bCs/>
                <w:sz w:val="24"/>
                <w:szCs w:val="24"/>
                <w:lang w:eastAsia="ru-RU"/>
              </w:rPr>
            </w:pPr>
            <w:proofErr w:type="spellStart"/>
            <w:r w:rsidRPr="00562C1E">
              <w:rPr>
                <w:rFonts w:ascii="Times New Roman" w:eastAsia="Times New Roman" w:hAnsi="Times New Roman" w:cs="Times New Roman"/>
                <w:bCs/>
                <w:sz w:val="24"/>
                <w:szCs w:val="24"/>
                <w:lang w:eastAsia="ru-RU"/>
              </w:rPr>
              <w:t>Бейсенкызы</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Жайнагуль</w:t>
            </w:r>
            <w:proofErr w:type="spellEnd"/>
          </w:p>
        </w:tc>
        <w:tc>
          <w:tcPr>
            <w:tcW w:w="1127" w:type="dxa"/>
          </w:tcPr>
          <w:p w14:paraId="270764E2"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61B5E92C" w14:textId="77777777" w:rsidR="00562C1E" w:rsidRPr="00562C1E" w:rsidRDefault="00562C1E" w:rsidP="00DC6255">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Республиканский конкурс "</w:t>
            </w:r>
            <w:proofErr w:type="spellStart"/>
            <w:r w:rsidRPr="00562C1E">
              <w:rPr>
                <w:rFonts w:ascii="Times New Roman" w:eastAsia="Times New Roman" w:hAnsi="Times New Roman" w:cs="Times New Roman"/>
                <w:bCs/>
                <w:sz w:val="24"/>
                <w:szCs w:val="24"/>
                <w:lang w:eastAsia="ru-RU"/>
              </w:rPr>
              <w:t>Білім</w:t>
            </w:r>
            <w:proofErr w:type="spellEnd"/>
            <w:r w:rsidRPr="00562C1E">
              <w:rPr>
                <w:rFonts w:ascii="Times New Roman" w:eastAsia="Times New Roman" w:hAnsi="Times New Roman" w:cs="Times New Roman"/>
                <w:bCs/>
                <w:sz w:val="24"/>
                <w:szCs w:val="24"/>
                <w:lang w:eastAsia="ru-RU"/>
              </w:rPr>
              <w:t xml:space="preserve"> беру </w:t>
            </w:r>
            <w:proofErr w:type="spellStart"/>
            <w:r w:rsidRPr="00562C1E">
              <w:rPr>
                <w:rFonts w:ascii="Times New Roman" w:eastAsia="Times New Roman" w:hAnsi="Times New Roman" w:cs="Times New Roman"/>
                <w:bCs/>
                <w:sz w:val="24"/>
                <w:szCs w:val="24"/>
                <w:lang w:eastAsia="ru-RU"/>
              </w:rPr>
              <w:t>саласының</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үздік</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педагогі</w:t>
            </w:r>
            <w:proofErr w:type="spellEnd"/>
            <w:r w:rsidRPr="00562C1E">
              <w:rPr>
                <w:rFonts w:ascii="Times New Roman" w:eastAsia="Times New Roman" w:hAnsi="Times New Roman" w:cs="Times New Roman"/>
                <w:bCs/>
                <w:sz w:val="24"/>
                <w:szCs w:val="24"/>
                <w:lang w:eastAsia="ru-RU"/>
              </w:rPr>
              <w:t>"</w:t>
            </w:r>
          </w:p>
        </w:tc>
        <w:tc>
          <w:tcPr>
            <w:tcW w:w="1735" w:type="dxa"/>
          </w:tcPr>
          <w:p w14:paraId="1ABF2A3C" w14:textId="77777777" w:rsidR="00562C1E" w:rsidRPr="00562C1E" w:rsidRDefault="00562C1E" w:rsidP="00DC6255">
            <w:pPr>
              <w:rPr>
                <w:rFonts w:ascii="Times New Roman" w:eastAsia="Times New Roman" w:hAnsi="Times New Roman" w:cs="Times New Roman"/>
                <w:sz w:val="24"/>
                <w:szCs w:val="24"/>
                <w:lang w:eastAsia="ru-RU"/>
              </w:rPr>
            </w:pPr>
          </w:p>
        </w:tc>
        <w:tc>
          <w:tcPr>
            <w:tcW w:w="1417" w:type="dxa"/>
          </w:tcPr>
          <w:p w14:paraId="32C3ECD4" w14:textId="77777777" w:rsidR="00562C1E" w:rsidRPr="00562C1E" w:rsidRDefault="00562C1E" w:rsidP="00DC6255">
            <w:pPr>
              <w:rPr>
                <w:rFonts w:ascii="Times New Roman" w:eastAsia="Times New Roman" w:hAnsi="Times New Roman" w:cs="Times New Roman"/>
                <w:bCs/>
                <w:sz w:val="24"/>
                <w:szCs w:val="24"/>
                <w:lang w:eastAsia="ru-RU"/>
              </w:rPr>
            </w:pPr>
          </w:p>
        </w:tc>
        <w:tc>
          <w:tcPr>
            <w:tcW w:w="1310" w:type="dxa"/>
          </w:tcPr>
          <w:p w14:paraId="2161613A"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1 место</w:t>
            </w:r>
          </w:p>
        </w:tc>
        <w:tc>
          <w:tcPr>
            <w:tcW w:w="1339" w:type="dxa"/>
          </w:tcPr>
          <w:p w14:paraId="2FDBAA3D" w14:textId="77777777" w:rsidR="00562C1E" w:rsidRPr="00562C1E" w:rsidRDefault="00562C1E" w:rsidP="009F67B6">
            <w:pPr>
              <w:jc w:val="both"/>
              <w:rPr>
                <w:rFonts w:ascii="Times New Roman" w:eastAsia="Times New Roman" w:hAnsi="Times New Roman" w:cs="Times New Roman"/>
                <w:bCs/>
                <w:sz w:val="24"/>
                <w:szCs w:val="24"/>
                <w:lang w:eastAsia="ru-RU"/>
              </w:rPr>
            </w:pPr>
          </w:p>
        </w:tc>
      </w:tr>
      <w:tr w:rsidR="00562C1E" w:rsidRPr="00562C1E" w14:paraId="3A74C61F" w14:textId="77777777" w:rsidTr="00B800F9">
        <w:trPr>
          <w:trHeight w:val="315"/>
        </w:trPr>
        <w:tc>
          <w:tcPr>
            <w:tcW w:w="885" w:type="dxa"/>
          </w:tcPr>
          <w:p w14:paraId="4AE6BB1D" w14:textId="7D6E5D3E" w:rsidR="00562C1E" w:rsidRPr="00562C1E" w:rsidRDefault="0011285C" w:rsidP="00DC625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391" w:type="dxa"/>
          </w:tcPr>
          <w:p w14:paraId="10A51ADC" w14:textId="77777777" w:rsidR="00562C1E" w:rsidRPr="00562C1E" w:rsidRDefault="00562C1E" w:rsidP="009F67B6">
            <w:pPr>
              <w:rPr>
                <w:rFonts w:ascii="Times New Roman" w:eastAsia="Times New Roman" w:hAnsi="Times New Roman" w:cs="Times New Roman"/>
                <w:bCs/>
                <w:sz w:val="24"/>
                <w:szCs w:val="24"/>
                <w:lang w:eastAsia="ru-RU"/>
              </w:rPr>
            </w:pPr>
            <w:proofErr w:type="spellStart"/>
            <w:r w:rsidRPr="00562C1E">
              <w:rPr>
                <w:rFonts w:ascii="Times New Roman" w:eastAsia="Times New Roman" w:hAnsi="Times New Roman" w:cs="Times New Roman"/>
                <w:bCs/>
                <w:sz w:val="24"/>
                <w:szCs w:val="24"/>
                <w:lang w:eastAsia="ru-RU"/>
              </w:rPr>
              <w:t>Бейсенкызы</w:t>
            </w:r>
            <w:proofErr w:type="spellEnd"/>
            <w:r w:rsidRPr="00562C1E">
              <w:rPr>
                <w:rFonts w:ascii="Times New Roman" w:eastAsia="Times New Roman" w:hAnsi="Times New Roman" w:cs="Times New Roman"/>
                <w:bCs/>
                <w:sz w:val="24"/>
                <w:szCs w:val="24"/>
                <w:lang w:eastAsia="ru-RU"/>
              </w:rPr>
              <w:t xml:space="preserve"> </w:t>
            </w:r>
            <w:proofErr w:type="spellStart"/>
            <w:r w:rsidRPr="00562C1E">
              <w:rPr>
                <w:rFonts w:ascii="Times New Roman" w:eastAsia="Times New Roman" w:hAnsi="Times New Roman" w:cs="Times New Roman"/>
                <w:bCs/>
                <w:sz w:val="24"/>
                <w:szCs w:val="24"/>
                <w:lang w:eastAsia="ru-RU"/>
              </w:rPr>
              <w:t>Жайнагуль</w:t>
            </w:r>
            <w:proofErr w:type="spellEnd"/>
          </w:p>
        </w:tc>
        <w:tc>
          <w:tcPr>
            <w:tcW w:w="1127" w:type="dxa"/>
          </w:tcPr>
          <w:p w14:paraId="29041CCD"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воспитатель мини-центра</w:t>
            </w:r>
          </w:p>
        </w:tc>
        <w:tc>
          <w:tcPr>
            <w:tcW w:w="1667" w:type="dxa"/>
          </w:tcPr>
          <w:p w14:paraId="1DD1A4C3" w14:textId="77777777" w:rsidR="00562C1E" w:rsidRPr="00562C1E" w:rsidRDefault="00562C1E" w:rsidP="00DC6255">
            <w:pPr>
              <w:rPr>
                <w:rFonts w:ascii="Times New Roman" w:eastAsia="Times New Roman" w:hAnsi="Times New Roman" w:cs="Times New Roman"/>
                <w:bCs/>
                <w:sz w:val="24"/>
                <w:szCs w:val="24"/>
                <w:lang w:eastAsia="ru-RU"/>
              </w:rPr>
            </w:pPr>
          </w:p>
        </w:tc>
        <w:tc>
          <w:tcPr>
            <w:tcW w:w="1735" w:type="dxa"/>
          </w:tcPr>
          <w:p w14:paraId="0EAAA0D6" w14:textId="77777777" w:rsidR="00562C1E" w:rsidRPr="00562C1E" w:rsidRDefault="00562C1E" w:rsidP="00DC6255">
            <w:pPr>
              <w:rPr>
                <w:rFonts w:ascii="Times New Roman" w:eastAsia="Times New Roman" w:hAnsi="Times New Roman" w:cs="Times New Roman"/>
                <w:sz w:val="24"/>
                <w:szCs w:val="24"/>
                <w:lang w:eastAsia="ru-RU"/>
              </w:rPr>
            </w:pPr>
            <w:r w:rsidRPr="00562C1E">
              <w:rPr>
                <w:rFonts w:ascii="Times New Roman" w:eastAsia="Times New Roman" w:hAnsi="Times New Roman" w:cs="Times New Roman"/>
                <w:bCs/>
                <w:sz w:val="24"/>
                <w:szCs w:val="24"/>
                <w:lang w:eastAsia="ru-RU"/>
              </w:rPr>
              <w:t xml:space="preserve">Региональный научно-практический конкурс педагогов имени Т. Е. </w:t>
            </w:r>
            <w:proofErr w:type="spellStart"/>
            <w:r w:rsidRPr="00562C1E">
              <w:rPr>
                <w:rFonts w:ascii="Times New Roman" w:eastAsia="Times New Roman" w:hAnsi="Times New Roman" w:cs="Times New Roman"/>
                <w:bCs/>
                <w:sz w:val="24"/>
                <w:szCs w:val="24"/>
                <w:lang w:eastAsia="ru-RU"/>
              </w:rPr>
              <w:t>Даулетбаева</w:t>
            </w:r>
            <w:proofErr w:type="spellEnd"/>
            <w:r w:rsidRPr="00562C1E">
              <w:rPr>
                <w:rFonts w:ascii="Times New Roman" w:eastAsia="Times New Roman" w:hAnsi="Times New Roman" w:cs="Times New Roman"/>
                <w:bCs/>
                <w:sz w:val="24"/>
                <w:szCs w:val="24"/>
                <w:lang w:eastAsia="ru-RU"/>
              </w:rPr>
              <w:t xml:space="preserve"> "Интеллектуальный потенциал подрастающего поколения - залог успешного индустриально-инновационного развития Казахстана"</w:t>
            </w:r>
          </w:p>
        </w:tc>
        <w:tc>
          <w:tcPr>
            <w:tcW w:w="1417" w:type="dxa"/>
          </w:tcPr>
          <w:p w14:paraId="42E8FCF8" w14:textId="77777777" w:rsidR="00562C1E" w:rsidRPr="00562C1E" w:rsidRDefault="00562C1E" w:rsidP="00DC6255">
            <w:pPr>
              <w:rPr>
                <w:rFonts w:ascii="Times New Roman" w:eastAsia="Times New Roman" w:hAnsi="Times New Roman" w:cs="Times New Roman"/>
                <w:bCs/>
                <w:sz w:val="24"/>
                <w:szCs w:val="24"/>
                <w:lang w:eastAsia="ru-RU"/>
              </w:rPr>
            </w:pPr>
          </w:p>
        </w:tc>
        <w:tc>
          <w:tcPr>
            <w:tcW w:w="1310" w:type="dxa"/>
          </w:tcPr>
          <w:p w14:paraId="7F3D9E04" w14:textId="77777777" w:rsidR="00562C1E" w:rsidRPr="00562C1E" w:rsidRDefault="00562C1E" w:rsidP="009F67B6">
            <w:pPr>
              <w:rPr>
                <w:rFonts w:ascii="Times New Roman" w:eastAsia="Times New Roman" w:hAnsi="Times New Roman" w:cs="Times New Roman"/>
                <w:bCs/>
                <w:sz w:val="24"/>
                <w:szCs w:val="24"/>
                <w:lang w:eastAsia="ru-RU"/>
              </w:rPr>
            </w:pPr>
            <w:r w:rsidRPr="00562C1E">
              <w:rPr>
                <w:rFonts w:ascii="Times New Roman" w:eastAsia="Times New Roman" w:hAnsi="Times New Roman" w:cs="Times New Roman"/>
                <w:bCs/>
                <w:sz w:val="24"/>
                <w:szCs w:val="24"/>
                <w:lang w:eastAsia="ru-RU"/>
              </w:rPr>
              <w:t>3 место</w:t>
            </w:r>
          </w:p>
        </w:tc>
        <w:tc>
          <w:tcPr>
            <w:tcW w:w="1339" w:type="dxa"/>
          </w:tcPr>
          <w:p w14:paraId="79E3FD2E" w14:textId="77777777" w:rsidR="00562C1E" w:rsidRPr="00562C1E" w:rsidRDefault="00562C1E" w:rsidP="009F67B6">
            <w:pPr>
              <w:jc w:val="both"/>
              <w:rPr>
                <w:rFonts w:ascii="Times New Roman" w:eastAsia="Times New Roman" w:hAnsi="Times New Roman" w:cs="Times New Roman"/>
                <w:bCs/>
                <w:sz w:val="24"/>
                <w:szCs w:val="24"/>
                <w:lang w:eastAsia="ru-RU"/>
              </w:rPr>
            </w:pPr>
          </w:p>
        </w:tc>
      </w:tr>
    </w:tbl>
    <w:p w14:paraId="2CE16935" w14:textId="77777777" w:rsidR="00146ED1" w:rsidRPr="009F67B6" w:rsidRDefault="00146ED1" w:rsidP="00146ED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9F67B6">
        <w:rPr>
          <w:rFonts w:ascii="Times New Roman" w:eastAsia="Times New Roman" w:hAnsi="Times New Roman" w:cs="Times New Roman"/>
          <w:b/>
          <w:bCs/>
          <w:sz w:val="28"/>
          <w:szCs w:val="28"/>
          <w:lang w:eastAsia="ru-RU"/>
        </w:rPr>
        <w:t>Повышение квалификации педагогов</w:t>
      </w:r>
    </w:p>
    <w:p w14:paraId="5E8DD6D7" w14:textId="77777777" w:rsidR="00146ED1" w:rsidRPr="00562C1E" w:rsidRDefault="00146ED1" w:rsidP="00562C1E">
      <w:pPr>
        <w:spacing w:after="0" w:line="240" w:lineRule="auto"/>
        <w:ind w:firstLine="708"/>
        <w:rPr>
          <w:rFonts w:ascii="Times New Roman" w:eastAsia="Times New Roman" w:hAnsi="Times New Roman" w:cs="Times New Roman"/>
          <w:sz w:val="28"/>
          <w:szCs w:val="28"/>
          <w:lang w:eastAsia="ru-RU"/>
        </w:rPr>
      </w:pPr>
      <w:r w:rsidRPr="00562C1E">
        <w:rPr>
          <w:rFonts w:ascii="Times New Roman" w:eastAsia="Times New Roman" w:hAnsi="Times New Roman" w:cs="Times New Roman"/>
          <w:sz w:val="28"/>
          <w:szCs w:val="28"/>
          <w:lang w:eastAsia="ru-RU"/>
        </w:rPr>
        <w:t xml:space="preserve">Одним из важнейших направлений методической работы школы является обеспечение непрерывного профессионального развития педагогических работников. В современных условиях обновления содержания образования, внедрения цифровых </w:t>
      </w:r>
      <w:r w:rsidRPr="00562C1E">
        <w:rPr>
          <w:rFonts w:ascii="Times New Roman" w:eastAsia="Times New Roman" w:hAnsi="Times New Roman" w:cs="Times New Roman"/>
          <w:sz w:val="28"/>
          <w:szCs w:val="28"/>
          <w:lang w:eastAsia="ru-RU"/>
        </w:rPr>
        <w:lastRenderedPageBreak/>
        <w:t>технологий и новых подходов к обучению особое значение приобретает систематическое повышение квалификации педагогов.</w:t>
      </w:r>
    </w:p>
    <w:p w14:paraId="0277E5FA" w14:textId="77777777" w:rsidR="00146ED1" w:rsidRPr="00562C1E" w:rsidRDefault="00146ED1" w:rsidP="00562C1E">
      <w:pPr>
        <w:spacing w:after="0" w:line="240" w:lineRule="auto"/>
        <w:ind w:firstLine="708"/>
        <w:rPr>
          <w:rFonts w:ascii="Times New Roman" w:eastAsia="Times New Roman" w:hAnsi="Times New Roman" w:cs="Times New Roman"/>
          <w:sz w:val="28"/>
          <w:szCs w:val="28"/>
          <w:lang w:eastAsia="ru-RU"/>
        </w:rPr>
      </w:pPr>
      <w:r w:rsidRPr="00562C1E">
        <w:rPr>
          <w:rFonts w:ascii="Times New Roman" w:eastAsia="Times New Roman" w:hAnsi="Times New Roman" w:cs="Times New Roman"/>
          <w:sz w:val="28"/>
          <w:szCs w:val="28"/>
          <w:lang w:eastAsia="ru-RU"/>
        </w:rPr>
        <w:t>В течение 2025–2026 учебного года педагоги школы принимали активное участие в курсах повышения квалификации, семинарах, вебинарах и обучающих программах, направленных на совершенствование профессиональных компетенций, освоение современных образовательных технологий, развитие навыков работы с цифровыми образовательными ресурсами и повышение качества преподавания учебных предметов.</w:t>
      </w:r>
    </w:p>
    <w:p w14:paraId="4CBE6290" w14:textId="77777777" w:rsidR="00146ED1" w:rsidRPr="00562C1E" w:rsidRDefault="00146ED1" w:rsidP="00562C1E">
      <w:pPr>
        <w:spacing w:after="0" w:line="240" w:lineRule="auto"/>
        <w:ind w:firstLine="708"/>
        <w:rPr>
          <w:rFonts w:ascii="Times New Roman" w:eastAsia="Times New Roman" w:hAnsi="Times New Roman" w:cs="Times New Roman"/>
          <w:sz w:val="28"/>
          <w:szCs w:val="28"/>
          <w:lang w:eastAsia="ru-RU"/>
        </w:rPr>
      </w:pPr>
      <w:r w:rsidRPr="00562C1E">
        <w:rPr>
          <w:rFonts w:ascii="Times New Roman" w:eastAsia="Times New Roman" w:hAnsi="Times New Roman" w:cs="Times New Roman"/>
          <w:sz w:val="28"/>
          <w:szCs w:val="28"/>
          <w:lang w:eastAsia="ru-RU"/>
        </w:rPr>
        <w:t>Прохождение курсов повышения квалификации способствовало внедрению педагогами новых методов и форм организации учебного процесса, распространению эффективного педагогического опыта, а также повышению качества образовательных услуг, предоставляемых школой.</w:t>
      </w:r>
    </w:p>
    <w:p w14:paraId="3ED817BD" w14:textId="77777777" w:rsidR="00562C1E" w:rsidRPr="007B5400" w:rsidRDefault="00562C1E" w:rsidP="00562C1E">
      <w:pPr>
        <w:spacing w:after="0" w:line="240" w:lineRule="auto"/>
        <w:ind w:firstLine="709"/>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Курсы повышения квалификации в 202</w:t>
      </w:r>
      <w:r>
        <w:rPr>
          <w:rFonts w:ascii="Times New Roman" w:hAnsi="Times New Roman" w:cs="Times New Roman"/>
          <w:color w:val="000000" w:themeColor="text1"/>
          <w:sz w:val="28"/>
          <w:szCs w:val="28"/>
        </w:rPr>
        <w:t>5</w:t>
      </w:r>
      <w:r w:rsidRPr="007B5400">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6</w:t>
      </w:r>
      <w:r w:rsidRPr="007B5400">
        <w:rPr>
          <w:rFonts w:ascii="Times New Roman" w:hAnsi="Times New Roman" w:cs="Times New Roman"/>
          <w:color w:val="000000" w:themeColor="text1"/>
          <w:sz w:val="28"/>
          <w:szCs w:val="28"/>
        </w:rPr>
        <w:t xml:space="preserve"> учебном году прошли</w:t>
      </w:r>
    </w:p>
    <w:p w14:paraId="03138DF2" w14:textId="77777777" w:rsidR="00562C1E" w:rsidRDefault="00562C1E" w:rsidP="00562C1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Pr="007B5400">
        <w:rPr>
          <w:rFonts w:ascii="Times New Roman" w:hAnsi="Times New Roman" w:cs="Times New Roman"/>
          <w:color w:val="000000" w:themeColor="text1"/>
          <w:sz w:val="28"/>
          <w:szCs w:val="28"/>
        </w:rPr>
        <w:t xml:space="preserve"> педагог</w:t>
      </w:r>
      <w:r>
        <w:rPr>
          <w:rFonts w:ascii="Times New Roman" w:hAnsi="Times New Roman" w:cs="Times New Roman"/>
          <w:color w:val="000000" w:themeColor="text1"/>
          <w:sz w:val="28"/>
          <w:szCs w:val="28"/>
        </w:rPr>
        <w:t>а</w:t>
      </w:r>
      <w:r w:rsidRPr="007B5400">
        <w:rPr>
          <w:rFonts w:ascii="Times New Roman" w:hAnsi="Times New Roman" w:cs="Times New Roman"/>
          <w:color w:val="000000" w:themeColor="text1"/>
          <w:sz w:val="28"/>
          <w:szCs w:val="28"/>
        </w:rPr>
        <w:t xml:space="preserve">. </w:t>
      </w:r>
    </w:p>
    <w:p w14:paraId="2039400D" w14:textId="77777777" w:rsidR="00562C1E" w:rsidRPr="000B6CC5" w:rsidRDefault="00562C1E" w:rsidP="00562C1E">
      <w:pPr>
        <w:spacing w:after="0" w:line="240" w:lineRule="auto"/>
        <w:ind w:firstLine="709"/>
        <w:jc w:val="both"/>
        <w:rPr>
          <w:rFonts w:ascii="Times New Roman" w:hAnsi="Times New Roman" w:cs="Times New Roman"/>
          <w:color w:val="000000" w:themeColor="text1"/>
          <w:sz w:val="28"/>
          <w:szCs w:val="28"/>
        </w:rPr>
      </w:pPr>
      <w:r w:rsidRPr="00562C1E">
        <w:rPr>
          <w:rFonts w:ascii="Times New Roman" w:eastAsia="Times New Roman" w:hAnsi="Times New Roman" w:cs="Times New Roman"/>
          <w:sz w:val="28"/>
          <w:szCs w:val="28"/>
          <w:lang w:eastAsia="ru-RU"/>
        </w:rPr>
        <w:t xml:space="preserve">Сведения о прохождении повышения </w:t>
      </w:r>
      <w:proofErr w:type="spellStart"/>
      <w:r w:rsidRPr="00562C1E">
        <w:rPr>
          <w:rFonts w:ascii="Times New Roman" w:eastAsia="Times New Roman" w:hAnsi="Times New Roman" w:cs="Times New Roman"/>
          <w:sz w:val="28"/>
          <w:szCs w:val="28"/>
          <w:lang w:eastAsia="ru-RU"/>
        </w:rPr>
        <w:t>калификации</w:t>
      </w:r>
      <w:proofErr w:type="spellEnd"/>
      <w:r w:rsidRPr="00562C1E">
        <w:rPr>
          <w:rFonts w:ascii="Times New Roman" w:eastAsia="Times New Roman" w:hAnsi="Times New Roman" w:cs="Times New Roman"/>
          <w:sz w:val="28"/>
          <w:szCs w:val="28"/>
          <w:lang w:eastAsia="ru-RU"/>
        </w:rPr>
        <w:t xml:space="preserve"> работников за 2025</w:t>
      </w:r>
      <w:r w:rsidRPr="000B6CC5">
        <w:rPr>
          <w:rFonts w:ascii="Times New Roman" w:eastAsia="Times New Roman" w:hAnsi="Times New Roman" w:cs="Times New Roman"/>
          <w:sz w:val="28"/>
          <w:szCs w:val="28"/>
          <w:lang w:eastAsia="ru-RU"/>
        </w:rPr>
        <w:t xml:space="preserve"> – 2026 учебный год</w:t>
      </w:r>
      <w:r w:rsidRPr="00562C1E">
        <w:rPr>
          <w:rFonts w:ascii="Times New Roman" w:eastAsia="Times New Roman" w:hAnsi="Times New Roman" w:cs="Times New Roman"/>
          <w:sz w:val="28"/>
          <w:szCs w:val="28"/>
          <w:lang w:eastAsia="ru-RU"/>
        </w:rPr>
        <w:t>.</w:t>
      </w:r>
    </w:p>
    <w:tbl>
      <w:tblPr>
        <w:tblStyle w:val="ad"/>
        <w:tblW w:w="11058" w:type="dxa"/>
        <w:tblInd w:w="-318" w:type="dxa"/>
        <w:tblLayout w:type="fixed"/>
        <w:tblLook w:val="04A0" w:firstRow="1" w:lastRow="0" w:firstColumn="1" w:lastColumn="0" w:noHBand="0" w:noVBand="1"/>
      </w:tblPr>
      <w:tblGrid>
        <w:gridCol w:w="568"/>
        <w:gridCol w:w="1905"/>
        <w:gridCol w:w="1847"/>
        <w:gridCol w:w="1694"/>
        <w:gridCol w:w="2430"/>
        <w:gridCol w:w="2614"/>
      </w:tblGrid>
      <w:tr w:rsidR="00AB28BD" w:rsidRPr="00562C1E" w14:paraId="6344D4B4" w14:textId="77777777" w:rsidTr="000B6CC5">
        <w:trPr>
          <w:trHeight w:val="315"/>
        </w:trPr>
        <w:tc>
          <w:tcPr>
            <w:tcW w:w="568" w:type="dxa"/>
            <w:hideMark/>
          </w:tcPr>
          <w:p w14:paraId="4F5B02F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w:t>
            </w:r>
          </w:p>
        </w:tc>
        <w:tc>
          <w:tcPr>
            <w:tcW w:w="1905" w:type="dxa"/>
            <w:hideMark/>
          </w:tcPr>
          <w:p w14:paraId="718DE98A"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ФИО</w:t>
            </w:r>
          </w:p>
        </w:tc>
        <w:tc>
          <w:tcPr>
            <w:tcW w:w="1847" w:type="dxa"/>
            <w:hideMark/>
          </w:tcPr>
          <w:p w14:paraId="6C45403A"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Должность</w:t>
            </w:r>
          </w:p>
        </w:tc>
        <w:tc>
          <w:tcPr>
            <w:tcW w:w="1694" w:type="dxa"/>
            <w:hideMark/>
          </w:tcPr>
          <w:p w14:paraId="37BDDCE5"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Дата прохождения повышения квалификации</w:t>
            </w:r>
          </w:p>
        </w:tc>
        <w:tc>
          <w:tcPr>
            <w:tcW w:w="2430" w:type="dxa"/>
            <w:hideMark/>
          </w:tcPr>
          <w:p w14:paraId="09CFFF5B"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Дата выдачи, номер сертификата, кем выдан</w:t>
            </w:r>
          </w:p>
        </w:tc>
        <w:tc>
          <w:tcPr>
            <w:tcW w:w="2614" w:type="dxa"/>
            <w:hideMark/>
          </w:tcPr>
          <w:p w14:paraId="0B840873"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Тема курсов, количество часов</w:t>
            </w:r>
          </w:p>
        </w:tc>
      </w:tr>
      <w:tr w:rsidR="00AB28BD" w:rsidRPr="00562C1E" w14:paraId="4E6DED5A" w14:textId="77777777" w:rsidTr="000B6CC5">
        <w:trPr>
          <w:trHeight w:val="315"/>
        </w:trPr>
        <w:tc>
          <w:tcPr>
            <w:tcW w:w="568" w:type="dxa"/>
          </w:tcPr>
          <w:p w14:paraId="62A0EEAE"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905" w:type="dxa"/>
          </w:tcPr>
          <w:p w14:paraId="52F17BA0"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Уакбаева</w:t>
            </w:r>
            <w:proofErr w:type="spellEnd"/>
            <w:r w:rsidRPr="00562C1E">
              <w:rPr>
                <w:rFonts w:ascii="Times New Roman" w:eastAsia="Times New Roman" w:hAnsi="Times New Roman" w:cs="Times New Roman"/>
                <w:color w:val="000000" w:themeColor="text1"/>
                <w:sz w:val="24"/>
                <w:szCs w:val="24"/>
                <w:lang w:eastAsia="ru-RU"/>
              </w:rPr>
              <w:t xml:space="preserve"> Диана </w:t>
            </w:r>
            <w:proofErr w:type="spellStart"/>
            <w:r w:rsidRPr="00562C1E">
              <w:rPr>
                <w:rFonts w:ascii="Times New Roman" w:eastAsia="Times New Roman" w:hAnsi="Times New Roman" w:cs="Times New Roman"/>
                <w:color w:val="000000" w:themeColor="text1"/>
                <w:sz w:val="24"/>
                <w:szCs w:val="24"/>
                <w:lang w:eastAsia="ru-RU"/>
              </w:rPr>
              <w:t>Кайсаровна</w:t>
            </w:r>
            <w:proofErr w:type="spellEnd"/>
            <w:r w:rsidRPr="00562C1E">
              <w:rPr>
                <w:rFonts w:ascii="Times New Roman" w:eastAsia="Times New Roman" w:hAnsi="Times New Roman" w:cs="Times New Roman"/>
                <w:color w:val="000000" w:themeColor="text1"/>
                <w:sz w:val="24"/>
                <w:szCs w:val="24"/>
                <w:lang w:eastAsia="ru-RU"/>
              </w:rPr>
              <w:t xml:space="preserve"> </w:t>
            </w:r>
          </w:p>
        </w:tc>
        <w:tc>
          <w:tcPr>
            <w:tcW w:w="1847" w:type="dxa"/>
          </w:tcPr>
          <w:p w14:paraId="152090FB"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географии </w:t>
            </w:r>
          </w:p>
        </w:tc>
        <w:tc>
          <w:tcPr>
            <w:tcW w:w="1694" w:type="dxa"/>
          </w:tcPr>
          <w:p w14:paraId="1D66973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11.08-15.08</w:t>
            </w:r>
          </w:p>
        </w:tc>
        <w:tc>
          <w:tcPr>
            <w:tcW w:w="2430" w:type="dxa"/>
          </w:tcPr>
          <w:p w14:paraId="03C4155E"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Pro</w:t>
            </w:r>
            <w:proofErr w:type="spellEnd"/>
          </w:p>
        </w:tc>
        <w:tc>
          <w:tcPr>
            <w:tcW w:w="2614" w:type="dxa"/>
          </w:tcPr>
          <w:p w14:paraId="14745858"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Повышение профессиональной предметной компетентности учителей географии общеобразовательных школ 40 часов</w:t>
            </w:r>
          </w:p>
        </w:tc>
      </w:tr>
      <w:tr w:rsidR="00AB28BD" w:rsidRPr="00562C1E" w14:paraId="2FE08679" w14:textId="77777777" w:rsidTr="000B6CC5">
        <w:trPr>
          <w:trHeight w:val="315"/>
        </w:trPr>
        <w:tc>
          <w:tcPr>
            <w:tcW w:w="568" w:type="dxa"/>
            <w:hideMark/>
          </w:tcPr>
          <w:p w14:paraId="6A37772D"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905" w:type="dxa"/>
            <w:hideMark/>
          </w:tcPr>
          <w:p w14:paraId="6CE3DF3F"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Талгатбеков</w:t>
            </w:r>
            <w:proofErr w:type="spellEnd"/>
            <w:r w:rsidRPr="00562C1E">
              <w:rPr>
                <w:rFonts w:ascii="Times New Roman" w:eastAsia="Times New Roman" w:hAnsi="Times New Roman" w:cs="Times New Roman"/>
                <w:color w:val="000000" w:themeColor="text1"/>
                <w:sz w:val="24"/>
                <w:szCs w:val="24"/>
                <w:lang w:eastAsia="ru-RU"/>
              </w:rPr>
              <w:t xml:space="preserve"> Руслан </w:t>
            </w:r>
            <w:proofErr w:type="spellStart"/>
            <w:r w:rsidRPr="00562C1E">
              <w:rPr>
                <w:rFonts w:ascii="Times New Roman" w:eastAsia="Times New Roman" w:hAnsi="Times New Roman" w:cs="Times New Roman"/>
                <w:color w:val="000000" w:themeColor="text1"/>
                <w:sz w:val="24"/>
                <w:szCs w:val="24"/>
                <w:lang w:eastAsia="ru-RU"/>
              </w:rPr>
              <w:t>Жаксыбекович</w:t>
            </w:r>
            <w:proofErr w:type="spellEnd"/>
          </w:p>
        </w:tc>
        <w:tc>
          <w:tcPr>
            <w:tcW w:w="1847" w:type="dxa"/>
            <w:hideMark/>
          </w:tcPr>
          <w:p w14:paraId="7CF8754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истории </w:t>
            </w:r>
          </w:p>
        </w:tc>
        <w:tc>
          <w:tcPr>
            <w:tcW w:w="1694" w:type="dxa"/>
            <w:hideMark/>
          </w:tcPr>
          <w:p w14:paraId="62B86608"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16.06-27.06.2025г.</w:t>
            </w:r>
          </w:p>
        </w:tc>
        <w:tc>
          <w:tcPr>
            <w:tcW w:w="2430" w:type="dxa"/>
            <w:hideMark/>
          </w:tcPr>
          <w:p w14:paraId="572F2C21"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27.06.2025г. № 0958472-Министерство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Өрлеу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47BCC50E"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"История и основы права: новые технологии в обучении"</w:t>
            </w:r>
          </w:p>
        </w:tc>
      </w:tr>
      <w:tr w:rsidR="00AB28BD" w:rsidRPr="00562C1E" w14:paraId="61EC841F" w14:textId="77777777" w:rsidTr="000B6CC5">
        <w:trPr>
          <w:trHeight w:val="315"/>
        </w:trPr>
        <w:tc>
          <w:tcPr>
            <w:tcW w:w="568" w:type="dxa"/>
            <w:hideMark/>
          </w:tcPr>
          <w:p w14:paraId="5393A85F"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905" w:type="dxa"/>
            <w:hideMark/>
          </w:tcPr>
          <w:p w14:paraId="62AF2B3D"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Бердалинова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Арайлым</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Бактияровна</w:t>
            </w:r>
            <w:proofErr w:type="spellEnd"/>
          </w:p>
        </w:tc>
        <w:tc>
          <w:tcPr>
            <w:tcW w:w="1847" w:type="dxa"/>
            <w:hideMark/>
          </w:tcPr>
          <w:p w14:paraId="751A9E1F"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английского языка</w:t>
            </w:r>
          </w:p>
        </w:tc>
        <w:tc>
          <w:tcPr>
            <w:tcW w:w="1694" w:type="dxa"/>
            <w:hideMark/>
          </w:tcPr>
          <w:p w14:paraId="1930F8BC"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11.08-15.08.2025г.</w:t>
            </w:r>
          </w:p>
        </w:tc>
        <w:tc>
          <w:tcPr>
            <w:tcW w:w="2430" w:type="dxa"/>
            <w:hideMark/>
          </w:tcPr>
          <w:p w14:paraId="06C30650"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Pro</w:t>
            </w:r>
            <w:proofErr w:type="spellEnd"/>
          </w:p>
        </w:tc>
        <w:tc>
          <w:tcPr>
            <w:tcW w:w="2614" w:type="dxa"/>
            <w:hideMark/>
          </w:tcPr>
          <w:p w14:paraId="02D5DF84"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Повышение профессиональной предметной компетентности учителей английского языка общеобразовательных школ 40 часов</w:t>
            </w:r>
          </w:p>
        </w:tc>
      </w:tr>
      <w:tr w:rsidR="00AB28BD" w:rsidRPr="00562C1E" w14:paraId="4DA410DD" w14:textId="77777777" w:rsidTr="000B6CC5">
        <w:trPr>
          <w:trHeight w:val="315"/>
        </w:trPr>
        <w:tc>
          <w:tcPr>
            <w:tcW w:w="568" w:type="dxa"/>
          </w:tcPr>
          <w:p w14:paraId="499589CE"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905" w:type="dxa"/>
            <w:hideMark/>
          </w:tcPr>
          <w:p w14:paraId="08D48DF0"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Небылицына</w:t>
            </w:r>
            <w:proofErr w:type="spellEnd"/>
            <w:r w:rsidRPr="00562C1E">
              <w:rPr>
                <w:rFonts w:ascii="Times New Roman" w:eastAsia="Times New Roman" w:hAnsi="Times New Roman" w:cs="Times New Roman"/>
                <w:color w:val="000000" w:themeColor="text1"/>
                <w:sz w:val="24"/>
                <w:szCs w:val="24"/>
                <w:lang w:eastAsia="ru-RU"/>
              </w:rPr>
              <w:t xml:space="preserve"> Татьяна Александровна</w:t>
            </w:r>
          </w:p>
        </w:tc>
        <w:tc>
          <w:tcPr>
            <w:tcW w:w="1847" w:type="dxa"/>
            <w:hideMark/>
          </w:tcPr>
          <w:p w14:paraId="5D55EB74"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вожатая</w:t>
            </w:r>
          </w:p>
        </w:tc>
        <w:tc>
          <w:tcPr>
            <w:tcW w:w="1694" w:type="dxa"/>
            <w:hideMark/>
          </w:tcPr>
          <w:p w14:paraId="4436B4FB"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30.06-11.07.2025г.</w:t>
            </w:r>
          </w:p>
        </w:tc>
        <w:tc>
          <w:tcPr>
            <w:tcW w:w="2430" w:type="dxa"/>
            <w:hideMark/>
          </w:tcPr>
          <w:p w14:paraId="01C9D3FC"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11.07.2025г. № 0958659 Министерство просвещения Республики Казахстан акционерное </w:t>
            </w:r>
            <w:r w:rsidRPr="00562C1E">
              <w:rPr>
                <w:rFonts w:ascii="Times New Roman" w:eastAsia="Times New Roman" w:hAnsi="Times New Roman" w:cs="Times New Roman"/>
                <w:color w:val="000000" w:themeColor="text1"/>
                <w:sz w:val="24"/>
                <w:szCs w:val="24"/>
                <w:lang w:eastAsia="ru-RU"/>
              </w:rPr>
              <w:lastRenderedPageBreak/>
              <w:t>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36D61302"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lastRenderedPageBreak/>
              <w:t>"Методические основы организации деятельности детского летнего оздоровительного лагеря"</w:t>
            </w:r>
          </w:p>
        </w:tc>
      </w:tr>
      <w:tr w:rsidR="00AB28BD" w:rsidRPr="00562C1E" w14:paraId="5AA93155" w14:textId="77777777" w:rsidTr="000B6CC5">
        <w:trPr>
          <w:trHeight w:val="315"/>
        </w:trPr>
        <w:tc>
          <w:tcPr>
            <w:tcW w:w="568" w:type="dxa"/>
          </w:tcPr>
          <w:p w14:paraId="2A27D6A9"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5</w:t>
            </w:r>
          </w:p>
        </w:tc>
        <w:tc>
          <w:tcPr>
            <w:tcW w:w="1905" w:type="dxa"/>
            <w:hideMark/>
          </w:tcPr>
          <w:p w14:paraId="5562EC35" w14:textId="77777777" w:rsidR="00562C1E" w:rsidRPr="00562C1E" w:rsidRDefault="00181653" w:rsidP="00AB28BD">
            <w:pP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Гричина</w:t>
            </w:r>
            <w:proofErr w:type="spellEnd"/>
            <w:r>
              <w:rPr>
                <w:rFonts w:ascii="Times New Roman" w:eastAsia="Times New Roman" w:hAnsi="Times New Roman" w:cs="Times New Roman"/>
                <w:color w:val="000000" w:themeColor="text1"/>
                <w:sz w:val="24"/>
                <w:szCs w:val="24"/>
                <w:lang w:eastAsia="ru-RU"/>
              </w:rPr>
              <w:t xml:space="preserve"> Вера Ива</w:t>
            </w:r>
            <w:r w:rsidR="00562C1E" w:rsidRPr="00562C1E">
              <w:rPr>
                <w:rFonts w:ascii="Times New Roman" w:eastAsia="Times New Roman" w:hAnsi="Times New Roman" w:cs="Times New Roman"/>
                <w:color w:val="000000" w:themeColor="text1"/>
                <w:sz w:val="24"/>
                <w:szCs w:val="24"/>
                <w:lang w:eastAsia="ru-RU"/>
              </w:rPr>
              <w:t xml:space="preserve">новна </w:t>
            </w:r>
          </w:p>
        </w:tc>
        <w:tc>
          <w:tcPr>
            <w:tcW w:w="1847" w:type="dxa"/>
            <w:hideMark/>
          </w:tcPr>
          <w:p w14:paraId="4F0C8CC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начальных классов </w:t>
            </w:r>
          </w:p>
        </w:tc>
        <w:tc>
          <w:tcPr>
            <w:tcW w:w="1694" w:type="dxa"/>
            <w:hideMark/>
          </w:tcPr>
          <w:p w14:paraId="2F81EB90"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27.08.2025г</w:t>
            </w:r>
          </w:p>
        </w:tc>
        <w:tc>
          <w:tcPr>
            <w:tcW w:w="2430" w:type="dxa"/>
            <w:hideMark/>
          </w:tcPr>
          <w:p w14:paraId="2636C66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27.08.2025г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1E666E7B"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2256C5EF" w14:textId="77777777" w:rsidTr="000B6CC5">
        <w:trPr>
          <w:trHeight w:val="315"/>
        </w:trPr>
        <w:tc>
          <w:tcPr>
            <w:tcW w:w="568" w:type="dxa"/>
          </w:tcPr>
          <w:p w14:paraId="27D6831D"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1905" w:type="dxa"/>
            <w:hideMark/>
          </w:tcPr>
          <w:p w14:paraId="6B70C553"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Гейнц Кристина Викторовна </w:t>
            </w:r>
          </w:p>
        </w:tc>
        <w:tc>
          <w:tcPr>
            <w:tcW w:w="1847" w:type="dxa"/>
            <w:hideMark/>
          </w:tcPr>
          <w:p w14:paraId="604F0087"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воспитатель мини-центра </w:t>
            </w:r>
          </w:p>
        </w:tc>
        <w:tc>
          <w:tcPr>
            <w:tcW w:w="1694" w:type="dxa"/>
            <w:hideMark/>
          </w:tcPr>
          <w:p w14:paraId="51D43327"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23.08.2025г.</w:t>
            </w:r>
          </w:p>
        </w:tc>
        <w:tc>
          <w:tcPr>
            <w:tcW w:w="2430" w:type="dxa"/>
            <w:hideMark/>
          </w:tcPr>
          <w:p w14:paraId="54BB3F86"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23.08.2025г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2E80E826"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1AEC86C1" w14:textId="77777777" w:rsidTr="000B6CC5">
        <w:trPr>
          <w:trHeight w:val="315"/>
        </w:trPr>
        <w:tc>
          <w:tcPr>
            <w:tcW w:w="568" w:type="dxa"/>
          </w:tcPr>
          <w:p w14:paraId="75F42A47" w14:textId="77777777" w:rsidR="00562C1E"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1905" w:type="dxa"/>
            <w:hideMark/>
          </w:tcPr>
          <w:p w14:paraId="3306D86F"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Энгель</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Мадина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Куанышкызы</w:t>
            </w:r>
            <w:proofErr w:type="spellEnd"/>
          </w:p>
        </w:tc>
        <w:tc>
          <w:tcPr>
            <w:tcW w:w="1847" w:type="dxa"/>
            <w:hideMark/>
          </w:tcPr>
          <w:p w14:paraId="28A9F0DE"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воспитатель мини-центра </w:t>
            </w:r>
          </w:p>
        </w:tc>
        <w:tc>
          <w:tcPr>
            <w:tcW w:w="1694" w:type="dxa"/>
            <w:hideMark/>
          </w:tcPr>
          <w:p w14:paraId="1A8A469F"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23.08.2025 год </w:t>
            </w:r>
          </w:p>
        </w:tc>
        <w:tc>
          <w:tcPr>
            <w:tcW w:w="2430" w:type="dxa"/>
            <w:hideMark/>
          </w:tcPr>
          <w:p w14:paraId="45C410A9"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23.08.2025 год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 xml:space="preserve">" </w:t>
            </w:r>
          </w:p>
        </w:tc>
        <w:tc>
          <w:tcPr>
            <w:tcW w:w="2614" w:type="dxa"/>
            <w:hideMark/>
          </w:tcPr>
          <w:p w14:paraId="0DC00781" w14:textId="77777777" w:rsidR="00562C1E" w:rsidRPr="00562C1E" w:rsidRDefault="00562C1E"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 xml:space="preserve">-инжиниринга </w:t>
            </w:r>
          </w:p>
        </w:tc>
      </w:tr>
      <w:tr w:rsidR="00704C8B" w:rsidRPr="00562C1E" w14:paraId="6FA778D4" w14:textId="77777777" w:rsidTr="000B6CC5">
        <w:trPr>
          <w:trHeight w:val="315"/>
        </w:trPr>
        <w:tc>
          <w:tcPr>
            <w:tcW w:w="568" w:type="dxa"/>
          </w:tcPr>
          <w:p w14:paraId="7EFA5800" w14:textId="77777777" w:rsidR="00704C8B" w:rsidRPr="00AB28BD"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1905" w:type="dxa"/>
          </w:tcPr>
          <w:p w14:paraId="650EF98D"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Энгель</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Мадина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Куанышкызы</w:t>
            </w:r>
            <w:proofErr w:type="spellEnd"/>
          </w:p>
        </w:tc>
        <w:tc>
          <w:tcPr>
            <w:tcW w:w="1847" w:type="dxa"/>
          </w:tcPr>
          <w:p w14:paraId="0A887250"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воспитатель мини-центра </w:t>
            </w:r>
          </w:p>
        </w:tc>
        <w:tc>
          <w:tcPr>
            <w:tcW w:w="1694" w:type="dxa"/>
          </w:tcPr>
          <w:p w14:paraId="2F96239B" w14:textId="77777777" w:rsidR="00704C8B" w:rsidRPr="00AB28BD"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25.08.2025-01.09.2025 год</w:t>
            </w:r>
          </w:p>
        </w:tc>
        <w:tc>
          <w:tcPr>
            <w:tcW w:w="2430" w:type="dxa"/>
          </w:tcPr>
          <w:p w14:paraId="2DE0C228" w14:textId="77777777" w:rsidR="00704C8B" w:rsidRPr="00AB28BD"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01.09.2025 год Министерство Просвещения Республики Казахстан ОО "</w:t>
            </w:r>
            <w:proofErr w:type="spellStart"/>
            <w:r w:rsidRPr="00562C1E">
              <w:rPr>
                <w:rFonts w:ascii="Times New Roman" w:eastAsia="Times New Roman" w:hAnsi="Times New Roman" w:cs="Times New Roman"/>
                <w:color w:val="000000" w:themeColor="text1"/>
                <w:sz w:val="24"/>
                <w:szCs w:val="24"/>
                <w:lang w:eastAsia="ru-RU"/>
              </w:rPr>
              <w:t>Интелектуальный</w:t>
            </w:r>
            <w:proofErr w:type="spellEnd"/>
            <w:r w:rsidRPr="00562C1E">
              <w:rPr>
                <w:rFonts w:ascii="Times New Roman" w:eastAsia="Times New Roman" w:hAnsi="Times New Roman" w:cs="Times New Roman"/>
                <w:color w:val="000000" w:themeColor="text1"/>
                <w:sz w:val="24"/>
                <w:szCs w:val="24"/>
                <w:lang w:eastAsia="ru-RU"/>
              </w:rPr>
              <w:t xml:space="preserve"> центр ИННОВАЦИОННОЕ ОБРАЗОВАНИЕ"</w:t>
            </w:r>
          </w:p>
        </w:tc>
        <w:tc>
          <w:tcPr>
            <w:tcW w:w="2614" w:type="dxa"/>
          </w:tcPr>
          <w:p w14:paraId="228551FF" w14:textId="77777777" w:rsidR="00704C8B" w:rsidRPr="00AB28BD"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"Инклюзивное образование в общеобразовательных учреждениях" 80 часов</w:t>
            </w:r>
          </w:p>
        </w:tc>
      </w:tr>
      <w:tr w:rsidR="00AB28BD" w:rsidRPr="00562C1E" w14:paraId="52389D67" w14:textId="77777777" w:rsidTr="000B6CC5">
        <w:trPr>
          <w:trHeight w:val="315"/>
        </w:trPr>
        <w:tc>
          <w:tcPr>
            <w:tcW w:w="568" w:type="dxa"/>
            <w:hideMark/>
          </w:tcPr>
          <w:p w14:paraId="06D34B04"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1905" w:type="dxa"/>
            <w:hideMark/>
          </w:tcPr>
          <w:p w14:paraId="72F17E70"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Огницкая</w:t>
            </w:r>
            <w:proofErr w:type="spellEnd"/>
            <w:r w:rsidRPr="00562C1E">
              <w:rPr>
                <w:rFonts w:ascii="Times New Roman" w:eastAsia="Times New Roman" w:hAnsi="Times New Roman" w:cs="Times New Roman"/>
                <w:color w:val="000000" w:themeColor="text1"/>
                <w:sz w:val="24"/>
                <w:szCs w:val="24"/>
                <w:lang w:eastAsia="ru-RU"/>
              </w:rPr>
              <w:t xml:space="preserve"> Татьяна Викторовна</w:t>
            </w:r>
          </w:p>
        </w:tc>
        <w:tc>
          <w:tcPr>
            <w:tcW w:w="1847" w:type="dxa"/>
            <w:hideMark/>
          </w:tcPr>
          <w:p w14:paraId="358C926A"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начальных классов </w:t>
            </w:r>
          </w:p>
        </w:tc>
        <w:tc>
          <w:tcPr>
            <w:tcW w:w="1694" w:type="dxa"/>
            <w:hideMark/>
          </w:tcPr>
          <w:p w14:paraId="6CD9AC92"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24.08.2025</w:t>
            </w:r>
          </w:p>
        </w:tc>
        <w:tc>
          <w:tcPr>
            <w:tcW w:w="2430" w:type="dxa"/>
            <w:hideMark/>
          </w:tcPr>
          <w:p w14:paraId="75BE427D"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24.08.2025г Министерство просвещения Республики Казахстан акционерное общество "Национальный центр повышения </w:t>
            </w:r>
            <w:r w:rsidRPr="00562C1E">
              <w:rPr>
                <w:rFonts w:ascii="Times New Roman" w:eastAsia="Times New Roman" w:hAnsi="Times New Roman" w:cs="Times New Roman"/>
                <w:color w:val="000000" w:themeColor="text1"/>
                <w:sz w:val="24"/>
                <w:szCs w:val="24"/>
                <w:lang w:eastAsia="ru-RU"/>
              </w:rPr>
              <w:lastRenderedPageBreak/>
              <w:t>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1F09B38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lastRenderedPageBreak/>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6BDDFEBE" w14:textId="77777777" w:rsidTr="000B6CC5">
        <w:trPr>
          <w:trHeight w:val="315"/>
        </w:trPr>
        <w:tc>
          <w:tcPr>
            <w:tcW w:w="568" w:type="dxa"/>
          </w:tcPr>
          <w:p w14:paraId="60FB5913"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10</w:t>
            </w:r>
          </w:p>
        </w:tc>
        <w:tc>
          <w:tcPr>
            <w:tcW w:w="1905" w:type="dxa"/>
            <w:hideMark/>
          </w:tcPr>
          <w:p w14:paraId="259513E2" w14:textId="77777777" w:rsidR="00704C8B" w:rsidRPr="00562C1E" w:rsidRDefault="00704C8B" w:rsidP="00AB28BD">
            <w:pPr>
              <w:rPr>
                <w:rFonts w:ascii="Times New Roman" w:eastAsia="Times New Roman" w:hAnsi="Times New Roman" w:cs="Times New Roman"/>
                <w:bCs/>
                <w:color w:val="000000" w:themeColor="text1"/>
                <w:sz w:val="24"/>
                <w:szCs w:val="24"/>
                <w:lang w:eastAsia="ru-RU"/>
              </w:rPr>
            </w:pPr>
            <w:proofErr w:type="spellStart"/>
            <w:r w:rsidRPr="00562C1E">
              <w:rPr>
                <w:rFonts w:ascii="Times New Roman" w:eastAsia="Times New Roman" w:hAnsi="Times New Roman" w:cs="Times New Roman"/>
                <w:bCs/>
                <w:color w:val="000000" w:themeColor="text1"/>
                <w:sz w:val="24"/>
                <w:szCs w:val="24"/>
                <w:lang w:eastAsia="ru-RU"/>
              </w:rPr>
              <w:t>Батяхина</w:t>
            </w:r>
            <w:proofErr w:type="spellEnd"/>
            <w:r w:rsidRPr="00562C1E">
              <w:rPr>
                <w:rFonts w:ascii="Times New Roman" w:eastAsia="Times New Roman" w:hAnsi="Times New Roman" w:cs="Times New Roman"/>
                <w:bCs/>
                <w:color w:val="000000" w:themeColor="text1"/>
                <w:sz w:val="24"/>
                <w:szCs w:val="24"/>
                <w:lang w:eastAsia="ru-RU"/>
              </w:rPr>
              <w:t xml:space="preserve"> Елена Анатольевна </w:t>
            </w:r>
          </w:p>
        </w:tc>
        <w:tc>
          <w:tcPr>
            <w:tcW w:w="1847" w:type="dxa"/>
            <w:hideMark/>
          </w:tcPr>
          <w:p w14:paraId="632880B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физической культуры</w:t>
            </w:r>
          </w:p>
        </w:tc>
        <w:tc>
          <w:tcPr>
            <w:tcW w:w="1694" w:type="dxa"/>
            <w:hideMark/>
          </w:tcPr>
          <w:p w14:paraId="23DFE95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23.08.25</w:t>
            </w:r>
          </w:p>
        </w:tc>
        <w:tc>
          <w:tcPr>
            <w:tcW w:w="2430" w:type="dxa"/>
            <w:hideMark/>
          </w:tcPr>
          <w:p w14:paraId="6007932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23.08.2025г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1DA55C9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5DA9891F" w14:textId="77777777" w:rsidTr="000B6CC5">
        <w:trPr>
          <w:trHeight w:val="315"/>
        </w:trPr>
        <w:tc>
          <w:tcPr>
            <w:tcW w:w="568" w:type="dxa"/>
          </w:tcPr>
          <w:p w14:paraId="3E82C2D3"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1905" w:type="dxa"/>
            <w:hideMark/>
          </w:tcPr>
          <w:p w14:paraId="3978DF9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Горн Кристина Сергеевна</w:t>
            </w:r>
          </w:p>
        </w:tc>
        <w:tc>
          <w:tcPr>
            <w:tcW w:w="1847" w:type="dxa"/>
            <w:hideMark/>
          </w:tcPr>
          <w:p w14:paraId="6D273E0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английского языка</w:t>
            </w:r>
          </w:p>
        </w:tc>
        <w:tc>
          <w:tcPr>
            <w:tcW w:w="1694" w:type="dxa"/>
            <w:hideMark/>
          </w:tcPr>
          <w:p w14:paraId="1583BB5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11.08-15.08.2025г.</w:t>
            </w:r>
          </w:p>
        </w:tc>
        <w:tc>
          <w:tcPr>
            <w:tcW w:w="2430" w:type="dxa"/>
            <w:hideMark/>
          </w:tcPr>
          <w:p w14:paraId="79B77509"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15.08.2025 год , № 140220260628, ТОО " Устаз"</w:t>
            </w:r>
          </w:p>
        </w:tc>
        <w:tc>
          <w:tcPr>
            <w:tcW w:w="2614" w:type="dxa"/>
            <w:hideMark/>
          </w:tcPr>
          <w:p w14:paraId="0E11D87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Повышение профессиональной предметной компетентности учителей английского языка общеобразовательных школ 40 часов</w:t>
            </w:r>
          </w:p>
        </w:tc>
      </w:tr>
      <w:tr w:rsidR="00AB28BD" w:rsidRPr="00562C1E" w14:paraId="4F267005" w14:textId="77777777" w:rsidTr="000B6CC5">
        <w:trPr>
          <w:trHeight w:val="315"/>
        </w:trPr>
        <w:tc>
          <w:tcPr>
            <w:tcW w:w="568" w:type="dxa"/>
            <w:hideMark/>
          </w:tcPr>
          <w:p w14:paraId="4BFE3FD4"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1905" w:type="dxa"/>
            <w:hideMark/>
          </w:tcPr>
          <w:p w14:paraId="73E3927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Горн Кристина Сергеевна</w:t>
            </w:r>
          </w:p>
        </w:tc>
        <w:tc>
          <w:tcPr>
            <w:tcW w:w="1847" w:type="dxa"/>
            <w:hideMark/>
          </w:tcPr>
          <w:p w14:paraId="7C77A38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английского языка </w:t>
            </w:r>
          </w:p>
        </w:tc>
        <w:tc>
          <w:tcPr>
            <w:tcW w:w="1694" w:type="dxa"/>
            <w:hideMark/>
          </w:tcPr>
          <w:p w14:paraId="14C9048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26.08.25</w:t>
            </w:r>
          </w:p>
        </w:tc>
        <w:tc>
          <w:tcPr>
            <w:tcW w:w="2430" w:type="dxa"/>
            <w:hideMark/>
          </w:tcPr>
          <w:p w14:paraId="7EC069F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23.08.2025г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36AE134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05731903" w14:textId="77777777" w:rsidTr="000B6CC5">
        <w:trPr>
          <w:trHeight w:val="315"/>
        </w:trPr>
        <w:tc>
          <w:tcPr>
            <w:tcW w:w="568" w:type="dxa"/>
            <w:hideMark/>
          </w:tcPr>
          <w:p w14:paraId="10A458DE"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1905" w:type="dxa"/>
            <w:hideMark/>
          </w:tcPr>
          <w:p w14:paraId="0BF2097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Дубинина Ольга Владимировна</w:t>
            </w:r>
          </w:p>
        </w:tc>
        <w:tc>
          <w:tcPr>
            <w:tcW w:w="1847" w:type="dxa"/>
            <w:hideMark/>
          </w:tcPr>
          <w:p w14:paraId="5F616195"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начальных классов </w:t>
            </w:r>
          </w:p>
        </w:tc>
        <w:tc>
          <w:tcPr>
            <w:tcW w:w="1694" w:type="dxa"/>
            <w:hideMark/>
          </w:tcPr>
          <w:p w14:paraId="35E9850B"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24.08.2025</w:t>
            </w:r>
          </w:p>
        </w:tc>
        <w:tc>
          <w:tcPr>
            <w:tcW w:w="2430" w:type="dxa"/>
            <w:hideMark/>
          </w:tcPr>
          <w:p w14:paraId="5AA1D0C2"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24.08.2025г. 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0CD2938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Учебный процесс с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1EF690B2" w14:textId="77777777" w:rsidTr="000B6CC5">
        <w:trPr>
          <w:trHeight w:val="315"/>
        </w:trPr>
        <w:tc>
          <w:tcPr>
            <w:tcW w:w="568" w:type="dxa"/>
            <w:hideMark/>
          </w:tcPr>
          <w:p w14:paraId="2B932F94"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1905" w:type="dxa"/>
            <w:hideMark/>
          </w:tcPr>
          <w:p w14:paraId="4895100A"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Альмухамбетов</w:t>
            </w:r>
            <w:proofErr w:type="spellEnd"/>
            <w:r w:rsidRPr="00562C1E">
              <w:rPr>
                <w:rFonts w:ascii="Times New Roman" w:eastAsia="Times New Roman" w:hAnsi="Times New Roman" w:cs="Times New Roman"/>
                <w:color w:val="000000" w:themeColor="text1"/>
                <w:sz w:val="24"/>
                <w:szCs w:val="24"/>
                <w:lang w:eastAsia="ru-RU"/>
              </w:rPr>
              <w:t xml:space="preserve"> Ислам </w:t>
            </w:r>
            <w:proofErr w:type="spellStart"/>
            <w:r w:rsidRPr="00562C1E">
              <w:rPr>
                <w:rFonts w:ascii="Times New Roman" w:eastAsia="Times New Roman" w:hAnsi="Times New Roman" w:cs="Times New Roman"/>
                <w:color w:val="000000" w:themeColor="text1"/>
                <w:sz w:val="24"/>
                <w:szCs w:val="24"/>
                <w:lang w:eastAsia="ru-RU"/>
              </w:rPr>
              <w:t>Ермекович</w:t>
            </w:r>
            <w:proofErr w:type="spellEnd"/>
          </w:p>
        </w:tc>
        <w:tc>
          <w:tcPr>
            <w:tcW w:w="1847" w:type="dxa"/>
            <w:hideMark/>
          </w:tcPr>
          <w:p w14:paraId="1995303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физической культуры </w:t>
            </w:r>
          </w:p>
        </w:tc>
        <w:tc>
          <w:tcPr>
            <w:tcW w:w="1694" w:type="dxa"/>
            <w:hideMark/>
          </w:tcPr>
          <w:p w14:paraId="0B678CF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25.08.2025-01.09.2025</w:t>
            </w:r>
          </w:p>
        </w:tc>
        <w:tc>
          <w:tcPr>
            <w:tcW w:w="2430" w:type="dxa"/>
            <w:hideMark/>
          </w:tcPr>
          <w:p w14:paraId="1E98AC0A"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ОО «Интеллектуальный центр ИННОВАЦИОННОЕ ОБРАЗОВАНИЕ»</w:t>
            </w:r>
          </w:p>
        </w:tc>
        <w:tc>
          <w:tcPr>
            <w:tcW w:w="2614" w:type="dxa"/>
            <w:hideMark/>
          </w:tcPr>
          <w:p w14:paraId="620CC536"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«Инклюзивное образование в </w:t>
            </w:r>
            <w:r w:rsidRPr="00562C1E">
              <w:rPr>
                <w:rFonts w:ascii="Times New Roman" w:eastAsia="Times New Roman" w:hAnsi="Times New Roman" w:cs="Times New Roman"/>
                <w:color w:val="000000" w:themeColor="text1"/>
                <w:sz w:val="24"/>
                <w:szCs w:val="24"/>
                <w:lang w:eastAsia="ru-RU"/>
              </w:rPr>
              <w:br/>
              <w:t>общеобразовательных учреждениях» 80 часов</w:t>
            </w:r>
          </w:p>
        </w:tc>
      </w:tr>
      <w:tr w:rsidR="00AB28BD" w:rsidRPr="00562C1E" w14:paraId="06BB158D" w14:textId="77777777" w:rsidTr="000B6CC5">
        <w:trPr>
          <w:trHeight w:val="315"/>
        </w:trPr>
        <w:tc>
          <w:tcPr>
            <w:tcW w:w="568" w:type="dxa"/>
            <w:hideMark/>
          </w:tcPr>
          <w:p w14:paraId="7419BB9A"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1905" w:type="dxa"/>
            <w:hideMark/>
          </w:tcPr>
          <w:p w14:paraId="1A3EF2F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Горн Кристина Сергеевна</w:t>
            </w:r>
          </w:p>
        </w:tc>
        <w:tc>
          <w:tcPr>
            <w:tcW w:w="1847" w:type="dxa"/>
            <w:hideMark/>
          </w:tcPr>
          <w:p w14:paraId="7BFBB67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английского языка</w:t>
            </w:r>
          </w:p>
        </w:tc>
        <w:tc>
          <w:tcPr>
            <w:tcW w:w="1694" w:type="dxa"/>
            <w:hideMark/>
          </w:tcPr>
          <w:p w14:paraId="02949B3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25.08.2025-01.09.2025</w:t>
            </w:r>
          </w:p>
        </w:tc>
        <w:tc>
          <w:tcPr>
            <w:tcW w:w="2430" w:type="dxa"/>
            <w:hideMark/>
          </w:tcPr>
          <w:p w14:paraId="1A12B99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01.09.2025год, № IOD-LLO-4938 , МИНИСТЕРСТВО ПРОСВЕЩЕНИЯ РЕСПУБЛИКИ </w:t>
            </w:r>
            <w:r w:rsidRPr="00562C1E">
              <w:rPr>
                <w:rFonts w:ascii="Times New Roman" w:eastAsia="Times New Roman" w:hAnsi="Times New Roman" w:cs="Times New Roman"/>
                <w:color w:val="000000" w:themeColor="text1"/>
                <w:sz w:val="24"/>
                <w:szCs w:val="24"/>
                <w:lang w:eastAsia="ru-RU"/>
              </w:rPr>
              <w:lastRenderedPageBreak/>
              <w:t>КАЗАХСТАН ОО «Интеллектуальный центр ИННОВАЦИОННОЕ ОБРАЗОВАНИЕ»</w:t>
            </w:r>
          </w:p>
        </w:tc>
        <w:tc>
          <w:tcPr>
            <w:tcW w:w="2614" w:type="dxa"/>
            <w:hideMark/>
          </w:tcPr>
          <w:p w14:paraId="5B6682F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lastRenderedPageBreak/>
              <w:t xml:space="preserve">«Инклюзивное образование в </w:t>
            </w:r>
            <w:r w:rsidRPr="00562C1E">
              <w:rPr>
                <w:rFonts w:ascii="Times New Roman" w:eastAsia="Times New Roman" w:hAnsi="Times New Roman" w:cs="Times New Roman"/>
                <w:color w:val="000000" w:themeColor="text1"/>
                <w:sz w:val="24"/>
                <w:szCs w:val="24"/>
                <w:lang w:eastAsia="ru-RU"/>
              </w:rPr>
              <w:br/>
              <w:t>общеобразовательных учреждениях» 80 часов</w:t>
            </w:r>
          </w:p>
        </w:tc>
      </w:tr>
      <w:tr w:rsidR="00AB28BD" w:rsidRPr="00562C1E" w14:paraId="63E7ED9B" w14:textId="77777777" w:rsidTr="000B6CC5">
        <w:trPr>
          <w:trHeight w:val="315"/>
        </w:trPr>
        <w:tc>
          <w:tcPr>
            <w:tcW w:w="568" w:type="dxa"/>
            <w:hideMark/>
          </w:tcPr>
          <w:p w14:paraId="52367134"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16</w:t>
            </w:r>
          </w:p>
        </w:tc>
        <w:tc>
          <w:tcPr>
            <w:tcW w:w="1905" w:type="dxa"/>
            <w:hideMark/>
          </w:tcPr>
          <w:p w14:paraId="0DA1AD76"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Досмаилова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Айман</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Утиппергеновна</w:t>
            </w:r>
            <w:proofErr w:type="spellEnd"/>
          </w:p>
        </w:tc>
        <w:tc>
          <w:tcPr>
            <w:tcW w:w="1847" w:type="dxa"/>
            <w:hideMark/>
          </w:tcPr>
          <w:p w14:paraId="0E884BFB"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информатики</w:t>
            </w:r>
          </w:p>
        </w:tc>
        <w:tc>
          <w:tcPr>
            <w:tcW w:w="1694" w:type="dxa"/>
            <w:hideMark/>
          </w:tcPr>
          <w:p w14:paraId="1DD793EF"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04.08.2025-08.08.2025</w:t>
            </w:r>
          </w:p>
        </w:tc>
        <w:tc>
          <w:tcPr>
            <w:tcW w:w="2430" w:type="dxa"/>
            <w:hideMark/>
          </w:tcPr>
          <w:p w14:paraId="7252F0B1"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№140220260764, </w:t>
            </w: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Pro</w:t>
            </w:r>
            <w:proofErr w:type="spellEnd"/>
            <w:r w:rsidRPr="00562C1E">
              <w:rPr>
                <w:rFonts w:ascii="Times New Roman" w:eastAsia="Times New Roman" w:hAnsi="Times New Roman" w:cs="Times New Roman"/>
                <w:color w:val="000000" w:themeColor="text1"/>
                <w:sz w:val="24"/>
                <w:szCs w:val="24"/>
                <w:lang w:eastAsia="ru-RU"/>
              </w:rPr>
              <w:t>, 08.08.2025</w:t>
            </w:r>
          </w:p>
        </w:tc>
        <w:tc>
          <w:tcPr>
            <w:tcW w:w="2614" w:type="dxa"/>
            <w:hideMark/>
          </w:tcPr>
          <w:p w14:paraId="72E8B155" w14:textId="77777777" w:rsidR="00704C8B" w:rsidRPr="00562C1E" w:rsidRDefault="00704C8B" w:rsidP="000B6CC5">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Актуальное </w:t>
            </w:r>
            <w:r w:rsidR="000B6CC5" w:rsidRPr="00562C1E">
              <w:rPr>
                <w:rFonts w:ascii="Times New Roman" w:eastAsia="Times New Roman" w:hAnsi="Times New Roman" w:cs="Times New Roman"/>
                <w:color w:val="000000" w:themeColor="text1"/>
                <w:sz w:val="24"/>
                <w:szCs w:val="24"/>
                <w:lang w:eastAsia="ru-RU"/>
              </w:rPr>
              <w:t>программирование</w:t>
            </w:r>
            <w:r w:rsidRPr="00562C1E">
              <w:rPr>
                <w:rFonts w:ascii="Times New Roman" w:eastAsia="Times New Roman" w:hAnsi="Times New Roman" w:cs="Times New Roman"/>
                <w:color w:val="000000" w:themeColor="text1"/>
                <w:sz w:val="24"/>
                <w:szCs w:val="24"/>
                <w:lang w:eastAsia="ru-RU"/>
              </w:rPr>
              <w:t xml:space="preserve"> как приоритетное направление информатики; методология преподавания информатики, алгоритмы и структуры данных на </w:t>
            </w:r>
            <w:r w:rsidR="000B6CC5">
              <w:rPr>
                <w:rFonts w:ascii="Times New Roman" w:eastAsia="Times New Roman" w:hAnsi="Times New Roman" w:cs="Times New Roman"/>
                <w:color w:val="000000" w:themeColor="text1"/>
                <w:sz w:val="24"/>
                <w:szCs w:val="24"/>
                <w:lang w:eastAsia="ru-RU"/>
              </w:rPr>
              <w:t>языке программи</w:t>
            </w:r>
            <w:r w:rsidR="000B6CC5" w:rsidRPr="00562C1E">
              <w:rPr>
                <w:rFonts w:ascii="Times New Roman" w:eastAsia="Times New Roman" w:hAnsi="Times New Roman" w:cs="Times New Roman"/>
                <w:color w:val="000000" w:themeColor="text1"/>
                <w:sz w:val="24"/>
                <w:szCs w:val="24"/>
                <w:lang w:eastAsia="ru-RU"/>
              </w:rPr>
              <w:t>рования</w:t>
            </w:r>
            <w:r w:rsidRPr="00562C1E">
              <w:rPr>
                <w:rFonts w:ascii="Times New Roman" w:eastAsia="Times New Roman" w:hAnsi="Times New Roman" w:cs="Times New Roman"/>
                <w:color w:val="000000" w:themeColor="text1"/>
                <w:sz w:val="24"/>
                <w:szCs w:val="24"/>
                <w:lang w:eastAsia="ru-RU"/>
              </w:rPr>
              <w:t xml:space="preserve"> Python, искусственный интеллект (AI), интернет вещей (</w:t>
            </w:r>
            <w:proofErr w:type="spellStart"/>
            <w:r w:rsidRPr="00562C1E">
              <w:rPr>
                <w:rFonts w:ascii="Times New Roman" w:eastAsia="Times New Roman" w:hAnsi="Times New Roman" w:cs="Times New Roman"/>
                <w:color w:val="000000" w:themeColor="text1"/>
                <w:sz w:val="24"/>
                <w:szCs w:val="24"/>
                <w:lang w:eastAsia="ru-RU"/>
              </w:rPr>
              <w:t>IoT</w:t>
            </w:r>
            <w:proofErr w:type="spellEnd"/>
            <w:r w:rsidRPr="00562C1E">
              <w:rPr>
                <w:rFonts w:ascii="Times New Roman" w:eastAsia="Times New Roman" w:hAnsi="Times New Roman" w:cs="Times New Roman"/>
                <w:color w:val="000000" w:themeColor="text1"/>
                <w:sz w:val="24"/>
                <w:szCs w:val="24"/>
                <w:lang w:eastAsia="ru-RU"/>
              </w:rPr>
              <w:t xml:space="preserve">) и </w:t>
            </w:r>
            <w:r w:rsidR="000B6CC5" w:rsidRPr="00562C1E">
              <w:rPr>
                <w:rFonts w:ascii="Times New Roman" w:eastAsia="Times New Roman" w:hAnsi="Times New Roman" w:cs="Times New Roman"/>
                <w:color w:val="000000" w:themeColor="text1"/>
                <w:sz w:val="24"/>
                <w:szCs w:val="24"/>
                <w:lang w:eastAsia="ru-RU"/>
              </w:rPr>
              <w:t>программирования</w:t>
            </w:r>
            <w:r w:rsidRPr="00562C1E">
              <w:rPr>
                <w:rFonts w:ascii="Times New Roman" w:eastAsia="Times New Roman" w:hAnsi="Times New Roman" w:cs="Times New Roman"/>
                <w:color w:val="000000" w:themeColor="text1"/>
                <w:sz w:val="24"/>
                <w:szCs w:val="24"/>
                <w:lang w:eastAsia="ru-RU"/>
              </w:rPr>
              <w:t xml:space="preserve"> БПЛА, 40 часов</w:t>
            </w:r>
          </w:p>
        </w:tc>
      </w:tr>
      <w:tr w:rsidR="00AB28BD" w:rsidRPr="00562C1E" w14:paraId="1E686D61" w14:textId="77777777" w:rsidTr="000B6CC5">
        <w:trPr>
          <w:trHeight w:val="315"/>
        </w:trPr>
        <w:tc>
          <w:tcPr>
            <w:tcW w:w="568" w:type="dxa"/>
            <w:hideMark/>
          </w:tcPr>
          <w:p w14:paraId="53934A85"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1905" w:type="dxa"/>
            <w:hideMark/>
          </w:tcPr>
          <w:p w14:paraId="549EA9C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Досмаилова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Айман</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Утиппергеновна</w:t>
            </w:r>
            <w:proofErr w:type="spellEnd"/>
          </w:p>
        </w:tc>
        <w:tc>
          <w:tcPr>
            <w:tcW w:w="1847" w:type="dxa"/>
            <w:hideMark/>
          </w:tcPr>
          <w:p w14:paraId="65E432D9"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информатики</w:t>
            </w:r>
          </w:p>
        </w:tc>
        <w:tc>
          <w:tcPr>
            <w:tcW w:w="1694" w:type="dxa"/>
            <w:hideMark/>
          </w:tcPr>
          <w:p w14:paraId="7E7F9CD3"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11.08.2025г-15.08.2025</w:t>
            </w:r>
          </w:p>
        </w:tc>
        <w:tc>
          <w:tcPr>
            <w:tcW w:w="2430" w:type="dxa"/>
            <w:hideMark/>
          </w:tcPr>
          <w:p w14:paraId="00B03D5F"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29.08.2025г. 9 ТОО "</w:t>
            </w: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042F1C9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Медиа и информационная грамотность. Введение. 36 часов</w:t>
            </w:r>
          </w:p>
        </w:tc>
      </w:tr>
      <w:tr w:rsidR="00AB28BD" w:rsidRPr="00562C1E" w14:paraId="1A71F118" w14:textId="77777777" w:rsidTr="000B6CC5">
        <w:trPr>
          <w:trHeight w:val="315"/>
        </w:trPr>
        <w:tc>
          <w:tcPr>
            <w:tcW w:w="568" w:type="dxa"/>
            <w:hideMark/>
          </w:tcPr>
          <w:p w14:paraId="2738DAC5"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w:t>
            </w:r>
          </w:p>
        </w:tc>
        <w:tc>
          <w:tcPr>
            <w:tcW w:w="1905" w:type="dxa"/>
            <w:hideMark/>
          </w:tcPr>
          <w:p w14:paraId="4B2D786B"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Досмаилова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Айман</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Утиппергеновна</w:t>
            </w:r>
            <w:proofErr w:type="spellEnd"/>
          </w:p>
        </w:tc>
        <w:tc>
          <w:tcPr>
            <w:tcW w:w="1847" w:type="dxa"/>
            <w:hideMark/>
          </w:tcPr>
          <w:p w14:paraId="2A716F96"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информатики</w:t>
            </w:r>
          </w:p>
        </w:tc>
        <w:tc>
          <w:tcPr>
            <w:tcW w:w="1694" w:type="dxa"/>
            <w:hideMark/>
          </w:tcPr>
          <w:p w14:paraId="5CD28D0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29.08.2025г</w:t>
            </w:r>
          </w:p>
        </w:tc>
        <w:tc>
          <w:tcPr>
            <w:tcW w:w="2430" w:type="dxa"/>
            <w:hideMark/>
          </w:tcPr>
          <w:p w14:paraId="147946F2"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29.08.2025г АО «НАЦИОНАЛЬНЫЙ ЦЕНТР ПОВЫШЕНИЯ КВАЛИФИКАЦИИ «ӨРЛЕУ»</w:t>
            </w:r>
          </w:p>
        </w:tc>
        <w:tc>
          <w:tcPr>
            <w:tcW w:w="2614" w:type="dxa"/>
            <w:hideMark/>
          </w:tcPr>
          <w:p w14:paraId="0BA37FF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41F0928B" w14:textId="77777777" w:rsidTr="000B6CC5">
        <w:trPr>
          <w:trHeight w:val="315"/>
        </w:trPr>
        <w:tc>
          <w:tcPr>
            <w:tcW w:w="568" w:type="dxa"/>
            <w:hideMark/>
          </w:tcPr>
          <w:p w14:paraId="203AD394" w14:textId="77777777" w:rsidR="00704C8B" w:rsidRPr="00562C1E" w:rsidRDefault="00AB28BD"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1905" w:type="dxa"/>
            <w:hideMark/>
          </w:tcPr>
          <w:p w14:paraId="0BD38E8A"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Талгатбеков</w:t>
            </w:r>
            <w:proofErr w:type="spellEnd"/>
            <w:r w:rsidRPr="00562C1E">
              <w:rPr>
                <w:rFonts w:ascii="Times New Roman" w:eastAsia="Times New Roman" w:hAnsi="Times New Roman" w:cs="Times New Roman"/>
                <w:color w:val="000000" w:themeColor="text1"/>
                <w:sz w:val="24"/>
                <w:szCs w:val="24"/>
                <w:lang w:eastAsia="ru-RU"/>
              </w:rPr>
              <w:t xml:space="preserve"> Руслан </w:t>
            </w:r>
            <w:proofErr w:type="spellStart"/>
            <w:r w:rsidRPr="00562C1E">
              <w:rPr>
                <w:rFonts w:ascii="Times New Roman" w:eastAsia="Times New Roman" w:hAnsi="Times New Roman" w:cs="Times New Roman"/>
                <w:color w:val="000000" w:themeColor="text1"/>
                <w:sz w:val="24"/>
                <w:szCs w:val="24"/>
                <w:lang w:eastAsia="ru-RU"/>
              </w:rPr>
              <w:t>Жаксыбекович</w:t>
            </w:r>
            <w:proofErr w:type="spellEnd"/>
          </w:p>
        </w:tc>
        <w:tc>
          <w:tcPr>
            <w:tcW w:w="1847" w:type="dxa"/>
            <w:hideMark/>
          </w:tcPr>
          <w:p w14:paraId="4E0FF955"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учитель истории </w:t>
            </w:r>
          </w:p>
        </w:tc>
        <w:tc>
          <w:tcPr>
            <w:tcW w:w="1694" w:type="dxa"/>
            <w:hideMark/>
          </w:tcPr>
          <w:p w14:paraId="55DD0A5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25.08-01.09.2025</w:t>
            </w:r>
          </w:p>
        </w:tc>
        <w:tc>
          <w:tcPr>
            <w:tcW w:w="2430" w:type="dxa"/>
            <w:hideMark/>
          </w:tcPr>
          <w:p w14:paraId="1BE3A5D9"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ОО "Интеллектуальный центр ИННОВАЦИОННОЕ ОБРАЗОВАНИЕ"</w:t>
            </w:r>
          </w:p>
        </w:tc>
        <w:tc>
          <w:tcPr>
            <w:tcW w:w="2614" w:type="dxa"/>
            <w:hideMark/>
          </w:tcPr>
          <w:p w14:paraId="075E2650"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"Инклюзивное образование в общеобразовательных учреждениях"</w:t>
            </w:r>
          </w:p>
        </w:tc>
      </w:tr>
      <w:tr w:rsidR="00AB28BD" w:rsidRPr="00562C1E" w14:paraId="22107F32" w14:textId="77777777" w:rsidTr="000B6CC5">
        <w:trPr>
          <w:trHeight w:val="315"/>
        </w:trPr>
        <w:tc>
          <w:tcPr>
            <w:tcW w:w="568" w:type="dxa"/>
            <w:hideMark/>
          </w:tcPr>
          <w:p w14:paraId="4532C346" w14:textId="77777777" w:rsidR="00704C8B"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1905" w:type="dxa"/>
            <w:hideMark/>
          </w:tcPr>
          <w:p w14:paraId="477A3A0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Пастушенко Владимир Андреевич</w:t>
            </w:r>
          </w:p>
        </w:tc>
        <w:tc>
          <w:tcPr>
            <w:tcW w:w="1847" w:type="dxa"/>
            <w:hideMark/>
          </w:tcPr>
          <w:p w14:paraId="37112A6F"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Преподователь</w:t>
            </w:r>
            <w:proofErr w:type="spellEnd"/>
            <w:r w:rsidRPr="00562C1E">
              <w:rPr>
                <w:rFonts w:ascii="Times New Roman" w:eastAsia="Times New Roman" w:hAnsi="Times New Roman" w:cs="Times New Roman"/>
                <w:color w:val="000000" w:themeColor="text1"/>
                <w:sz w:val="24"/>
                <w:szCs w:val="24"/>
                <w:lang w:eastAsia="ru-RU"/>
              </w:rPr>
              <w:t xml:space="preserve">-организатор </w:t>
            </w:r>
            <w:proofErr w:type="spellStart"/>
            <w:r w:rsidRPr="00562C1E">
              <w:rPr>
                <w:rFonts w:ascii="Times New Roman" w:eastAsia="Times New Roman" w:hAnsi="Times New Roman" w:cs="Times New Roman"/>
                <w:color w:val="000000" w:themeColor="text1"/>
                <w:sz w:val="24"/>
                <w:szCs w:val="24"/>
                <w:lang w:eastAsia="ru-RU"/>
              </w:rPr>
              <w:t>НВиТП</w:t>
            </w:r>
            <w:proofErr w:type="spellEnd"/>
          </w:p>
        </w:tc>
        <w:tc>
          <w:tcPr>
            <w:tcW w:w="1694" w:type="dxa"/>
            <w:hideMark/>
          </w:tcPr>
          <w:p w14:paraId="2895C2E3"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28.08.2025 г</w:t>
            </w:r>
          </w:p>
        </w:tc>
        <w:tc>
          <w:tcPr>
            <w:tcW w:w="2430" w:type="dxa"/>
            <w:hideMark/>
          </w:tcPr>
          <w:p w14:paraId="14623AC9"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АО «НАЦИОНАЛЬНЫЙ ЦЕНТР ПОВЫШЕНИЯ КВАЛИФИКАЦИИ «ӨРЛЕУ»</w:t>
            </w:r>
          </w:p>
        </w:tc>
        <w:tc>
          <w:tcPr>
            <w:tcW w:w="2614" w:type="dxa"/>
            <w:hideMark/>
          </w:tcPr>
          <w:p w14:paraId="1775ECF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40C3E6F8" w14:textId="77777777" w:rsidTr="000B6CC5">
        <w:trPr>
          <w:trHeight w:val="315"/>
        </w:trPr>
        <w:tc>
          <w:tcPr>
            <w:tcW w:w="568" w:type="dxa"/>
            <w:hideMark/>
          </w:tcPr>
          <w:p w14:paraId="6DEC753B" w14:textId="77777777" w:rsidR="00704C8B"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w:t>
            </w:r>
          </w:p>
        </w:tc>
        <w:tc>
          <w:tcPr>
            <w:tcW w:w="1905" w:type="dxa"/>
            <w:hideMark/>
          </w:tcPr>
          <w:p w14:paraId="235A50FF"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Бердалинова</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Арайлым</w:t>
            </w:r>
            <w:proofErr w:type="spellEnd"/>
            <w:r w:rsidRPr="00562C1E">
              <w:rPr>
                <w:rFonts w:ascii="Times New Roman" w:eastAsia="Times New Roman" w:hAnsi="Times New Roman" w:cs="Times New Roman"/>
                <w:color w:val="000000" w:themeColor="text1"/>
                <w:sz w:val="24"/>
                <w:szCs w:val="24"/>
                <w:lang w:eastAsia="ru-RU"/>
              </w:rPr>
              <w:t xml:space="preserve"> </w:t>
            </w:r>
            <w:proofErr w:type="spellStart"/>
            <w:r w:rsidRPr="00562C1E">
              <w:rPr>
                <w:rFonts w:ascii="Times New Roman" w:eastAsia="Times New Roman" w:hAnsi="Times New Roman" w:cs="Times New Roman"/>
                <w:color w:val="000000" w:themeColor="text1"/>
                <w:sz w:val="24"/>
                <w:szCs w:val="24"/>
                <w:lang w:eastAsia="ru-RU"/>
              </w:rPr>
              <w:t>Бактияровна</w:t>
            </w:r>
            <w:proofErr w:type="spellEnd"/>
          </w:p>
        </w:tc>
        <w:tc>
          <w:tcPr>
            <w:tcW w:w="1847" w:type="dxa"/>
            <w:hideMark/>
          </w:tcPr>
          <w:p w14:paraId="5AE20427"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английского языка</w:t>
            </w:r>
          </w:p>
        </w:tc>
        <w:tc>
          <w:tcPr>
            <w:tcW w:w="1694" w:type="dxa"/>
            <w:hideMark/>
          </w:tcPr>
          <w:p w14:paraId="2BC62AE1"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26.08.2025г</w:t>
            </w:r>
          </w:p>
        </w:tc>
        <w:tc>
          <w:tcPr>
            <w:tcW w:w="2430" w:type="dxa"/>
            <w:hideMark/>
          </w:tcPr>
          <w:p w14:paraId="6C67C3FD"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63D6C156" w14:textId="77777777" w:rsidR="00704C8B" w:rsidRPr="00562C1E" w:rsidRDefault="00181653"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AB28BD" w:rsidRPr="00562C1E" w14:paraId="7055BAE6" w14:textId="77777777" w:rsidTr="000B6CC5">
        <w:trPr>
          <w:trHeight w:val="315"/>
        </w:trPr>
        <w:tc>
          <w:tcPr>
            <w:tcW w:w="568" w:type="dxa"/>
            <w:hideMark/>
          </w:tcPr>
          <w:p w14:paraId="3680930F" w14:textId="77777777" w:rsidR="00704C8B"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1905" w:type="dxa"/>
            <w:hideMark/>
          </w:tcPr>
          <w:p w14:paraId="7D966D8E"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Почекаева Юлия Анатольевна </w:t>
            </w:r>
          </w:p>
        </w:tc>
        <w:tc>
          <w:tcPr>
            <w:tcW w:w="1847" w:type="dxa"/>
            <w:hideMark/>
          </w:tcPr>
          <w:p w14:paraId="0EF5C8E4"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заместитель руководителя по УВР</w:t>
            </w:r>
          </w:p>
        </w:tc>
        <w:tc>
          <w:tcPr>
            <w:tcW w:w="1694" w:type="dxa"/>
            <w:hideMark/>
          </w:tcPr>
          <w:p w14:paraId="06288050"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16.06.2025 - 27.06.2025</w:t>
            </w:r>
          </w:p>
        </w:tc>
        <w:tc>
          <w:tcPr>
            <w:tcW w:w="2430" w:type="dxa"/>
            <w:hideMark/>
          </w:tcPr>
          <w:p w14:paraId="5ACF3A5A"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27.06.2025 год , № 140220260628, ТОО " Устаз"</w:t>
            </w:r>
          </w:p>
        </w:tc>
        <w:tc>
          <w:tcPr>
            <w:tcW w:w="2614" w:type="dxa"/>
            <w:hideMark/>
          </w:tcPr>
          <w:p w14:paraId="5AFE7EDD"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proofErr w:type="spellStart"/>
            <w:r w:rsidRPr="00562C1E">
              <w:rPr>
                <w:rFonts w:ascii="Times New Roman" w:eastAsia="Times New Roman" w:hAnsi="Times New Roman" w:cs="Times New Roman"/>
                <w:color w:val="000000" w:themeColor="text1"/>
                <w:sz w:val="24"/>
                <w:szCs w:val="24"/>
                <w:lang w:eastAsia="ru-RU"/>
              </w:rPr>
              <w:t>Искуственный</w:t>
            </w:r>
            <w:proofErr w:type="spellEnd"/>
            <w:r w:rsidRPr="00562C1E">
              <w:rPr>
                <w:rFonts w:ascii="Times New Roman" w:eastAsia="Times New Roman" w:hAnsi="Times New Roman" w:cs="Times New Roman"/>
                <w:color w:val="000000" w:themeColor="text1"/>
                <w:sz w:val="24"/>
                <w:szCs w:val="24"/>
                <w:lang w:eastAsia="ru-RU"/>
              </w:rPr>
              <w:t xml:space="preserve"> интеллект в образовании. Введение </w:t>
            </w:r>
            <w:r w:rsidRPr="00562C1E">
              <w:rPr>
                <w:rFonts w:ascii="Times New Roman" w:eastAsia="Times New Roman" w:hAnsi="Times New Roman" w:cs="Times New Roman"/>
                <w:color w:val="000000" w:themeColor="text1"/>
                <w:sz w:val="24"/>
                <w:szCs w:val="24"/>
                <w:lang w:eastAsia="ru-RU"/>
              </w:rPr>
              <w:lastRenderedPageBreak/>
              <w:t>в нейросети. 40 часов</w:t>
            </w:r>
          </w:p>
        </w:tc>
      </w:tr>
      <w:tr w:rsidR="00AB28BD" w:rsidRPr="00562C1E" w14:paraId="6368DD3E" w14:textId="77777777" w:rsidTr="000B6CC5">
        <w:trPr>
          <w:trHeight w:val="315"/>
        </w:trPr>
        <w:tc>
          <w:tcPr>
            <w:tcW w:w="568" w:type="dxa"/>
            <w:hideMark/>
          </w:tcPr>
          <w:p w14:paraId="23F008DC" w14:textId="77777777" w:rsidR="00704C8B"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23</w:t>
            </w:r>
          </w:p>
        </w:tc>
        <w:tc>
          <w:tcPr>
            <w:tcW w:w="1905" w:type="dxa"/>
            <w:hideMark/>
          </w:tcPr>
          <w:p w14:paraId="4A90AAC6"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Почекаева Юлия Анатольевна </w:t>
            </w:r>
          </w:p>
        </w:tc>
        <w:tc>
          <w:tcPr>
            <w:tcW w:w="1847" w:type="dxa"/>
            <w:hideMark/>
          </w:tcPr>
          <w:p w14:paraId="2AF45961"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заместитель руководителя по УВР</w:t>
            </w:r>
          </w:p>
        </w:tc>
        <w:tc>
          <w:tcPr>
            <w:tcW w:w="1694" w:type="dxa"/>
            <w:hideMark/>
          </w:tcPr>
          <w:p w14:paraId="7B15A3D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25.08.2025 - 01.09.2025</w:t>
            </w:r>
          </w:p>
        </w:tc>
        <w:tc>
          <w:tcPr>
            <w:tcW w:w="2430" w:type="dxa"/>
            <w:hideMark/>
          </w:tcPr>
          <w:p w14:paraId="083B8BDC"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01.09.2025год, № PMPLLO -469, МИНИСТЕРСТВО ПРОСВЕЩЕНИЯ РЕСПУБЛИКИ КАЗАХСТАН ОО «Интеллектуальный центр ИННОВАЦИОННОЕ ОБРАЗОВАНИЕ»</w:t>
            </w:r>
          </w:p>
        </w:tc>
        <w:tc>
          <w:tcPr>
            <w:tcW w:w="2614" w:type="dxa"/>
            <w:hideMark/>
          </w:tcPr>
          <w:p w14:paraId="6F712A18" w14:textId="77777777" w:rsidR="00704C8B" w:rsidRPr="00562C1E" w:rsidRDefault="00704C8B"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Менеджмент в образовании: проектирование и реализация организационно-педагогической деятельности директоров и заместителей директоров организаций среднего образования, 80 часов</w:t>
            </w:r>
          </w:p>
        </w:tc>
      </w:tr>
      <w:tr w:rsidR="000B6CC5" w:rsidRPr="00562C1E" w14:paraId="2C2867D7" w14:textId="77777777" w:rsidTr="000B6CC5">
        <w:trPr>
          <w:trHeight w:val="315"/>
        </w:trPr>
        <w:tc>
          <w:tcPr>
            <w:tcW w:w="568" w:type="dxa"/>
          </w:tcPr>
          <w:p w14:paraId="48FC7D8C" w14:textId="77777777" w:rsidR="000B6CC5"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w:t>
            </w:r>
          </w:p>
        </w:tc>
        <w:tc>
          <w:tcPr>
            <w:tcW w:w="1905" w:type="dxa"/>
          </w:tcPr>
          <w:p w14:paraId="19693E86"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Почекаева Юлия Анатольевна </w:t>
            </w:r>
          </w:p>
        </w:tc>
        <w:tc>
          <w:tcPr>
            <w:tcW w:w="1847" w:type="dxa"/>
          </w:tcPr>
          <w:p w14:paraId="75906C46"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заместитель руководителя по УВР</w:t>
            </w:r>
          </w:p>
        </w:tc>
        <w:tc>
          <w:tcPr>
            <w:tcW w:w="1694" w:type="dxa"/>
          </w:tcPr>
          <w:p w14:paraId="4096B237"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28.08.2025 г</w:t>
            </w:r>
          </w:p>
        </w:tc>
        <w:tc>
          <w:tcPr>
            <w:tcW w:w="2430" w:type="dxa"/>
          </w:tcPr>
          <w:p w14:paraId="703FBA53"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АО «НАЦИОНАЛЬНЫЙ ЦЕНТР ПОВЫШЕНИЯ КВАЛИФИКАЦИИ «ӨРЛЕУ»</w:t>
            </w:r>
          </w:p>
        </w:tc>
        <w:tc>
          <w:tcPr>
            <w:tcW w:w="2614" w:type="dxa"/>
          </w:tcPr>
          <w:p w14:paraId="57DBF3E4"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0B6CC5" w:rsidRPr="00562C1E" w14:paraId="6023E242" w14:textId="77777777" w:rsidTr="000B6CC5">
        <w:trPr>
          <w:trHeight w:val="315"/>
        </w:trPr>
        <w:tc>
          <w:tcPr>
            <w:tcW w:w="568" w:type="dxa"/>
            <w:hideMark/>
          </w:tcPr>
          <w:p w14:paraId="2524802B"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w:t>
            </w:r>
          </w:p>
        </w:tc>
        <w:tc>
          <w:tcPr>
            <w:tcW w:w="1905" w:type="dxa"/>
            <w:hideMark/>
          </w:tcPr>
          <w:p w14:paraId="0455BC07"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Аксененко Вадим Юрьевич</w:t>
            </w:r>
          </w:p>
        </w:tc>
        <w:tc>
          <w:tcPr>
            <w:tcW w:w="1847" w:type="dxa"/>
            <w:hideMark/>
          </w:tcPr>
          <w:p w14:paraId="681B1A2E"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Руководитель КГУ</w:t>
            </w:r>
          </w:p>
        </w:tc>
        <w:tc>
          <w:tcPr>
            <w:tcW w:w="1694" w:type="dxa"/>
            <w:hideMark/>
          </w:tcPr>
          <w:p w14:paraId="72C8350B"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23.06.2025-27.06.2025</w:t>
            </w:r>
          </w:p>
        </w:tc>
        <w:tc>
          <w:tcPr>
            <w:tcW w:w="2430" w:type="dxa"/>
            <w:hideMark/>
          </w:tcPr>
          <w:p w14:paraId="05A7DB24"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27.06.2025г. 140220260410 ТОО "</w:t>
            </w: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138E962C"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"Управленческие навыки современных директоров школ" 40 часов</w:t>
            </w:r>
          </w:p>
        </w:tc>
      </w:tr>
      <w:tr w:rsidR="000B6CC5" w:rsidRPr="00562C1E" w14:paraId="799C03D5" w14:textId="77777777" w:rsidTr="000B6CC5">
        <w:trPr>
          <w:trHeight w:val="315"/>
        </w:trPr>
        <w:tc>
          <w:tcPr>
            <w:tcW w:w="568" w:type="dxa"/>
          </w:tcPr>
          <w:p w14:paraId="5BABFABB"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w:t>
            </w:r>
          </w:p>
        </w:tc>
        <w:tc>
          <w:tcPr>
            <w:tcW w:w="1905" w:type="dxa"/>
            <w:hideMark/>
          </w:tcPr>
          <w:p w14:paraId="6FBEC254"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Аксененко Вадим Юрьевич</w:t>
            </w:r>
          </w:p>
        </w:tc>
        <w:tc>
          <w:tcPr>
            <w:tcW w:w="1847" w:type="dxa"/>
            <w:hideMark/>
          </w:tcPr>
          <w:p w14:paraId="04320E06"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Руководитель КГУ</w:t>
            </w:r>
          </w:p>
        </w:tc>
        <w:tc>
          <w:tcPr>
            <w:tcW w:w="1694" w:type="dxa"/>
            <w:hideMark/>
          </w:tcPr>
          <w:p w14:paraId="0F50B940"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04.08.2025-15.08.2025</w:t>
            </w:r>
          </w:p>
        </w:tc>
        <w:tc>
          <w:tcPr>
            <w:tcW w:w="2430" w:type="dxa"/>
            <w:hideMark/>
          </w:tcPr>
          <w:p w14:paraId="26DF8127"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15.08.2025г. 140220261529 ТОО "</w:t>
            </w:r>
            <w:proofErr w:type="spellStart"/>
            <w:r w:rsidRPr="00562C1E">
              <w:rPr>
                <w:rFonts w:ascii="Times New Roman" w:eastAsia="Times New Roman" w:hAnsi="Times New Roman" w:cs="Times New Roman"/>
                <w:color w:val="000000" w:themeColor="text1"/>
                <w:sz w:val="24"/>
                <w:szCs w:val="24"/>
                <w:lang w:eastAsia="ru-RU"/>
              </w:rPr>
              <w:t>Ustaz</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hideMark/>
          </w:tcPr>
          <w:p w14:paraId="676A71C8"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"Медиа и информационная грамотность.</w:t>
            </w:r>
            <w:r w:rsidRPr="00AB28BD">
              <w:rPr>
                <w:rFonts w:ascii="Times New Roman" w:eastAsia="Times New Roman" w:hAnsi="Times New Roman" w:cs="Times New Roman"/>
                <w:color w:val="000000" w:themeColor="text1"/>
                <w:sz w:val="24"/>
                <w:szCs w:val="24"/>
                <w:lang w:eastAsia="ru-RU"/>
              </w:rPr>
              <w:t xml:space="preserve"> </w:t>
            </w:r>
            <w:r w:rsidRPr="00562C1E">
              <w:rPr>
                <w:rFonts w:ascii="Times New Roman" w:eastAsia="Times New Roman" w:hAnsi="Times New Roman" w:cs="Times New Roman"/>
                <w:color w:val="000000" w:themeColor="text1"/>
                <w:sz w:val="24"/>
                <w:szCs w:val="24"/>
                <w:lang w:eastAsia="ru-RU"/>
              </w:rPr>
              <w:t>Введение" 36 часов</w:t>
            </w:r>
          </w:p>
        </w:tc>
      </w:tr>
      <w:tr w:rsidR="000B6CC5" w:rsidRPr="00562C1E" w14:paraId="07EB69CF" w14:textId="77777777" w:rsidTr="000B6CC5">
        <w:trPr>
          <w:trHeight w:val="315"/>
        </w:trPr>
        <w:tc>
          <w:tcPr>
            <w:tcW w:w="568" w:type="dxa"/>
          </w:tcPr>
          <w:p w14:paraId="714BFE15"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w:t>
            </w:r>
          </w:p>
        </w:tc>
        <w:tc>
          <w:tcPr>
            <w:tcW w:w="1905" w:type="dxa"/>
            <w:hideMark/>
          </w:tcPr>
          <w:p w14:paraId="0B5F67A4"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Аксененко Вадим Юрьевич</w:t>
            </w:r>
          </w:p>
        </w:tc>
        <w:tc>
          <w:tcPr>
            <w:tcW w:w="1847" w:type="dxa"/>
            <w:hideMark/>
          </w:tcPr>
          <w:p w14:paraId="6617A35E"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Руководитель КГУ</w:t>
            </w:r>
          </w:p>
        </w:tc>
        <w:tc>
          <w:tcPr>
            <w:tcW w:w="1694" w:type="dxa"/>
            <w:hideMark/>
          </w:tcPr>
          <w:p w14:paraId="33E32E1B"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25.08.2025-01.09.2025г</w:t>
            </w:r>
          </w:p>
        </w:tc>
        <w:tc>
          <w:tcPr>
            <w:tcW w:w="2430" w:type="dxa"/>
            <w:hideMark/>
          </w:tcPr>
          <w:p w14:paraId="2D6C9D4C"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01.09.2025год, № IOD-LLO-4936 , МИНИСТЕРСТВО ПРОСВЕЩЕНИЯ РЕСПУБЛИКИ КАЗАХСТАН ОО «Интеллектуальный центр ИННОВАЦИОННОЕ ОБРАЗОВАНИЕ»</w:t>
            </w:r>
          </w:p>
        </w:tc>
        <w:tc>
          <w:tcPr>
            <w:tcW w:w="2614" w:type="dxa"/>
            <w:hideMark/>
          </w:tcPr>
          <w:p w14:paraId="3ADB3E22"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"ИНКЛЮЗИВНОЕ ОБРАЗОВАНИЯ В ОБЩЕОБРАЗОВАТЕЛЬНЫХ УЧРЕЖДЕНИЯХ" 80 часов</w:t>
            </w:r>
          </w:p>
        </w:tc>
      </w:tr>
      <w:tr w:rsidR="000B6CC5" w:rsidRPr="00562C1E" w14:paraId="56B74E8F" w14:textId="77777777" w:rsidTr="000B6CC5">
        <w:trPr>
          <w:trHeight w:val="315"/>
        </w:trPr>
        <w:tc>
          <w:tcPr>
            <w:tcW w:w="568" w:type="dxa"/>
            <w:hideMark/>
          </w:tcPr>
          <w:p w14:paraId="6D46DA4D"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w:t>
            </w:r>
          </w:p>
        </w:tc>
        <w:tc>
          <w:tcPr>
            <w:tcW w:w="1905" w:type="dxa"/>
            <w:hideMark/>
          </w:tcPr>
          <w:p w14:paraId="5231AD57"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Халецкий Виктор Анатольевич</w:t>
            </w:r>
          </w:p>
        </w:tc>
        <w:tc>
          <w:tcPr>
            <w:tcW w:w="1847" w:type="dxa"/>
            <w:hideMark/>
          </w:tcPr>
          <w:p w14:paraId="56D3B5B3"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учитель физики</w:t>
            </w:r>
          </w:p>
        </w:tc>
        <w:tc>
          <w:tcPr>
            <w:tcW w:w="1694" w:type="dxa"/>
            <w:hideMark/>
          </w:tcPr>
          <w:p w14:paraId="12EE7EBA"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30.06-11.07.2025</w:t>
            </w:r>
          </w:p>
        </w:tc>
        <w:tc>
          <w:tcPr>
            <w:tcW w:w="2430" w:type="dxa"/>
            <w:hideMark/>
          </w:tcPr>
          <w:p w14:paraId="62807238"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11.07.2025 N0958891 АО НЦПК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 xml:space="preserve">" </w:t>
            </w:r>
          </w:p>
        </w:tc>
        <w:tc>
          <w:tcPr>
            <w:tcW w:w="2614" w:type="dxa"/>
            <w:hideMark/>
          </w:tcPr>
          <w:p w14:paraId="74AAC793"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Практико-ориентированное обучение физики на основе межпредметной интеграции" 80 часов</w:t>
            </w:r>
          </w:p>
        </w:tc>
      </w:tr>
      <w:tr w:rsidR="000B6CC5" w:rsidRPr="00562C1E" w14:paraId="4FC0EF4C" w14:textId="77777777" w:rsidTr="000B6CC5">
        <w:trPr>
          <w:trHeight w:val="315"/>
        </w:trPr>
        <w:tc>
          <w:tcPr>
            <w:tcW w:w="568" w:type="dxa"/>
          </w:tcPr>
          <w:p w14:paraId="514D9D0A" w14:textId="77777777" w:rsidR="000B6CC5" w:rsidRPr="00562C1E" w:rsidRDefault="000B6CC5" w:rsidP="009F67B6">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29</w:t>
            </w:r>
          </w:p>
        </w:tc>
        <w:tc>
          <w:tcPr>
            <w:tcW w:w="1905" w:type="dxa"/>
            <w:hideMark/>
          </w:tcPr>
          <w:p w14:paraId="298E6159"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proofErr w:type="spellStart"/>
            <w:r w:rsidRPr="00704C8B">
              <w:rPr>
                <w:rFonts w:ascii="Times New Roman" w:eastAsia="Times New Roman" w:hAnsi="Times New Roman" w:cs="Times New Roman"/>
                <w:color w:val="000000" w:themeColor="text1"/>
                <w:sz w:val="24"/>
                <w:szCs w:val="24"/>
                <w:lang w:eastAsia="ru-RU"/>
              </w:rPr>
              <w:t>Клопоцкая</w:t>
            </w:r>
            <w:proofErr w:type="spellEnd"/>
            <w:r w:rsidRPr="00704C8B">
              <w:rPr>
                <w:rFonts w:ascii="Times New Roman" w:eastAsia="Times New Roman" w:hAnsi="Times New Roman" w:cs="Times New Roman"/>
                <w:color w:val="000000" w:themeColor="text1"/>
                <w:sz w:val="24"/>
                <w:szCs w:val="24"/>
                <w:lang w:eastAsia="ru-RU"/>
              </w:rPr>
              <w:t xml:space="preserve"> Алёна Владимировна </w:t>
            </w:r>
          </w:p>
        </w:tc>
        <w:tc>
          <w:tcPr>
            <w:tcW w:w="1847" w:type="dxa"/>
            <w:hideMark/>
          </w:tcPr>
          <w:p w14:paraId="56396F91"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 xml:space="preserve">учитель начальных классов </w:t>
            </w:r>
          </w:p>
        </w:tc>
        <w:tc>
          <w:tcPr>
            <w:tcW w:w="1694" w:type="dxa"/>
            <w:hideMark/>
          </w:tcPr>
          <w:p w14:paraId="7479FE84"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30.03.2026-10.04.2026</w:t>
            </w:r>
          </w:p>
        </w:tc>
        <w:tc>
          <w:tcPr>
            <w:tcW w:w="2430" w:type="dxa"/>
            <w:hideMark/>
          </w:tcPr>
          <w:p w14:paraId="0725FCED"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Центр педагогического мастерства, 174347, 10.04.2026</w:t>
            </w:r>
          </w:p>
        </w:tc>
        <w:tc>
          <w:tcPr>
            <w:tcW w:w="2614" w:type="dxa"/>
            <w:hideMark/>
          </w:tcPr>
          <w:p w14:paraId="5764C406"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"Развитие предметных компетенций педагогов: эффективная практика в начальной школе" 80 часов</w:t>
            </w:r>
          </w:p>
        </w:tc>
      </w:tr>
      <w:tr w:rsidR="000B6CC5" w:rsidRPr="00562C1E" w14:paraId="4A027EDD" w14:textId="77777777" w:rsidTr="000B6CC5">
        <w:trPr>
          <w:trHeight w:val="1432"/>
        </w:trPr>
        <w:tc>
          <w:tcPr>
            <w:tcW w:w="568" w:type="dxa"/>
          </w:tcPr>
          <w:p w14:paraId="37A91DA3" w14:textId="77777777" w:rsidR="000B6CC5" w:rsidRPr="00562C1E"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w:t>
            </w:r>
          </w:p>
        </w:tc>
        <w:tc>
          <w:tcPr>
            <w:tcW w:w="1905" w:type="dxa"/>
            <w:hideMark/>
          </w:tcPr>
          <w:p w14:paraId="6DE2C6AF"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Жилин Александр Сергеевич</w:t>
            </w:r>
          </w:p>
        </w:tc>
        <w:tc>
          <w:tcPr>
            <w:tcW w:w="1847" w:type="dxa"/>
            <w:hideMark/>
          </w:tcPr>
          <w:p w14:paraId="2FED2AED"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 xml:space="preserve">учитель химии </w:t>
            </w:r>
          </w:p>
        </w:tc>
        <w:tc>
          <w:tcPr>
            <w:tcW w:w="1694" w:type="dxa"/>
            <w:hideMark/>
          </w:tcPr>
          <w:p w14:paraId="3894899C"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30.03.2026-10.04.2026</w:t>
            </w:r>
          </w:p>
        </w:tc>
        <w:tc>
          <w:tcPr>
            <w:tcW w:w="2430" w:type="dxa"/>
            <w:hideMark/>
          </w:tcPr>
          <w:p w14:paraId="356FF266"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sidRPr="00704C8B">
              <w:rPr>
                <w:rFonts w:ascii="Times New Roman" w:eastAsia="Times New Roman" w:hAnsi="Times New Roman" w:cs="Times New Roman"/>
                <w:color w:val="000000" w:themeColor="text1"/>
                <w:sz w:val="24"/>
                <w:szCs w:val="24"/>
                <w:lang w:eastAsia="ru-RU"/>
              </w:rPr>
              <w:t xml:space="preserve">Национальный научно-практический институт благополучия детей </w:t>
            </w:r>
            <w:r>
              <w:rPr>
                <w:rFonts w:ascii="Times New Roman" w:eastAsia="Times New Roman" w:hAnsi="Times New Roman" w:cs="Times New Roman"/>
                <w:color w:val="000000" w:themeColor="text1"/>
                <w:sz w:val="24"/>
                <w:szCs w:val="24"/>
                <w:lang w:eastAsia="ru-RU"/>
              </w:rPr>
              <w:t>«</w:t>
            </w:r>
            <w:proofErr w:type="spellStart"/>
            <w:r w:rsidRPr="00704C8B">
              <w:rPr>
                <w:rFonts w:ascii="Times New Roman" w:eastAsia="Times New Roman" w:hAnsi="Times New Roman" w:cs="Times New Roman"/>
                <w:color w:val="000000" w:themeColor="text1"/>
                <w:sz w:val="24"/>
                <w:szCs w:val="24"/>
                <w:lang w:eastAsia="ru-RU"/>
              </w:rPr>
              <w:t>Оркен</w:t>
            </w:r>
            <w:proofErr w:type="spellEnd"/>
            <w:r>
              <w:rPr>
                <w:rFonts w:ascii="Times New Roman" w:eastAsia="Times New Roman" w:hAnsi="Times New Roman" w:cs="Times New Roman"/>
                <w:color w:val="000000" w:themeColor="text1"/>
                <w:sz w:val="24"/>
                <w:szCs w:val="24"/>
                <w:lang w:eastAsia="ru-RU"/>
              </w:rPr>
              <w:t>»</w:t>
            </w:r>
            <w:r w:rsidRPr="00704C8B">
              <w:rPr>
                <w:rFonts w:ascii="Times New Roman" w:eastAsia="Times New Roman" w:hAnsi="Times New Roman" w:cs="Times New Roman"/>
                <w:color w:val="000000" w:themeColor="text1"/>
                <w:sz w:val="24"/>
                <w:szCs w:val="24"/>
                <w:lang w:eastAsia="ru-RU"/>
              </w:rPr>
              <w:t>. 10.04.2026. №0076869</w:t>
            </w:r>
          </w:p>
        </w:tc>
        <w:tc>
          <w:tcPr>
            <w:tcW w:w="2614" w:type="dxa"/>
            <w:hideMark/>
          </w:tcPr>
          <w:p w14:paraId="22B30CE5" w14:textId="77777777" w:rsidR="000B6CC5" w:rsidRPr="00704C8B" w:rsidRDefault="000B6CC5"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704C8B">
              <w:rPr>
                <w:rFonts w:ascii="Times New Roman" w:eastAsia="Times New Roman" w:hAnsi="Times New Roman" w:cs="Times New Roman"/>
                <w:color w:val="000000" w:themeColor="text1"/>
                <w:sz w:val="24"/>
                <w:szCs w:val="24"/>
                <w:lang w:eastAsia="ru-RU"/>
              </w:rPr>
              <w:t>Профилактика насилия в семье</w:t>
            </w:r>
            <w:r>
              <w:rPr>
                <w:rFonts w:ascii="Times New Roman" w:eastAsia="Times New Roman" w:hAnsi="Times New Roman" w:cs="Times New Roman"/>
                <w:color w:val="000000" w:themeColor="text1"/>
                <w:sz w:val="24"/>
                <w:szCs w:val="24"/>
                <w:lang w:eastAsia="ru-RU"/>
              </w:rPr>
              <w:t>»</w:t>
            </w:r>
            <w:r w:rsidRPr="00704C8B">
              <w:rPr>
                <w:rFonts w:ascii="Times New Roman" w:eastAsia="Times New Roman" w:hAnsi="Times New Roman" w:cs="Times New Roman"/>
                <w:color w:val="000000" w:themeColor="text1"/>
                <w:sz w:val="24"/>
                <w:szCs w:val="24"/>
                <w:lang w:eastAsia="ru-RU"/>
              </w:rPr>
              <w:t>, 80 часов</w:t>
            </w:r>
          </w:p>
        </w:tc>
      </w:tr>
      <w:tr w:rsidR="00181653" w:rsidRPr="00562C1E" w14:paraId="0A241873" w14:textId="77777777" w:rsidTr="000B6CC5">
        <w:trPr>
          <w:trHeight w:val="1432"/>
        </w:trPr>
        <w:tc>
          <w:tcPr>
            <w:tcW w:w="568" w:type="dxa"/>
          </w:tcPr>
          <w:p w14:paraId="5CC9BDAC"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31</w:t>
            </w:r>
          </w:p>
        </w:tc>
        <w:tc>
          <w:tcPr>
            <w:tcW w:w="1905" w:type="dxa"/>
          </w:tcPr>
          <w:p w14:paraId="427E6413" w14:textId="77777777" w:rsidR="00181653" w:rsidRPr="00704C8B"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Доля Татьяна Васильевна</w:t>
            </w:r>
          </w:p>
        </w:tc>
        <w:tc>
          <w:tcPr>
            <w:tcW w:w="1847" w:type="dxa"/>
          </w:tcPr>
          <w:p w14:paraId="05D1F8A9" w14:textId="77777777" w:rsidR="00181653" w:rsidRPr="00704C8B"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Учитель русского языка и литературы</w:t>
            </w:r>
          </w:p>
        </w:tc>
        <w:tc>
          <w:tcPr>
            <w:tcW w:w="1694" w:type="dxa"/>
          </w:tcPr>
          <w:p w14:paraId="633D1102"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26.08.2025г</w:t>
            </w:r>
          </w:p>
        </w:tc>
        <w:tc>
          <w:tcPr>
            <w:tcW w:w="2430" w:type="dxa"/>
          </w:tcPr>
          <w:p w14:paraId="38C25A9C"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tcPr>
          <w:p w14:paraId="131AE732"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181653" w:rsidRPr="00562C1E" w14:paraId="7E4F4F29" w14:textId="77777777" w:rsidTr="000B6CC5">
        <w:trPr>
          <w:trHeight w:val="1432"/>
        </w:trPr>
        <w:tc>
          <w:tcPr>
            <w:tcW w:w="568" w:type="dxa"/>
          </w:tcPr>
          <w:p w14:paraId="25CA987E"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w:t>
            </w:r>
          </w:p>
        </w:tc>
        <w:tc>
          <w:tcPr>
            <w:tcW w:w="1905" w:type="dxa"/>
          </w:tcPr>
          <w:p w14:paraId="6848F3C3" w14:textId="77777777" w:rsidR="00181653" w:rsidRDefault="00181653" w:rsidP="00AB28BD">
            <w:pP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Сидахметова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Мадина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Кайратовна</w:t>
            </w:r>
            <w:proofErr w:type="spellEnd"/>
          </w:p>
        </w:tc>
        <w:tc>
          <w:tcPr>
            <w:tcW w:w="1847" w:type="dxa"/>
          </w:tcPr>
          <w:p w14:paraId="51BC5F73"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Учитель биологии</w:t>
            </w:r>
          </w:p>
        </w:tc>
        <w:tc>
          <w:tcPr>
            <w:tcW w:w="1694" w:type="dxa"/>
          </w:tcPr>
          <w:p w14:paraId="42A68FED"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26.08.2025г</w:t>
            </w:r>
          </w:p>
        </w:tc>
        <w:tc>
          <w:tcPr>
            <w:tcW w:w="2430" w:type="dxa"/>
          </w:tcPr>
          <w:p w14:paraId="0AEC4613"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tcPr>
          <w:p w14:paraId="25490B9D"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181653" w:rsidRPr="00562C1E" w14:paraId="5FA6D621" w14:textId="77777777" w:rsidTr="000B6CC5">
        <w:trPr>
          <w:trHeight w:val="1432"/>
        </w:trPr>
        <w:tc>
          <w:tcPr>
            <w:tcW w:w="568" w:type="dxa"/>
          </w:tcPr>
          <w:p w14:paraId="439CE2E3"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33</w:t>
            </w:r>
          </w:p>
        </w:tc>
        <w:tc>
          <w:tcPr>
            <w:tcW w:w="1905" w:type="dxa"/>
          </w:tcPr>
          <w:p w14:paraId="74B8F634" w14:textId="77777777" w:rsidR="00181653" w:rsidRDefault="00181653" w:rsidP="00AB28BD">
            <w:pP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Зейнелова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Кунсулу</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Бакитжановна</w:t>
            </w:r>
            <w:proofErr w:type="spellEnd"/>
          </w:p>
        </w:tc>
        <w:tc>
          <w:tcPr>
            <w:tcW w:w="1847" w:type="dxa"/>
          </w:tcPr>
          <w:p w14:paraId="76CA1DA0"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Учитель казахского языка и литературы</w:t>
            </w:r>
          </w:p>
        </w:tc>
        <w:tc>
          <w:tcPr>
            <w:tcW w:w="1694" w:type="dxa"/>
          </w:tcPr>
          <w:p w14:paraId="42DF8354"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26.08.2025г</w:t>
            </w:r>
          </w:p>
        </w:tc>
        <w:tc>
          <w:tcPr>
            <w:tcW w:w="2430" w:type="dxa"/>
          </w:tcPr>
          <w:p w14:paraId="13BDFF44"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tcPr>
          <w:p w14:paraId="7AF68DB2"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r w:rsidR="00181653" w:rsidRPr="00562C1E" w14:paraId="18CC50CB" w14:textId="77777777" w:rsidTr="000B6CC5">
        <w:trPr>
          <w:trHeight w:val="1432"/>
        </w:trPr>
        <w:tc>
          <w:tcPr>
            <w:tcW w:w="568" w:type="dxa"/>
          </w:tcPr>
          <w:p w14:paraId="1E71A28E" w14:textId="77777777" w:rsidR="00181653" w:rsidRDefault="00181653" w:rsidP="00AB28BD">
            <w:pPr>
              <w:rPr>
                <w:rFonts w:ascii="Times New Roman" w:eastAsia="Times New Roman" w:hAnsi="Times New Roman" w:cs="Times New Roman"/>
                <w:color w:val="000000" w:themeColor="text1"/>
                <w:sz w:val="24"/>
                <w:szCs w:val="24"/>
                <w:lang w:eastAsia="ru-RU"/>
              </w:rPr>
            </w:pPr>
          </w:p>
        </w:tc>
        <w:tc>
          <w:tcPr>
            <w:tcW w:w="1905" w:type="dxa"/>
          </w:tcPr>
          <w:p w14:paraId="0875F103" w14:textId="77777777" w:rsidR="00181653" w:rsidRDefault="00181653" w:rsidP="00AB28BD">
            <w:pP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Актас</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Жаслан</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Казбекулы</w:t>
            </w:r>
            <w:proofErr w:type="spellEnd"/>
          </w:p>
        </w:tc>
        <w:tc>
          <w:tcPr>
            <w:tcW w:w="1847" w:type="dxa"/>
          </w:tcPr>
          <w:p w14:paraId="2FABC83F" w14:textId="77777777" w:rsidR="00181653" w:rsidRDefault="00181653" w:rsidP="00AB28BD">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Учитель художественного труда</w:t>
            </w:r>
          </w:p>
        </w:tc>
        <w:tc>
          <w:tcPr>
            <w:tcW w:w="1694" w:type="dxa"/>
          </w:tcPr>
          <w:p w14:paraId="6C2DEFA7"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26.08.2025г</w:t>
            </w:r>
          </w:p>
        </w:tc>
        <w:tc>
          <w:tcPr>
            <w:tcW w:w="2430" w:type="dxa"/>
          </w:tcPr>
          <w:p w14:paraId="394FC08C"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Министерство просвещения Республики Казахстан акционерное общество "Национальный центр повышения квалификации "</w:t>
            </w:r>
            <w:proofErr w:type="spellStart"/>
            <w:r w:rsidRPr="00562C1E">
              <w:rPr>
                <w:rFonts w:ascii="Times New Roman" w:eastAsia="Times New Roman" w:hAnsi="Times New Roman" w:cs="Times New Roman"/>
                <w:color w:val="000000" w:themeColor="text1"/>
                <w:sz w:val="24"/>
                <w:szCs w:val="24"/>
                <w:lang w:eastAsia="ru-RU"/>
              </w:rPr>
              <w:t>Орлеу</w:t>
            </w:r>
            <w:proofErr w:type="spellEnd"/>
            <w:r w:rsidRPr="00562C1E">
              <w:rPr>
                <w:rFonts w:ascii="Times New Roman" w:eastAsia="Times New Roman" w:hAnsi="Times New Roman" w:cs="Times New Roman"/>
                <w:color w:val="000000" w:themeColor="text1"/>
                <w:sz w:val="24"/>
                <w:szCs w:val="24"/>
                <w:lang w:eastAsia="ru-RU"/>
              </w:rPr>
              <w:t>"</w:t>
            </w:r>
          </w:p>
        </w:tc>
        <w:tc>
          <w:tcPr>
            <w:tcW w:w="2614" w:type="dxa"/>
          </w:tcPr>
          <w:p w14:paraId="439A7D79" w14:textId="77777777" w:rsidR="00181653" w:rsidRPr="00562C1E" w:rsidRDefault="00181653" w:rsidP="009F67B6">
            <w:pPr>
              <w:rPr>
                <w:rFonts w:ascii="Times New Roman" w:eastAsia="Times New Roman" w:hAnsi="Times New Roman" w:cs="Times New Roman"/>
                <w:color w:val="000000" w:themeColor="text1"/>
                <w:sz w:val="24"/>
                <w:szCs w:val="24"/>
                <w:lang w:eastAsia="ru-RU"/>
              </w:rPr>
            </w:pPr>
            <w:r w:rsidRPr="00562C1E">
              <w:rPr>
                <w:rFonts w:ascii="Times New Roman" w:eastAsia="Times New Roman" w:hAnsi="Times New Roman" w:cs="Times New Roman"/>
                <w:color w:val="000000" w:themeColor="text1"/>
                <w:sz w:val="24"/>
                <w:szCs w:val="24"/>
                <w:lang w:eastAsia="ru-RU"/>
              </w:rPr>
              <w:t xml:space="preserve">Образовательный процесс и ИИ: генеративные модели и искусство </w:t>
            </w:r>
            <w:proofErr w:type="spellStart"/>
            <w:r w:rsidRPr="00562C1E">
              <w:rPr>
                <w:rFonts w:ascii="Times New Roman" w:eastAsia="Times New Roman" w:hAnsi="Times New Roman" w:cs="Times New Roman"/>
                <w:color w:val="000000" w:themeColor="text1"/>
                <w:sz w:val="24"/>
                <w:szCs w:val="24"/>
                <w:lang w:eastAsia="ru-RU"/>
              </w:rPr>
              <w:t>промт</w:t>
            </w:r>
            <w:proofErr w:type="spellEnd"/>
            <w:r w:rsidRPr="00562C1E">
              <w:rPr>
                <w:rFonts w:ascii="Times New Roman" w:eastAsia="Times New Roman" w:hAnsi="Times New Roman" w:cs="Times New Roman"/>
                <w:color w:val="000000" w:themeColor="text1"/>
                <w:sz w:val="24"/>
                <w:szCs w:val="24"/>
                <w:lang w:eastAsia="ru-RU"/>
              </w:rPr>
              <w:t>-инжиниринга</w:t>
            </w:r>
          </w:p>
        </w:tc>
      </w:tr>
    </w:tbl>
    <w:p w14:paraId="71443A4F" w14:textId="77777777" w:rsidR="00704C8B" w:rsidRDefault="00704C8B" w:rsidP="000B6CC5">
      <w:pPr>
        <w:spacing w:after="0" w:line="240" w:lineRule="auto"/>
        <w:jc w:val="both"/>
        <w:rPr>
          <w:rFonts w:ascii="Times New Roman" w:hAnsi="Times New Roman" w:cs="Times New Roman"/>
          <w:color w:val="000000" w:themeColor="text1"/>
          <w:sz w:val="28"/>
          <w:szCs w:val="28"/>
        </w:rPr>
      </w:pPr>
    </w:p>
    <w:p w14:paraId="617DDC3D" w14:textId="77777777" w:rsidR="00562C1E" w:rsidRPr="007B5400" w:rsidRDefault="00562C1E" w:rsidP="00562C1E">
      <w:pPr>
        <w:spacing w:after="0" w:line="240" w:lineRule="auto"/>
        <w:jc w:val="both"/>
        <w:rPr>
          <w:rFonts w:ascii="Times New Roman" w:hAnsi="Times New Roman" w:cs="Times New Roman"/>
          <w:b/>
          <w:color w:val="000000" w:themeColor="text1"/>
          <w:sz w:val="28"/>
          <w:szCs w:val="28"/>
        </w:rPr>
      </w:pPr>
    </w:p>
    <w:p w14:paraId="3476ED99" w14:textId="77777777" w:rsidR="00562C1E" w:rsidRPr="0006708A" w:rsidRDefault="00562C1E" w:rsidP="00562C1E">
      <w:pPr>
        <w:spacing w:after="0" w:line="240" w:lineRule="auto"/>
        <w:ind w:firstLine="709"/>
        <w:jc w:val="both"/>
        <w:rPr>
          <w:rFonts w:ascii="Times New Roman" w:hAnsi="Times New Roman" w:cs="Times New Roman"/>
          <w:b/>
          <w:i/>
          <w:iCs/>
          <w:color w:val="000000" w:themeColor="text1"/>
          <w:sz w:val="28"/>
          <w:szCs w:val="28"/>
        </w:rPr>
      </w:pPr>
      <w:r w:rsidRPr="0006708A">
        <w:rPr>
          <w:rFonts w:ascii="Times New Roman" w:hAnsi="Times New Roman" w:cs="Times New Roman"/>
          <w:b/>
          <w:i/>
          <w:iCs/>
          <w:color w:val="000000" w:themeColor="text1"/>
          <w:sz w:val="28"/>
          <w:szCs w:val="28"/>
        </w:rPr>
        <w:t>Мониторинг прохождения курсов повышения квалификации педагогами школы в сравнении по годам</w:t>
      </w:r>
    </w:p>
    <w:p w14:paraId="5185CD77" w14:textId="77777777" w:rsidR="00562C1E" w:rsidRPr="007B5400" w:rsidRDefault="00562C1E" w:rsidP="00562C1E">
      <w:pPr>
        <w:spacing w:after="0" w:line="240" w:lineRule="auto"/>
        <w:jc w:val="both"/>
        <w:rPr>
          <w:rFonts w:ascii="Times New Roman" w:hAnsi="Times New Roman" w:cs="Times New Roman"/>
          <w:b/>
          <w:color w:val="000000" w:themeColor="text1"/>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110"/>
        <w:gridCol w:w="2552"/>
      </w:tblGrid>
      <w:tr w:rsidR="00562C1E" w:rsidRPr="007B5400" w14:paraId="0F73E9AA" w14:textId="77777777" w:rsidTr="009F67B6">
        <w:trPr>
          <w:trHeight w:val="224"/>
        </w:trPr>
        <w:tc>
          <w:tcPr>
            <w:tcW w:w="1418" w:type="dxa"/>
          </w:tcPr>
          <w:p w14:paraId="152821A1" w14:textId="77777777" w:rsidR="00562C1E" w:rsidRPr="007B5400" w:rsidRDefault="00562C1E" w:rsidP="009F67B6">
            <w:pPr>
              <w:spacing w:after="0" w:line="240" w:lineRule="auto"/>
              <w:jc w:val="both"/>
              <w:rPr>
                <w:rFonts w:ascii="Times New Roman" w:hAnsi="Times New Roman" w:cs="Times New Roman"/>
                <w:b/>
                <w:color w:val="000000" w:themeColor="text1"/>
                <w:sz w:val="28"/>
                <w:szCs w:val="28"/>
              </w:rPr>
            </w:pPr>
          </w:p>
        </w:tc>
        <w:tc>
          <w:tcPr>
            <w:tcW w:w="1276" w:type="dxa"/>
          </w:tcPr>
          <w:p w14:paraId="3F9ED755" w14:textId="77777777" w:rsidR="00562C1E" w:rsidRPr="007B5400" w:rsidRDefault="00562C1E"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 xml:space="preserve">Всего </w:t>
            </w:r>
          </w:p>
        </w:tc>
        <w:tc>
          <w:tcPr>
            <w:tcW w:w="4110" w:type="dxa"/>
          </w:tcPr>
          <w:p w14:paraId="4BB7BA69" w14:textId="77777777" w:rsidR="00562C1E" w:rsidRPr="007B5400" w:rsidRDefault="00562C1E"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Количество педагогических работников, прошедших любые  курсы переподготовки в течение учебного года</w:t>
            </w:r>
          </w:p>
        </w:tc>
        <w:tc>
          <w:tcPr>
            <w:tcW w:w="2552" w:type="dxa"/>
          </w:tcPr>
          <w:p w14:paraId="62772283" w14:textId="77777777" w:rsidR="00562C1E" w:rsidRPr="007B5400" w:rsidRDefault="00562C1E"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Процент от общего количества</w:t>
            </w:r>
          </w:p>
        </w:tc>
      </w:tr>
      <w:tr w:rsidR="00562C1E" w:rsidRPr="007B5400" w14:paraId="053A4E79" w14:textId="77777777" w:rsidTr="009F67B6">
        <w:trPr>
          <w:trHeight w:val="224"/>
        </w:trPr>
        <w:tc>
          <w:tcPr>
            <w:tcW w:w="1418" w:type="dxa"/>
          </w:tcPr>
          <w:p w14:paraId="6CD7CBB6"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2016-2017</w:t>
            </w:r>
          </w:p>
        </w:tc>
        <w:tc>
          <w:tcPr>
            <w:tcW w:w="1276" w:type="dxa"/>
          </w:tcPr>
          <w:p w14:paraId="2DAF04B9"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29</w:t>
            </w:r>
          </w:p>
        </w:tc>
        <w:tc>
          <w:tcPr>
            <w:tcW w:w="4110" w:type="dxa"/>
          </w:tcPr>
          <w:p w14:paraId="2E54ED92"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12</w:t>
            </w:r>
          </w:p>
        </w:tc>
        <w:tc>
          <w:tcPr>
            <w:tcW w:w="2552" w:type="dxa"/>
          </w:tcPr>
          <w:p w14:paraId="0B2AD501"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41,4%</w:t>
            </w:r>
          </w:p>
        </w:tc>
      </w:tr>
      <w:tr w:rsidR="00562C1E" w:rsidRPr="007B5400" w14:paraId="2544CB89" w14:textId="77777777" w:rsidTr="009F67B6">
        <w:trPr>
          <w:trHeight w:val="224"/>
        </w:trPr>
        <w:tc>
          <w:tcPr>
            <w:tcW w:w="1418" w:type="dxa"/>
          </w:tcPr>
          <w:p w14:paraId="28E139E5"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2017-2018</w:t>
            </w:r>
          </w:p>
        </w:tc>
        <w:tc>
          <w:tcPr>
            <w:tcW w:w="1276" w:type="dxa"/>
          </w:tcPr>
          <w:p w14:paraId="6376DA09"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29</w:t>
            </w:r>
          </w:p>
        </w:tc>
        <w:tc>
          <w:tcPr>
            <w:tcW w:w="4110" w:type="dxa"/>
          </w:tcPr>
          <w:p w14:paraId="61976EEC"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13</w:t>
            </w:r>
          </w:p>
        </w:tc>
        <w:tc>
          <w:tcPr>
            <w:tcW w:w="2552" w:type="dxa"/>
          </w:tcPr>
          <w:p w14:paraId="098743E8"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44,8%</w:t>
            </w:r>
          </w:p>
        </w:tc>
      </w:tr>
      <w:tr w:rsidR="00562C1E" w:rsidRPr="007B5400" w14:paraId="06977981" w14:textId="77777777" w:rsidTr="009F67B6">
        <w:trPr>
          <w:trHeight w:val="224"/>
        </w:trPr>
        <w:tc>
          <w:tcPr>
            <w:tcW w:w="1418" w:type="dxa"/>
          </w:tcPr>
          <w:p w14:paraId="5B411FB5"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2018-</w:t>
            </w:r>
            <w:r w:rsidRPr="007B5400">
              <w:rPr>
                <w:rFonts w:ascii="Times New Roman" w:hAnsi="Times New Roman" w:cs="Times New Roman"/>
                <w:b/>
                <w:i/>
                <w:color w:val="000000" w:themeColor="text1"/>
                <w:sz w:val="28"/>
                <w:szCs w:val="28"/>
              </w:rPr>
              <w:lastRenderedPageBreak/>
              <w:t>2019</w:t>
            </w:r>
          </w:p>
        </w:tc>
        <w:tc>
          <w:tcPr>
            <w:tcW w:w="1276" w:type="dxa"/>
          </w:tcPr>
          <w:p w14:paraId="6C6A53E5"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lastRenderedPageBreak/>
              <w:t>26</w:t>
            </w:r>
          </w:p>
        </w:tc>
        <w:tc>
          <w:tcPr>
            <w:tcW w:w="4110" w:type="dxa"/>
          </w:tcPr>
          <w:p w14:paraId="46215CAC"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9</w:t>
            </w:r>
          </w:p>
        </w:tc>
        <w:tc>
          <w:tcPr>
            <w:tcW w:w="2552" w:type="dxa"/>
          </w:tcPr>
          <w:p w14:paraId="08ECFC4B"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34,6%</w:t>
            </w:r>
          </w:p>
        </w:tc>
      </w:tr>
      <w:tr w:rsidR="00562C1E" w:rsidRPr="007B5400" w14:paraId="2952BEF3" w14:textId="77777777" w:rsidTr="009F67B6">
        <w:trPr>
          <w:trHeight w:val="224"/>
        </w:trPr>
        <w:tc>
          <w:tcPr>
            <w:tcW w:w="1418" w:type="dxa"/>
          </w:tcPr>
          <w:p w14:paraId="7C1CFC70"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lastRenderedPageBreak/>
              <w:t>2019-2020</w:t>
            </w:r>
          </w:p>
        </w:tc>
        <w:tc>
          <w:tcPr>
            <w:tcW w:w="1276" w:type="dxa"/>
          </w:tcPr>
          <w:p w14:paraId="7F0D45D3"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27</w:t>
            </w:r>
          </w:p>
        </w:tc>
        <w:tc>
          <w:tcPr>
            <w:tcW w:w="4110" w:type="dxa"/>
          </w:tcPr>
          <w:p w14:paraId="3B3CBAA5"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18</w:t>
            </w:r>
          </w:p>
        </w:tc>
        <w:tc>
          <w:tcPr>
            <w:tcW w:w="2552" w:type="dxa"/>
          </w:tcPr>
          <w:p w14:paraId="23D123AF"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66,7%</w:t>
            </w:r>
          </w:p>
        </w:tc>
      </w:tr>
      <w:tr w:rsidR="00562C1E" w:rsidRPr="007B5400" w14:paraId="24953474" w14:textId="77777777" w:rsidTr="009F67B6">
        <w:trPr>
          <w:trHeight w:val="224"/>
        </w:trPr>
        <w:tc>
          <w:tcPr>
            <w:tcW w:w="1418" w:type="dxa"/>
          </w:tcPr>
          <w:p w14:paraId="667449F7"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2020-2021</w:t>
            </w:r>
          </w:p>
        </w:tc>
        <w:tc>
          <w:tcPr>
            <w:tcW w:w="1276" w:type="dxa"/>
          </w:tcPr>
          <w:p w14:paraId="164672D5"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26</w:t>
            </w:r>
          </w:p>
        </w:tc>
        <w:tc>
          <w:tcPr>
            <w:tcW w:w="4110" w:type="dxa"/>
          </w:tcPr>
          <w:p w14:paraId="27B010A6"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w:t>
            </w:r>
          </w:p>
        </w:tc>
        <w:tc>
          <w:tcPr>
            <w:tcW w:w="2552" w:type="dxa"/>
          </w:tcPr>
          <w:p w14:paraId="287B7DC8"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76,9%</w:t>
            </w:r>
          </w:p>
        </w:tc>
      </w:tr>
      <w:tr w:rsidR="00562C1E" w:rsidRPr="007B5400" w14:paraId="6CFABC72" w14:textId="77777777" w:rsidTr="009F67B6">
        <w:trPr>
          <w:trHeight w:val="224"/>
        </w:trPr>
        <w:tc>
          <w:tcPr>
            <w:tcW w:w="1418" w:type="dxa"/>
          </w:tcPr>
          <w:p w14:paraId="0B0A14F8"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 xml:space="preserve">2021-2022 </w:t>
            </w:r>
          </w:p>
        </w:tc>
        <w:tc>
          <w:tcPr>
            <w:tcW w:w="1276" w:type="dxa"/>
          </w:tcPr>
          <w:p w14:paraId="1CD324DE"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30</w:t>
            </w:r>
          </w:p>
        </w:tc>
        <w:tc>
          <w:tcPr>
            <w:tcW w:w="4110" w:type="dxa"/>
          </w:tcPr>
          <w:p w14:paraId="6B3A2A05"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25</w:t>
            </w:r>
          </w:p>
        </w:tc>
        <w:tc>
          <w:tcPr>
            <w:tcW w:w="2552" w:type="dxa"/>
          </w:tcPr>
          <w:p w14:paraId="316AE5B2"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89,3%</w:t>
            </w:r>
          </w:p>
        </w:tc>
      </w:tr>
      <w:tr w:rsidR="00562C1E" w:rsidRPr="007B5400" w14:paraId="0545D356" w14:textId="77777777" w:rsidTr="009F67B6">
        <w:trPr>
          <w:trHeight w:val="224"/>
        </w:trPr>
        <w:tc>
          <w:tcPr>
            <w:tcW w:w="1418" w:type="dxa"/>
          </w:tcPr>
          <w:p w14:paraId="6A1C58FF"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2022-2023</w:t>
            </w:r>
          </w:p>
        </w:tc>
        <w:tc>
          <w:tcPr>
            <w:tcW w:w="1276" w:type="dxa"/>
          </w:tcPr>
          <w:p w14:paraId="5C8F2AF1"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31</w:t>
            </w:r>
          </w:p>
        </w:tc>
        <w:tc>
          <w:tcPr>
            <w:tcW w:w="4110" w:type="dxa"/>
          </w:tcPr>
          <w:p w14:paraId="7B6F4680"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16</w:t>
            </w:r>
          </w:p>
        </w:tc>
        <w:tc>
          <w:tcPr>
            <w:tcW w:w="2552" w:type="dxa"/>
          </w:tcPr>
          <w:p w14:paraId="76F08C5D"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51,6%</w:t>
            </w:r>
          </w:p>
        </w:tc>
      </w:tr>
      <w:tr w:rsidR="00562C1E" w:rsidRPr="007B5400" w14:paraId="21840E6E" w14:textId="77777777" w:rsidTr="009F67B6">
        <w:trPr>
          <w:trHeight w:val="224"/>
        </w:trPr>
        <w:tc>
          <w:tcPr>
            <w:tcW w:w="1418" w:type="dxa"/>
          </w:tcPr>
          <w:p w14:paraId="62C92DFB"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2023-2024</w:t>
            </w:r>
          </w:p>
        </w:tc>
        <w:tc>
          <w:tcPr>
            <w:tcW w:w="1276" w:type="dxa"/>
          </w:tcPr>
          <w:p w14:paraId="5AF5E8AC"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31</w:t>
            </w:r>
          </w:p>
        </w:tc>
        <w:tc>
          <w:tcPr>
            <w:tcW w:w="4110" w:type="dxa"/>
          </w:tcPr>
          <w:p w14:paraId="26EBFD4E"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14</w:t>
            </w:r>
          </w:p>
        </w:tc>
        <w:tc>
          <w:tcPr>
            <w:tcW w:w="2552" w:type="dxa"/>
          </w:tcPr>
          <w:p w14:paraId="4661659D"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46%</w:t>
            </w:r>
          </w:p>
        </w:tc>
      </w:tr>
      <w:tr w:rsidR="00562C1E" w:rsidRPr="007B5400" w14:paraId="65A0FBAE" w14:textId="77777777" w:rsidTr="009F67B6">
        <w:trPr>
          <w:trHeight w:val="224"/>
        </w:trPr>
        <w:tc>
          <w:tcPr>
            <w:tcW w:w="1418" w:type="dxa"/>
          </w:tcPr>
          <w:p w14:paraId="622A55FE" w14:textId="77777777" w:rsidR="00562C1E" w:rsidRPr="007B5400" w:rsidRDefault="00562C1E" w:rsidP="009F67B6">
            <w:pPr>
              <w:spacing w:after="0" w:line="240" w:lineRule="auto"/>
              <w:jc w:val="both"/>
              <w:rPr>
                <w:rFonts w:ascii="Times New Roman" w:hAnsi="Times New Roman" w:cs="Times New Roman"/>
                <w:b/>
                <w:i/>
                <w:color w:val="000000" w:themeColor="text1"/>
                <w:sz w:val="28"/>
                <w:szCs w:val="28"/>
              </w:rPr>
            </w:pPr>
            <w:r w:rsidRPr="007B5400">
              <w:rPr>
                <w:rFonts w:ascii="Times New Roman" w:hAnsi="Times New Roman" w:cs="Times New Roman"/>
                <w:b/>
                <w:i/>
                <w:color w:val="000000" w:themeColor="text1"/>
                <w:sz w:val="28"/>
                <w:szCs w:val="28"/>
              </w:rPr>
              <w:t>2024-2025</w:t>
            </w:r>
          </w:p>
        </w:tc>
        <w:tc>
          <w:tcPr>
            <w:tcW w:w="1276" w:type="dxa"/>
          </w:tcPr>
          <w:p w14:paraId="0D31EEC8"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31</w:t>
            </w:r>
          </w:p>
        </w:tc>
        <w:tc>
          <w:tcPr>
            <w:tcW w:w="4110" w:type="dxa"/>
          </w:tcPr>
          <w:p w14:paraId="4FA22BA6"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18</w:t>
            </w:r>
          </w:p>
        </w:tc>
        <w:tc>
          <w:tcPr>
            <w:tcW w:w="2552" w:type="dxa"/>
          </w:tcPr>
          <w:p w14:paraId="1B71539A" w14:textId="77777777" w:rsidR="00562C1E" w:rsidRPr="007B5400" w:rsidRDefault="00562C1E"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58,1%</w:t>
            </w:r>
          </w:p>
        </w:tc>
      </w:tr>
      <w:tr w:rsidR="000B6CC5" w:rsidRPr="007B5400" w14:paraId="07191537" w14:textId="77777777" w:rsidTr="009F67B6">
        <w:trPr>
          <w:trHeight w:val="224"/>
        </w:trPr>
        <w:tc>
          <w:tcPr>
            <w:tcW w:w="1418" w:type="dxa"/>
          </w:tcPr>
          <w:p w14:paraId="6BE44003" w14:textId="77777777" w:rsidR="000B6CC5" w:rsidRPr="007B5400" w:rsidRDefault="000B6CC5" w:rsidP="009F67B6">
            <w:pPr>
              <w:spacing w:after="0" w:line="240" w:lineRule="auto"/>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2025-2026</w:t>
            </w:r>
          </w:p>
        </w:tc>
        <w:tc>
          <w:tcPr>
            <w:tcW w:w="1276" w:type="dxa"/>
          </w:tcPr>
          <w:p w14:paraId="2E78B252" w14:textId="77777777" w:rsidR="000B6CC5" w:rsidRPr="007B5400" w:rsidRDefault="00181653"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4110" w:type="dxa"/>
          </w:tcPr>
          <w:p w14:paraId="675DB7BF" w14:textId="77777777" w:rsidR="000B6CC5" w:rsidRPr="007B5400" w:rsidRDefault="00181653"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2552" w:type="dxa"/>
          </w:tcPr>
          <w:p w14:paraId="115F10ED" w14:textId="77777777" w:rsidR="000B6CC5" w:rsidRPr="007B5400" w:rsidRDefault="00181653"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77,4%</w:t>
            </w:r>
          </w:p>
        </w:tc>
      </w:tr>
    </w:tbl>
    <w:p w14:paraId="684F8C89" w14:textId="77777777" w:rsidR="00562C1E" w:rsidRPr="007B5400" w:rsidRDefault="00562C1E" w:rsidP="00562C1E">
      <w:pPr>
        <w:spacing w:after="0" w:line="240" w:lineRule="auto"/>
        <w:jc w:val="both"/>
        <w:rPr>
          <w:rFonts w:ascii="Times New Roman" w:hAnsi="Times New Roman" w:cs="Times New Roman"/>
          <w:color w:val="000000" w:themeColor="text1"/>
          <w:sz w:val="28"/>
          <w:szCs w:val="28"/>
        </w:rPr>
      </w:pPr>
    </w:p>
    <w:p w14:paraId="4ECF4E64" w14:textId="77777777" w:rsidR="00181653" w:rsidRDefault="00181653" w:rsidP="00562C1E">
      <w:pPr>
        <w:spacing w:after="0" w:line="240" w:lineRule="auto"/>
        <w:ind w:firstLine="708"/>
        <w:jc w:val="both"/>
        <w:rPr>
          <w:rFonts w:ascii="Times New Roman" w:hAnsi="Times New Roman" w:cs="Times New Roman"/>
          <w:color w:val="000000" w:themeColor="text1"/>
          <w:sz w:val="28"/>
          <w:szCs w:val="28"/>
        </w:rPr>
      </w:pPr>
      <w:r w:rsidRPr="007B5400">
        <w:rPr>
          <w:rFonts w:ascii="Times New Roman" w:hAnsi="Times New Roman" w:cs="Times New Roman"/>
          <w:noProof/>
          <w:color w:val="000000" w:themeColor="text1"/>
          <w:sz w:val="28"/>
          <w:szCs w:val="28"/>
          <w:lang w:eastAsia="ru-RU"/>
        </w:rPr>
        <w:drawing>
          <wp:inline distT="0" distB="0" distL="0" distR="0" wp14:anchorId="533CD6CF" wp14:editId="6009AAC0">
            <wp:extent cx="6096000" cy="3374571"/>
            <wp:effectExtent l="0" t="0" r="19050" b="1651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FF3E61" w14:textId="77777777" w:rsidR="00181653" w:rsidRDefault="00181653" w:rsidP="00562C1E">
      <w:pPr>
        <w:spacing w:after="0" w:line="240" w:lineRule="auto"/>
        <w:ind w:firstLine="708"/>
        <w:jc w:val="both"/>
        <w:rPr>
          <w:rFonts w:ascii="Times New Roman" w:hAnsi="Times New Roman" w:cs="Times New Roman"/>
          <w:color w:val="000000" w:themeColor="text1"/>
          <w:sz w:val="28"/>
          <w:szCs w:val="28"/>
        </w:rPr>
      </w:pPr>
    </w:p>
    <w:p w14:paraId="3808BFDE" w14:textId="77777777" w:rsidR="00181653" w:rsidRPr="00181653" w:rsidRDefault="00181653" w:rsidP="00181653">
      <w:pPr>
        <w:spacing w:after="0" w:line="240" w:lineRule="auto"/>
        <w:ind w:firstLine="708"/>
        <w:rPr>
          <w:rFonts w:ascii="Times New Roman" w:eastAsia="Times New Roman" w:hAnsi="Times New Roman" w:cs="Times New Roman"/>
          <w:sz w:val="28"/>
          <w:szCs w:val="28"/>
          <w:lang w:eastAsia="ru-RU"/>
        </w:rPr>
      </w:pPr>
      <w:r w:rsidRPr="00181653">
        <w:rPr>
          <w:rFonts w:ascii="Times New Roman" w:eastAsia="Times New Roman" w:hAnsi="Times New Roman" w:cs="Times New Roman"/>
          <w:sz w:val="28"/>
          <w:szCs w:val="28"/>
          <w:lang w:eastAsia="ru-RU"/>
        </w:rPr>
        <w:t>Анализ доли педагогов, прошедших курсы повышения квалификации за последние десять лет, показывает положительную динамику профессионального развития педагогического коллектива. После снижения показателей в 2022–2023 и 2023–2024 учебных годах наблюдается устойчивый рост количества педагогов, прошедших курсовую подготовку. Так, если в 2023–2024 учебном году курсы повышения квалификации прошли 46% педагогических работников, то в 2025–2026 учебном году данный показатель увеличился до 77,4%.</w:t>
      </w:r>
    </w:p>
    <w:p w14:paraId="42B57D12" w14:textId="77777777" w:rsidR="00181653" w:rsidRPr="00181653" w:rsidRDefault="00181653" w:rsidP="00181653">
      <w:pPr>
        <w:spacing w:after="0" w:line="240" w:lineRule="auto"/>
        <w:ind w:firstLine="708"/>
        <w:rPr>
          <w:rFonts w:ascii="Times New Roman" w:eastAsia="Times New Roman" w:hAnsi="Times New Roman" w:cs="Times New Roman"/>
          <w:sz w:val="28"/>
          <w:szCs w:val="28"/>
          <w:lang w:eastAsia="ru-RU"/>
        </w:rPr>
      </w:pPr>
      <w:r w:rsidRPr="00181653">
        <w:rPr>
          <w:rFonts w:ascii="Times New Roman" w:eastAsia="Times New Roman" w:hAnsi="Times New Roman" w:cs="Times New Roman"/>
          <w:sz w:val="28"/>
          <w:szCs w:val="28"/>
          <w:lang w:eastAsia="ru-RU"/>
        </w:rPr>
        <w:t>Полученные результаты свидетельствуют о высокой мотивации педагогов к профессиональному росту, готовности к освоению современных образовательных технологий и постоянному совершенствованию профессиональных компетенций. Повышение охвата педагогов курсовой подготовкой способствует внедрению новых подходов в образовательный процесс, повышению качества преподавания и развитию инновационной деятельности школы.</w:t>
      </w:r>
    </w:p>
    <w:p w14:paraId="478BE8B7" w14:textId="77777777" w:rsidR="00562C1E" w:rsidRPr="007B5400" w:rsidRDefault="00181653" w:rsidP="00562C1E">
      <w:pPr>
        <w:spacing w:after="0" w:line="240" w:lineRule="auto"/>
        <w:ind w:firstLine="708"/>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lastRenderedPageBreak/>
        <w:t xml:space="preserve">Для соблюдения сроков и своевременного мониторинга прохождения педагогическими работниками  курсов повышения квалификации (не реже одного раза в три года) составлен перспективный план прохождения курсов повышения квалификации на пять лет, в который ежегодно вносятся необходимые корректировки. Всеми учителями и воспитателями школы курсы повышения квалификации проходятся в срок. </w:t>
      </w:r>
      <w:r w:rsidR="00562C1E" w:rsidRPr="007B5400">
        <w:rPr>
          <w:rFonts w:ascii="Times New Roman" w:hAnsi="Times New Roman" w:cs="Times New Roman"/>
          <w:color w:val="000000" w:themeColor="text1"/>
          <w:sz w:val="28"/>
          <w:szCs w:val="28"/>
        </w:rPr>
        <w:t>Педагогов, нарушающих сроки прохождения курсов повышения квалификации,  не реже одного раза в три года  в коллективе нет.</w:t>
      </w:r>
    </w:p>
    <w:p w14:paraId="5D6B91C4" w14:textId="77777777" w:rsidR="00562C1E" w:rsidRPr="007B5400" w:rsidRDefault="00562C1E" w:rsidP="00562C1E">
      <w:pPr>
        <w:spacing w:after="0" w:line="240" w:lineRule="auto"/>
        <w:ind w:firstLine="708"/>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 В школе сложилась традиционная система по распространению положительного инновационного опыта  и знаний, полученных во время повышения квалификации через курсовую подготовку. После прохождения каждых курсов повышения квалификации проводятся практические занятия, на которых присутствует весь педагогический коллектив, таким образом, мы стараемся идти в ногу со временем в плане педагогических инноваций и стараемся повышать профессиональные навыки всего коллектива.</w:t>
      </w:r>
    </w:p>
    <w:p w14:paraId="02C3EB84" w14:textId="77777777" w:rsidR="00181653" w:rsidRDefault="00181653" w:rsidP="00181653">
      <w:pPr>
        <w:spacing w:after="0" w:line="240" w:lineRule="auto"/>
        <w:ind w:firstLine="708"/>
        <w:rPr>
          <w:rFonts w:ascii="Times New Roman" w:eastAsia="Times New Roman" w:hAnsi="Times New Roman" w:cs="Times New Roman"/>
          <w:sz w:val="28"/>
          <w:szCs w:val="28"/>
          <w:lang w:eastAsia="ru-RU"/>
        </w:rPr>
      </w:pPr>
      <w:r w:rsidRPr="00181653">
        <w:rPr>
          <w:rFonts w:ascii="Times New Roman" w:eastAsia="Times New Roman" w:hAnsi="Times New Roman" w:cs="Times New Roman"/>
          <w:sz w:val="28"/>
          <w:szCs w:val="28"/>
          <w:lang w:eastAsia="ru-RU"/>
        </w:rPr>
        <w:t>В дальнейшем работа по повышению квалификации педагогических работников будет продолжена с учетом приоритетных направлений развития образования, потребностей педагогов и задач методической службы школы.</w:t>
      </w:r>
    </w:p>
    <w:p w14:paraId="312EDC3A" w14:textId="77777777" w:rsidR="00FD08EA" w:rsidRDefault="00FD08EA" w:rsidP="00181653">
      <w:pPr>
        <w:spacing w:after="0" w:line="240" w:lineRule="auto"/>
        <w:ind w:firstLine="708"/>
        <w:rPr>
          <w:rFonts w:ascii="Times New Roman" w:eastAsia="Times New Roman" w:hAnsi="Times New Roman" w:cs="Times New Roman"/>
          <w:sz w:val="28"/>
          <w:szCs w:val="28"/>
          <w:lang w:eastAsia="ru-RU"/>
        </w:rPr>
      </w:pPr>
    </w:p>
    <w:p w14:paraId="6DC37C87" w14:textId="77777777" w:rsidR="00FD08EA" w:rsidRDefault="00FD08EA" w:rsidP="00FD08EA">
      <w:pPr>
        <w:pStyle w:val="3"/>
        <w:spacing w:before="0" w:beforeAutospacing="0" w:after="0" w:afterAutospacing="0"/>
        <w:rPr>
          <w:sz w:val="28"/>
          <w:szCs w:val="28"/>
        </w:rPr>
      </w:pPr>
      <w:r w:rsidRPr="00FD08EA">
        <w:rPr>
          <w:sz w:val="28"/>
          <w:szCs w:val="28"/>
        </w:rPr>
        <w:t>Аттестация педагогических работников</w:t>
      </w:r>
    </w:p>
    <w:p w14:paraId="7F8D479E" w14:textId="77777777" w:rsidR="00FD08EA" w:rsidRPr="00FD08EA" w:rsidRDefault="00FD08EA" w:rsidP="00FD08EA">
      <w:pPr>
        <w:pStyle w:val="3"/>
        <w:spacing w:before="0" w:beforeAutospacing="0" w:after="0" w:afterAutospacing="0"/>
        <w:rPr>
          <w:sz w:val="28"/>
          <w:szCs w:val="28"/>
        </w:rPr>
      </w:pPr>
    </w:p>
    <w:p w14:paraId="6A016CE9" w14:textId="77777777" w:rsidR="00FD08EA" w:rsidRPr="00FD08EA" w:rsidRDefault="00FD08EA" w:rsidP="00FD08EA">
      <w:pPr>
        <w:pStyle w:val="isselectedend"/>
        <w:spacing w:before="0" w:beforeAutospacing="0" w:after="0" w:afterAutospacing="0"/>
        <w:ind w:firstLine="708"/>
        <w:rPr>
          <w:sz w:val="28"/>
          <w:szCs w:val="28"/>
        </w:rPr>
      </w:pPr>
      <w:r w:rsidRPr="00FD08EA">
        <w:rPr>
          <w:sz w:val="28"/>
          <w:szCs w:val="28"/>
        </w:rPr>
        <w:t>Аттестация педагогических работников является одним из важнейших механизмов оценки уровня профессиональной компетентности педагогов и стимулирования их профессионального развития. Прохождение аттестации способствует повышению качества образовательного процесса, распространению эффективного педагогического опыта и совершенствованию профессионального мастерства педагогических работников.</w:t>
      </w:r>
    </w:p>
    <w:p w14:paraId="53BC11DE" w14:textId="77777777" w:rsidR="00FD08EA" w:rsidRPr="00FD08EA" w:rsidRDefault="00FD08EA" w:rsidP="00FD08EA">
      <w:pPr>
        <w:pStyle w:val="isselectedend"/>
        <w:spacing w:before="0" w:beforeAutospacing="0" w:after="0" w:afterAutospacing="0"/>
        <w:ind w:firstLine="708"/>
        <w:rPr>
          <w:sz w:val="28"/>
          <w:szCs w:val="28"/>
        </w:rPr>
      </w:pPr>
      <w:r w:rsidRPr="00FD08EA">
        <w:rPr>
          <w:sz w:val="28"/>
          <w:szCs w:val="28"/>
        </w:rPr>
        <w:t>В 2025–2026 учебном году работа по организации и сопровождению процедуры аттестации осуществлялась в соответствии с действующими нормативными документами Министерства просвещения Республики Казахстан. Администрацией школы проводилась системная работа по консультированию педагогов, оказанию методической помощи в подготовке материалов портфолио, сопровождению педагогов на всех этапах аттестационной процедуры.</w:t>
      </w:r>
    </w:p>
    <w:p w14:paraId="710648B6" w14:textId="77777777" w:rsidR="00FD08EA" w:rsidRPr="00FD08EA" w:rsidRDefault="00FD08EA" w:rsidP="00FD08EA">
      <w:pPr>
        <w:pStyle w:val="isselectedend"/>
        <w:spacing w:before="0" w:beforeAutospacing="0" w:after="0" w:afterAutospacing="0"/>
        <w:ind w:firstLine="708"/>
        <w:rPr>
          <w:sz w:val="28"/>
          <w:szCs w:val="28"/>
        </w:rPr>
      </w:pPr>
      <w:r w:rsidRPr="00FD08EA">
        <w:rPr>
          <w:sz w:val="28"/>
          <w:szCs w:val="28"/>
        </w:rPr>
        <w:t>Результаты аттестации являются одним из показателей эффективности методической работы школы и отражают уровень профессиональной активности педагогического коллектива, готовность педагогов к непрерывному профессиональному развитию и совершенствованию педагогической деятельности.</w:t>
      </w:r>
    </w:p>
    <w:p w14:paraId="192070DF" w14:textId="77777777" w:rsidR="009F67B6" w:rsidRDefault="009F67B6" w:rsidP="00FD08EA">
      <w:pPr>
        <w:pStyle w:val="a5"/>
        <w:spacing w:before="0" w:beforeAutospacing="0" w:after="0" w:afterAutospacing="0"/>
        <w:ind w:firstLine="708"/>
        <w:rPr>
          <w:sz w:val="28"/>
          <w:szCs w:val="28"/>
        </w:rPr>
      </w:pPr>
    </w:p>
    <w:p w14:paraId="0C96CD24" w14:textId="77777777" w:rsidR="00FD08EA" w:rsidRDefault="00FD08EA" w:rsidP="00FD08EA">
      <w:pPr>
        <w:pStyle w:val="a5"/>
        <w:spacing w:before="0" w:beforeAutospacing="0" w:after="0" w:afterAutospacing="0"/>
        <w:ind w:firstLine="708"/>
        <w:rPr>
          <w:sz w:val="28"/>
          <w:szCs w:val="28"/>
        </w:rPr>
      </w:pPr>
      <w:r w:rsidRPr="00FD08EA">
        <w:rPr>
          <w:sz w:val="28"/>
          <w:szCs w:val="28"/>
        </w:rPr>
        <w:t>Сведения о прохождении аттестации педагогическими работниками представлены в таблице.</w:t>
      </w:r>
    </w:p>
    <w:p w14:paraId="1048A56A" w14:textId="77777777" w:rsidR="00FD08EA" w:rsidRPr="00FD08EA" w:rsidRDefault="00FD08EA" w:rsidP="00FD08EA">
      <w:pPr>
        <w:pStyle w:val="a5"/>
        <w:spacing w:before="0" w:beforeAutospacing="0" w:after="0" w:afterAutospacing="0"/>
        <w:ind w:firstLine="708"/>
        <w:rPr>
          <w:sz w:val="28"/>
          <w:szCs w:val="28"/>
        </w:rPr>
      </w:pPr>
    </w:p>
    <w:p w14:paraId="4DFE83FC" w14:textId="77777777" w:rsidR="00FD08EA" w:rsidRPr="009F67B6" w:rsidRDefault="00FD08EA" w:rsidP="00FD08EA">
      <w:pPr>
        <w:spacing w:after="0" w:line="240" w:lineRule="auto"/>
        <w:jc w:val="both"/>
        <w:rPr>
          <w:rFonts w:ascii="Times New Roman" w:hAnsi="Times New Roman" w:cs="Times New Roman"/>
          <w:b/>
          <w:i/>
          <w:iCs/>
          <w:color w:val="000000" w:themeColor="text1"/>
          <w:sz w:val="28"/>
          <w:szCs w:val="28"/>
        </w:rPr>
      </w:pPr>
      <w:r w:rsidRPr="0006708A">
        <w:rPr>
          <w:rFonts w:ascii="Times New Roman" w:hAnsi="Times New Roman" w:cs="Times New Roman"/>
          <w:b/>
          <w:i/>
          <w:iCs/>
          <w:color w:val="000000" w:themeColor="text1"/>
          <w:sz w:val="28"/>
          <w:szCs w:val="28"/>
        </w:rPr>
        <w:t>Повышение квалификационного уровня педагогов</w:t>
      </w:r>
      <w:r w:rsidR="009F67B6" w:rsidRPr="009F67B6">
        <w:rPr>
          <w:rFonts w:ascii="Times New Roman" w:hAnsi="Times New Roman" w:cs="Times New Roman"/>
          <w:b/>
          <w:i/>
          <w:iCs/>
          <w:color w:val="000000" w:themeColor="text1"/>
          <w:sz w:val="28"/>
          <w:szCs w:val="28"/>
        </w:rPr>
        <w:t xml:space="preserve"> </w:t>
      </w:r>
      <w:r w:rsidR="009F67B6">
        <w:rPr>
          <w:rFonts w:ascii="Times New Roman" w:hAnsi="Times New Roman" w:cs="Times New Roman"/>
          <w:b/>
          <w:i/>
          <w:iCs/>
          <w:color w:val="000000" w:themeColor="text1"/>
          <w:sz w:val="28"/>
          <w:szCs w:val="28"/>
        </w:rPr>
        <w:t xml:space="preserve">по годам </w:t>
      </w:r>
    </w:p>
    <w:tbl>
      <w:tblPr>
        <w:tblpPr w:leftFromText="180" w:rightFromText="180" w:vertAnchor="text" w:horzAnchor="margin" w:tblpXSpec="center" w:tblpY="63"/>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992"/>
        <w:gridCol w:w="850"/>
        <w:gridCol w:w="1134"/>
        <w:gridCol w:w="851"/>
        <w:gridCol w:w="992"/>
        <w:gridCol w:w="850"/>
        <w:gridCol w:w="992"/>
        <w:gridCol w:w="992"/>
      </w:tblGrid>
      <w:tr w:rsidR="00FD08EA" w:rsidRPr="007B5400" w14:paraId="686D880B" w14:textId="77777777" w:rsidTr="009F67B6">
        <w:tc>
          <w:tcPr>
            <w:tcW w:w="1101" w:type="dxa"/>
            <w:tcBorders>
              <w:top w:val="single" w:sz="4" w:space="0" w:color="auto"/>
              <w:left w:val="single" w:sz="4" w:space="0" w:color="auto"/>
              <w:bottom w:val="single" w:sz="4" w:space="0" w:color="auto"/>
              <w:right w:val="single" w:sz="4" w:space="0" w:color="auto"/>
            </w:tcBorders>
          </w:tcPr>
          <w:p w14:paraId="381A4864" w14:textId="77777777" w:rsidR="00FD08EA" w:rsidRPr="007B5400" w:rsidRDefault="00FD08EA" w:rsidP="009F67B6">
            <w:pPr>
              <w:spacing w:after="0" w:line="240" w:lineRule="auto"/>
              <w:ind w:left="-567"/>
              <w:jc w:val="both"/>
              <w:rPr>
                <w:rFonts w:ascii="Times New Roman" w:hAnsi="Times New Roman" w:cs="Times New Roman"/>
                <w:color w:val="000000" w:themeColor="text1"/>
                <w:sz w:val="28"/>
                <w:szCs w:val="28"/>
              </w:rPr>
            </w:pPr>
          </w:p>
        </w:tc>
        <w:tc>
          <w:tcPr>
            <w:tcW w:w="3968" w:type="dxa"/>
            <w:gridSpan w:val="4"/>
            <w:tcBorders>
              <w:top w:val="single" w:sz="4" w:space="0" w:color="auto"/>
              <w:left w:val="single" w:sz="4" w:space="0" w:color="auto"/>
              <w:bottom w:val="single" w:sz="4" w:space="0" w:color="auto"/>
              <w:right w:val="single" w:sz="4" w:space="0" w:color="auto"/>
            </w:tcBorders>
          </w:tcPr>
          <w:p w14:paraId="6358091B"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Присвоение категорий</w:t>
            </w:r>
          </w:p>
        </w:tc>
        <w:tc>
          <w:tcPr>
            <w:tcW w:w="3685" w:type="dxa"/>
            <w:gridSpan w:val="4"/>
            <w:tcBorders>
              <w:top w:val="single" w:sz="4" w:space="0" w:color="auto"/>
              <w:left w:val="single" w:sz="4" w:space="0" w:color="auto"/>
              <w:bottom w:val="single" w:sz="4" w:space="0" w:color="auto"/>
              <w:right w:val="single" w:sz="4" w:space="0" w:color="auto"/>
            </w:tcBorders>
          </w:tcPr>
          <w:p w14:paraId="43623669"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Подтверждение категорий</w:t>
            </w:r>
          </w:p>
        </w:tc>
        <w:tc>
          <w:tcPr>
            <w:tcW w:w="992" w:type="dxa"/>
            <w:tcBorders>
              <w:top w:val="single" w:sz="4" w:space="0" w:color="auto"/>
              <w:left w:val="single" w:sz="4" w:space="0" w:color="auto"/>
              <w:bottom w:val="single" w:sz="4" w:space="0" w:color="auto"/>
              <w:right w:val="single" w:sz="4" w:space="0" w:color="auto"/>
            </w:tcBorders>
            <w:vAlign w:val="center"/>
          </w:tcPr>
          <w:p w14:paraId="29CE3FAD"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всего</w:t>
            </w:r>
          </w:p>
        </w:tc>
      </w:tr>
      <w:tr w:rsidR="00FD08EA" w:rsidRPr="007B5400" w14:paraId="7E8A5D8C" w14:textId="77777777" w:rsidTr="009F67B6">
        <w:tc>
          <w:tcPr>
            <w:tcW w:w="1101" w:type="dxa"/>
            <w:tcBorders>
              <w:top w:val="single" w:sz="4" w:space="0" w:color="auto"/>
              <w:left w:val="single" w:sz="4" w:space="0" w:color="auto"/>
              <w:bottom w:val="single" w:sz="4" w:space="0" w:color="auto"/>
              <w:right w:val="single" w:sz="4" w:space="0" w:color="auto"/>
            </w:tcBorders>
          </w:tcPr>
          <w:p w14:paraId="4D08F0A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B05FF2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Мастер </w:t>
            </w:r>
          </w:p>
        </w:tc>
        <w:tc>
          <w:tcPr>
            <w:tcW w:w="992" w:type="dxa"/>
            <w:tcBorders>
              <w:top w:val="single" w:sz="4" w:space="0" w:color="auto"/>
              <w:left w:val="single" w:sz="4" w:space="0" w:color="auto"/>
              <w:bottom w:val="single" w:sz="4" w:space="0" w:color="auto"/>
              <w:right w:val="single" w:sz="4" w:space="0" w:color="auto"/>
            </w:tcBorders>
            <w:hideMark/>
          </w:tcPr>
          <w:p w14:paraId="601A60FE"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proofErr w:type="spellStart"/>
            <w:r w:rsidRPr="007B5400">
              <w:rPr>
                <w:rFonts w:ascii="Times New Roman" w:hAnsi="Times New Roman" w:cs="Times New Roman"/>
                <w:color w:val="000000" w:themeColor="text1"/>
                <w:sz w:val="28"/>
                <w:szCs w:val="28"/>
              </w:rPr>
              <w:t>Исследоват</w:t>
            </w:r>
            <w:proofErr w:type="spellEnd"/>
            <w:r w:rsidRPr="007B5400">
              <w:rPr>
                <w:rFonts w:ascii="Times New Roman" w:hAnsi="Times New Roman" w:cs="Times New Roman"/>
                <w:color w:val="000000" w:themeColor="text1"/>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F07EAC7"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Эксперт </w:t>
            </w:r>
          </w:p>
        </w:tc>
        <w:tc>
          <w:tcPr>
            <w:tcW w:w="1134" w:type="dxa"/>
            <w:tcBorders>
              <w:top w:val="single" w:sz="4" w:space="0" w:color="auto"/>
              <w:left w:val="single" w:sz="4" w:space="0" w:color="auto"/>
              <w:bottom w:val="single" w:sz="4" w:space="0" w:color="auto"/>
              <w:right w:val="single" w:sz="4" w:space="0" w:color="auto"/>
            </w:tcBorders>
            <w:hideMark/>
          </w:tcPr>
          <w:p w14:paraId="1DC6D3D3"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Модератор </w:t>
            </w:r>
          </w:p>
        </w:tc>
        <w:tc>
          <w:tcPr>
            <w:tcW w:w="851" w:type="dxa"/>
            <w:tcBorders>
              <w:top w:val="single" w:sz="4" w:space="0" w:color="auto"/>
              <w:left w:val="single" w:sz="4" w:space="0" w:color="auto"/>
              <w:bottom w:val="single" w:sz="4" w:space="0" w:color="auto"/>
              <w:right w:val="single" w:sz="4" w:space="0" w:color="auto"/>
            </w:tcBorders>
          </w:tcPr>
          <w:p w14:paraId="6FB8FF1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Мастер </w:t>
            </w:r>
          </w:p>
        </w:tc>
        <w:tc>
          <w:tcPr>
            <w:tcW w:w="992" w:type="dxa"/>
            <w:tcBorders>
              <w:top w:val="single" w:sz="4" w:space="0" w:color="auto"/>
              <w:left w:val="single" w:sz="4" w:space="0" w:color="auto"/>
              <w:bottom w:val="single" w:sz="4" w:space="0" w:color="auto"/>
              <w:right w:val="single" w:sz="4" w:space="0" w:color="auto"/>
            </w:tcBorders>
          </w:tcPr>
          <w:p w14:paraId="27202E51"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proofErr w:type="spellStart"/>
            <w:r w:rsidRPr="007B5400">
              <w:rPr>
                <w:rFonts w:ascii="Times New Roman" w:hAnsi="Times New Roman" w:cs="Times New Roman"/>
                <w:color w:val="000000" w:themeColor="text1"/>
                <w:sz w:val="28"/>
                <w:szCs w:val="28"/>
              </w:rPr>
              <w:t>Исследоват</w:t>
            </w:r>
            <w:proofErr w:type="spellEnd"/>
            <w:r w:rsidRPr="007B5400">
              <w:rPr>
                <w:rFonts w:ascii="Times New Roman" w:hAnsi="Times New Roman" w:cs="Times New Roman"/>
                <w:color w:val="000000" w:themeColor="text1"/>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189D9C31"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Эксперт </w:t>
            </w:r>
          </w:p>
        </w:tc>
        <w:tc>
          <w:tcPr>
            <w:tcW w:w="992" w:type="dxa"/>
            <w:tcBorders>
              <w:top w:val="single" w:sz="4" w:space="0" w:color="auto"/>
              <w:left w:val="single" w:sz="4" w:space="0" w:color="auto"/>
              <w:bottom w:val="single" w:sz="4" w:space="0" w:color="auto"/>
              <w:right w:val="single" w:sz="4" w:space="0" w:color="auto"/>
            </w:tcBorders>
          </w:tcPr>
          <w:p w14:paraId="717DB134" w14:textId="77777777" w:rsidR="00FD08EA" w:rsidRPr="007B5400" w:rsidRDefault="00FD08EA" w:rsidP="00FD08EA">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Модератор </w:t>
            </w:r>
          </w:p>
        </w:tc>
        <w:tc>
          <w:tcPr>
            <w:tcW w:w="992" w:type="dxa"/>
            <w:tcBorders>
              <w:top w:val="single" w:sz="4" w:space="0" w:color="auto"/>
              <w:left w:val="single" w:sz="4" w:space="0" w:color="auto"/>
              <w:bottom w:val="single" w:sz="4" w:space="0" w:color="auto"/>
              <w:right w:val="single" w:sz="4" w:space="0" w:color="auto"/>
            </w:tcBorders>
          </w:tcPr>
          <w:p w14:paraId="7E041AF0"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всего</w:t>
            </w:r>
          </w:p>
        </w:tc>
      </w:tr>
      <w:tr w:rsidR="00FD08EA" w:rsidRPr="007B5400" w14:paraId="028FB029" w14:textId="77777777" w:rsidTr="009F67B6">
        <w:tc>
          <w:tcPr>
            <w:tcW w:w="1101" w:type="dxa"/>
            <w:tcBorders>
              <w:top w:val="single" w:sz="4" w:space="0" w:color="auto"/>
              <w:left w:val="single" w:sz="4" w:space="0" w:color="auto"/>
              <w:bottom w:val="single" w:sz="4" w:space="0" w:color="auto"/>
              <w:right w:val="single" w:sz="4" w:space="0" w:color="auto"/>
            </w:tcBorders>
            <w:hideMark/>
          </w:tcPr>
          <w:p w14:paraId="1D33C78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2013 </w:t>
            </w:r>
          </w:p>
        </w:tc>
        <w:tc>
          <w:tcPr>
            <w:tcW w:w="992" w:type="dxa"/>
            <w:tcBorders>
              <w:top w:val="single" w:sz="4" w:space="0" w:color="auto"/>
              <w:left w:val="single" w:sz="4" w:space="0" w:color="auto"/>
              <w:bottom w:val="single" w:sz="4" w:space="0" w:color="auto"/>
              <w:right w:val="single" w:sz="4" w:space="0" w:color="auto"/>
            </w:tcBorders>
          </w:tcPr>
          <w:p w14:paraId="6679A59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3D3344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3889632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09ACD2F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462514E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79EF7D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4896055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578A1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F5A3428"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13</w:t>
            </w:r>
          </w:p>
        </w:tc>
      </w:tr>
      <w:tr w:rsidR="00FD08EA" w:rsidRPr="007B5400" w14:paraId="76EE06DF" w14:textId="77777777" w:rsidTr="009F67B6">
        <w:tc>
          <w:tcPr>
            <w:tcW w:w="1101" w:type="dxa"/>
            <w:tcBorders>
              <w:top w:val="single" w:sz="4" w:space="0" w:color="auto"/>
              <w:left w:val="single" w:sz="4" w:space="0" w:color="auto"/>
              <w:bottom w:val="single" w:sz="4" w:space="0" w:color="auto"/>
              <w:right w:val="single" w:sz="4" w:space="0" w:color="auto"/>
            </w:tcBorders>
          </w:tcPr>
          <w:p w14:paraId="5D65CF4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2014 </w:t>
            </w:r>
          </w:p>
        </w:tc>
        <w:tc>
          <w:tcPr>
            <w:tcW w:w="992" w:type="dxa"/>
            <w:tcBorders>
              <w:top w:val="single" w:sz="4" w:space="0" w:color="auto"/>
              <w:left w:val="single" w:sz="4" w:space="0" w:color="auto"/>
              <w:bottom w:val="single" w:sz="4" w:space="0" w:color="auto"/>
              <w:right w:val="single" w:sz="4" w:space="0" w:color="auto"/>
            </w:tcBorders>
          </w:tcPr>
          <w:p w14:paraId="25CD2A4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ADC276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AE0A86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17A97FA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5C9272B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948DDC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B70232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802957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62CFCE1"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4</w:t>
            </w:r>
          </w:p>
        </w:tc>
      </w:tr>
      <w:tr w:rsidR="00FD08EA" w:rsidRPr="007B5400" w14:paraId="63AE82D1" w14:textId="77777777" w:rsidTr="009F67B6">
        <w:tc>
          <w:tcPr>
            <w:tcW w:w="1101" w:type="dxa"/>
            <w:tcBorders>
              <w:top w:val="single" w:sz="4" w:space="0" w:color="auto"/>
              <w:left w:val="single" w:sz="4" w:space="0" w:color="auto"/>
              <w:bottom w:val="single" w:sz="4" w:space="0" w:color="auto"/>
              <w:right w:val="single" w:sz="4" w:space="0" w:color="auto"/>
            </w:tcBorders>
          </w:tcPr>
          <w:p w14:paraId="248A8FA0"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2015 </w:t>
            </w:r>
          </w:p>
        </w:tc>
        <w:tc>
          <w:tcPr>
            <w:tcW w:w="992" w:type="dxa"/>
            <w:tcBorders>
              <w:top w:val="single" w:sz="4" w:space="0" w:color="auto"/>
              <w:left w:val="single" w:sz="4" w:space="0" w:color="auto"/>
              <w:bottom w:val="single" w:sz="4" w:space="0" w:color="auto"/>
              <w:right w:val="single" w:sz="4" w:space="0" w:color="auto"/>
            </w:tcBorders>
          </w:tcPr>
          <w:p w14:paraId="72B4B54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99B61E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90881C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5666E650"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449E683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C103DE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6623846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B9C750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C42A486"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2</w:t>
            </w:r>
          </w:p>
        </w:tc>
      </w:tr>
      <w:tr w:rsidR="00FD08EA" w:rsidRPr="007B5400" w14:paraId="20404500" w14:textId="77777777" w:rsidTr="009F67B6">
        <w:tc>
          <w:tcPr>
            <w:tcW w:w="1101" w:type="dxa"/>
            <w:tcBorders>
              <w:top w:val="single" w:sz="4" w:space="0" w:color="auto"/>
              <w:left w:val="single" w:sz="4" w:space="0" w:color="auto"/>
              <w:bottom w:val="single" w:sz="4" w:space="0" w:color="auto"/>
              <w:right w:val="single" w:sz="4" w:space="0" w:color="auto"/>
            </w:tcBorders>
          </w:tcPr>
          <w:p w14:paraId="38DD797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2016</w:t>
            </w:r>
          </w:p>
        </w:tc>
        <w:tc>
          <w:tcPr>
            <w:tcW w:w="992" w:type="dxa"/>
            <w:tcBorders>
              <w:top w:val="single" w:sz="4" w:space="0" w:color="auto"/>
              <w:left w:val="single" w:sz="4" w:space="0" w:color="auto"/>
              <w:bottom w:val="single" w:sz="4" w:space="0" w:color="auto"/>
              <w:right w:val="single" w:sz="4" w:space="0" w:color="auto"/>
            </w:tcBorders>
          </w:tcPr>
          <w:p w14:paraId="2389DFD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B5DF10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5DF3BDC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6AC381D5"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6958B7B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B8D0AE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3CE7F97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2A5A10E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5C46B951"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9</w:t>
            </w:r>
          </w:p>
        </w:tc>
      </w:tr>
      <w:tr w:rsidR="00FD08EA" w:rsidRPr="007B5400" w14:paraId="2361DCDB" w14:textId="77777777" w:rsidTr="009F67B6">
        <w:tc>
          <w:tcPr>
            <w:tcW w:w="1101" w:type="dxa"/>
            <w:tcBorders>
              <w:top w:val="single" w:sz="4" w:space="0" w:color="auto"/>
              <w:left w:val="single" w:sz="4" w:space="0" w:color="auto"/>
              <w:bottom w:val="single" w:sz="4" w:space="0" w:color="auto"/>
              <w:right w:val="single" w:sz="4" w:space="0" w:color="auto"/>
            </w:tcBorders>
          </w:tcPr>
          <w:p w14:paraId="5CA3CC0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lastRenderedPageBreak/>
              <w:t>2017</w:t>
            </w:r>
          </w:p>
        </w:tc>
        <w:tc>
          <w:tcPr>
            <w:tcW w:w="992" w:type="dxa"/>
            <w:tcBorders>
              <w:top w:val="single" w:sz="4" w:space="0" w:color="auto"/>
              <w:left w:val="single" w:sz="4" w:space="0" w:color="auto"/>
              <w:bottom w:val="single" w:sz="4" w:space="0" w:color="auto"/>
              <w:right w:val="single" w:sz="4" w:space="0" w:color="auto"/>
            </w:tcBorders>
          </w:tcPr>
          <w:p w14:paraId="12D7A0E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545A99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0C89067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FC9C4A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7A89B75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04C91A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647C7AE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684A5F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9E00D0E"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p>
        </w:tc>
      </w:tr>
      <w:tr w:rsidR="00FD08EA" w:rsidRPr="007B5400" w14:paraId="4C4BEB60" w14:textId="77777777" w:rsidTr="009F67B6">
        <w:tc>
          <w:tcPr>
            <w:tcW w:w="1101" w:type="dxa"/>
            <w:tcBorders>
              <w:top w:val="single" w:sz="4" w:space="0" w:color="auto"/>
              <w:left w:val="single" w:sz="4" w:space="0" w:color="auto"/>
              <w:bottom w:val="single" w:sz="4" w:space="0" w:color="auto"/>
              <w:right w:val="single" w:sz="4" w:space="0" w:color="auto"/>
            </w:tcBorders>
          </w:tcPr>
          <w:p w14:paraId="7C62805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2018</w:t>
            </w:r>
          </w:p>
        </w:tc>
        <w:tc>
          <w:tcPr>
            <w:tcW w:w="992" w:type="dxa"/>
            <w:tcBorders>
              <w:top w:val="single" w:sz="4" w:space="0" w:color="auto"/>
              <w:left w:val="single" w:sz="4" w:space="0" w:color="auto"/>
              <w:bottom w:val="single" w:sz="4" w:space="0" w:color="auto"/>
              <w:right w:val="single" w:sz="4" w:space="0" w:color="auto"/>
            </w:tcBorders>
          </w:tcPr>
          <w:p w14:paraId="69E19D8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F6653C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63A921E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6A85A91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24B527A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54BF305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45AF8C45"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tcPr>
          <w:p w14:paraId="7AA5122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9B628E7"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p>
        </w:tc>
      </w:tr>
      <w:tr w:rsidR="00FD08EA" w:rsidRPr="007B5400" w14:paraId="775FE738" w14:textId="77777777" w:rsidTr="009F67B6">
        <w:tc>
          <w:tcPr>
            <w:tcW w:w="1101" w:type="dxa"/>
            <w:tcBorders>
              <w:top w:val="single" w:sz="4" w:space="0" w:color="auto"/>
              <w:left w:val="single" w:sz="4" w:space="0" w:color="auto"/>
              <w:bottom w:val="single" w:sz="4" w:space="0" w:color="auto"/>
              <w:right w:val="single" w:sz="4" w:space="0" w:color="auto"/>
            </w:tcBorders>
          </w:tcPr>
          <w:p w14:paraId="1791AA5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2019</w:t>
            </w:r>
          </w:p>
        </w:tc>
        <w:tc>
          <w:tcPr>
            <w:tcW w:w="992" w:type="dxa"/>
            <w:tcBorders>
              <w:top w:val="single" w:sz="4" w:space="0" w:color="auto"/>
              <w:left w:val="single" w:sz="4" w:space="0" w:color="auto"/>
              <w:bottom w:val="single" w:sz="4" w:space="0" w:color="auto"/>
              <w:right w:val="single" w:sz="4" w:space="0" w:color="auto"/>
            </w:tcBorders>
          </w:tcPr>
          <w:p w14:paraId="4A4013E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749933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CA255B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2 </w:t>
            </w:r>
          </w:p>
        </w:tc>
        <w:tc>
          <w:tcPr>
            <w:tcW w:w="1134" w:type="dxa"/>
            <w:tcBorders>
              <w:top w:val="single" w:sz="4" w:space="0" w:color="auto"/>
              <w:left w:val="single" w:sz="4" w:space="0" w:color="auto"/>
              <w:bottom w:val="single" w:sz="4" w:space="0" w:color="auto"/>
              <w:right w:val="single" w:sz="4" w:space="0" w:color="auto"/>
            </w:tcBorders>
          </w:tcPr>
          <w:p w14:paraId="7ABF1D0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10CA7855"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2770B0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6BEFD81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 xml:space="preserve">2 </w:t>
            </w:r>
          </w:p>
        </w:tc>
        <w:tc>
          <w:tcPr>
            <w:tcW w:w="992" w:type="dxa"/>
            <w:tcBorders>
              <w:top w:val="single" w:sz="4" w:space="0" w:color="auto"/>
              <w:left w:val="single" w:sz="4" w:space="0" w:color="auto"/>
              <w:bottom w:val="single" w:sz="4" w:space="0" w:color="auto"/>
              <w:right w:val="single" w:sz="4" w:space="0" w:color="auto"/>
            </w:tcBorders>
          </w:tcPr>
          <w:p w14:paraId="6B412F6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C3C4C1"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8</w:t>
            </w:r>
          </w:p>
        </w:tc>
      </w:tr>
      <w:tr w:rsidR="00FD08EA" w:rsidRPr="007B5400" w14:paraId="424B2F2B" w14:textId="77777777" w:rsidTr="009F67B6">
        <w:tc>
          <w:tcPr>
            <w:tcW w:w="1101" w:type="dxa"/>
            <w:tcBorders>
              <w:top w:val="single" w:sz="4" w:space="0" w:color="auto"/>
              <w:left w:val="single" w:sz="4" w:space="0" w:color="auto"/>
              <w:bottom w:val="single" w:sz="4" w:space="0" w:color="auto"/>
              <w:right w:val="single" w:sz="4" w:space="0" w:color="auto"/>
            </w:tcBorders>
          </w:tcPr>
          <w:p w14:paraId="353637A5"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2020</w:t>
            </w:r>
          </w:p>
        </w:tc>
        <w:tc>
          <w:tcPr>
            <w:tcW w:w="992" w:type="dxa"/>
            <w:tcBorders>
              <w:top w:val="single" w:sz="4" w:space="0" w:color="auto"/>
              <w:left w:val="single" w:sz="4" w:space="0" w:color="auto"/>
              <w:bottom w:val="single" w:sz="4" w:space="0" w:color="auto"/>
              <w:right w:val="single" w:sz="4" w:space="0" w:color="auto"/>
            </w:tcBorders>
          </w:tcPr>
          <w:p w14:paraId="7C0188C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1E96AA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52AE38C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00C5F50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4555DE3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3BBC0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30AA27A0"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BEE3F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583D49F5"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6</w:t>
            </w:r>
          </w:p>
        </w:tc>
      </w:tr>
      <w:tr w:rsidR="00FD08EA" w:rsidRPr="007B5400" w14:paraId="68757A77" w14:textId="77777777" w:rsidTr="009F67B6">
        <w:tc>
          <w:tcPr>
            <w:tcW w:w="1101" w:type="dxa"/>
            <w:tcBorders>
              <w:top w:val="single" w:sz="4" w:space="0" w:color="auto"/>
              <w:left w:val="single" w:sz="4" w:space="0" w:color="auto"/>
              <w:bottom w:val="single" w:sz="4" w:space="0" w:color="auto"/>
              <w:right w:val="single" w:sz="4" w:space="0" w:color="auto"/>
            </w:tcBorders>
          </w:tcPr>
          <w:p w14:paraId="595D656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2021</w:t>
            </w:r>
          </w:p>
        </w:tc>
        <w:tc>
          <w:tcPr>
            <w:tcW w:w="992" w:type="dxa"/>
            <w:tcBorders>
              <w:top w:val="single" w:sz="4" w:space="0" w:color="auto"/>
              <w:left w:val="single" w:sz="4" w:space="0" w:color="auto"/>
              <w:bottom w:val="single" w:sz="4" w:space="0" w:color="auto"/>
              <w:right w:val="single" w:sz="4" w:space="0" w:color="auto"/>
            </w:tcBorders>
          </w:tcPr>
          <w:p w14:paraId="6F08FA8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67F4D5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CC766E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28C3E41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7E12325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B21908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1B2D7A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508BDA5"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B604CF6"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7</w:t>
            </w:r>
          </w:p>
        </w:tc>
      </w:tr>
      <w:tr w:rsidR="00FD08EA" w:rsidRPr="007B5400" w14:paraId="5EB60FDC" w14:textId="77777777" w:rsidTr="009F67B6">
        <w:tc>
          <w:tcPr>
            <w:tcW w:w="1101" w:type="dxa"/>
            <w:tcBorders>
              <w:top w:val="single" w:sz="4" w:space="0" w:color="auto"/>
              <w:left w:val="single" w:sz="4" w:space="0" w:color="auto"/>
              <w:bottom w:val="single" w:sz="4" w:space="0" w:color="auto"/>
              <w:right w:val="single" w:sz="4" w:space="0" w:color="auto"/>
            </w:tcBorders>
          </w:tcPr>
          <w:p w14:paraId="7DE8263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2022</w:t>
            </w:r>
          </w:p>
        </w:tc>
        <w:tc>
          <w:tcPr>
            <w:tcW w:w="992" w:type="dxa"/>
            <w:tcBorders>
              <w:top w:val="single" w:sz="4" w:space="0" w:color="auto"/>
              <w:left w:val="single" w:sz="4" w:space="0" w:color="auto"/>
              <w:bottom w:val="single" w:sz="4" w:space="0" w:color="auto"/>
              <w:right w:val="single" w:sz="4" w:space="0" w:color="auto"/>
            </w:tcBorders>
          </w:tcPr>
          <w:p w14:paraId="4E0FA11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8A2D7E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2A42754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299873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66E46CA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429BE5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3078618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5435CC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544B101D"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p>
        </w:tc>
      </w:tr>
      <w:tr w:rsidR="00FD08EA" w:rsidRPr="007B5400" w14:paraId="045A786A" w14:textId="77777777" w:rsidTr="009F67B6">
        <w:tc>
          <w:tcPr>
            <w:tcW w:w="1101" w:type="dxa"/>
            <w:tcBorders>
              <w:top w:val="single" w:sz="4" w:space="0" w:color="auto"/>
              <w:left w:val="single" w:sz="4" w:space="0" w:color="auto"/>
              <w:bottom w:val="single" w:sz="4" w:space="0" w:color="auto"/>
              <w:right w:val="single" w:sz="4" w:space="0" w:color="auto"/>
            </w:tcBorders>
          </w:tcPr>
          <w:p w14:paraId="098B574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2023</w:t>
            </w:r>
          </w:p>
        </w:tc>
        <w:tc>
          <w:tcPr>
            <w:tcW w:w="992" w:type="dxa"/>
            <w:tcBorders>
              <w:top w:val="single" w:sz="4" w:space="0" w:color="auto"/>
              <w:left w:val="single" w:sz="4" w:space="0" w:color="auto"/>
              <w:bottom w:val="single" w:sz="4" w:space="0" w:color="auto"/>
              <w:right w:val="single" w:sz="4" w:space="0" w:color="auto"/>
            </w:tcBorders>
          </w:tcPr>
          <w:p w14:paraId="419FBE9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85EABF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52F84D7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AC1B30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1" w:type="dxa"/>
            <w:tcBorders>
              <w:top w:val="single" w:sz="4" w:space="0" w:color="auto"/>
              <w:left w:val="single" w:sz="4" w:space="0" w:color="auto"/>
              <w:bottom w:val="single" w:sz="4" w:space="0" w:color="auto"/>
              <w:right w:val="single" w:sz="4" w:space="0" w:color="auto"/>
            </w:tcBorders>
          </w:tcPr>
          <w:p w14:paraId="13FE5F6D"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09F9571"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2534D66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12431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2A5F952"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1</w:t>
            </w:r>
          </w:p>
        </w:tc>
      </w:tr>
      <w:tr w:rsidR="00FD08EA" w:rsidRPr="007B5400" w14:paraId="3539AFCC" w14:textId="77777777" w:rsidTr="009F67B6">
        <w:tc>
          <w:tcPr>
            <w:tcW w:w="1101" w:type="dxa"/>
            <w:tcBorders>
              <w:top w:val="single" w:sz="4" w:space="0" w:color="auto"/>
              <w:left w:val="single" w:sz="4" w:space="0" w:color="auto"/>
              <w:bottom w:val="single" w:sz="4" w:space="0" w:color="auto"/>
              <w:right w:val="single" w:sz="4" w:space="0" w:color="auto"/>
            </w:tcBorders>
          </w:tcPr>
          <w:p w14:paraId="1DCA21C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2024</w:t>
            </w:r>
          </w:p>
        </w:tc>
        <w:tc>
          <w:tcPr>
            <w:tcW w:w="992" w:type="dxa"/>
            <w:tcBorders>
              <w:top w:val="single" w:sz="4" w:space="0" w:color="auto"/>
              <w:left w:val="single" w:sz="4" w:space="0" w:color="auto"/>
              <w:bottom w:val="single" w:sz="4" w:space="0" w:color="auto"/>
              <w:right w:val="single" w:sz="4" w:space="0" w:color="auto"/>
            </w:tcBorders>
          </w:tcPr>
          <w:p w14:paraId="6E7E634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1B4478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C29F09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000DC0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6C05E86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39B1E55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14:paraId="78B7919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355A4CE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4448F48"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sidRPr="007B5400">
              <w:rPr>
                <w:rFonts w:ascii="Times New Roman" w:hAnsi="Times New Roman" w:cs="Times New Roman"/>
                <w:b/>
                <w:color w:val="000000" w:themeColor="text1"/>
                <w:sz w:val="28"/>
                <w:szCs w:val="28"/>
              </w:rPr>
              <w:t>5</w:t>
            </w:r>
          </w:p>
        </w:tc>
      </w:tr>
      <w:tr w:rsidR="00FD08EA" w:rsidRPr="007B5400" w14:paraId="6A5AB7F9" w14:textId="77777777" w:rsidTr="009F67B6">
        <w:tc>
          <w:tcPr>
            <w:tcW w:w="1101" w:type="dxa"/>
            <w:tcBorders>
              <w:top w:val="single" w:sz="4" w:space="0" w:color="auto"/>
              <w:left w:val="single" w:sz="4" w:space="0" w:color="auto"/>
              <w:bottom w:val="single" w:sz="4" w:space="0" w:color="auto"/>
              <w:right w:val="single" w:sz="4" w:space="0" w:color="auto"/>
            </w:tcBorders>
          </w:tcPr>
          <w:p w14:paraId="0119FB8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2025</w:t>
            </w:r>
          </w:p>
        </w:tc>
        <w:tc>
          <w:tcPr>
            <w:tcW w:w="992" w:type="dxa"/>
            <w:tcBorders>
              <w:top w:val="single" w:sz="4" w:space="0" w:color="auto"/>
              <w:left w:val="single" w:sz="4" w:space="0" w:color="auto"/>
              <w:bottom w:val="single" w:sz="4" w:space="0" w:color="auto"/>
              <w:right w:val="single" w:sz="4" w:space="0" w:color="auto"/>
            </w:tcBorders>
          </w:tcPr>
          <w:p w14:paraId="5CD247E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1D19B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196FB07C"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6CD25152"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B86B38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59A2C5F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sidRPr="007B5400">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54919934"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0AF3F1F"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E15834C"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p>
        </w:tc>
      </w:tr>
      <w:tr w:rsidR="00FD08EA" w:rsidRPr="007B5400" w14:paraId="1B3FEC91" w14:textId="77777777" w:rsidTr="009F67B6">
        <w:tc>
          <w:tcPr>
            <w:tcW w:w="1101" w:type="dxa"/>
            <w:tcBorders>
              <w:top w:val="single" w:sz="4" w:space="0" w:color="auto"/>
              <w:left w:val="single" w:sz="4" w:space="0" w:color="auto"/>
              <w:bottom w:val="single" w:sz="4" w:space="0" w:color="auto"/>
              <w:right w:val="single" w:sz="4" w:space="0" w:color="auto"/>
            </w:tcBorders>
          </w:tcPr>
          <w:p w14:paraId="3550C29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2026 (запланировано)</w:t>
            </w:r>
          </w:p>
        </w:tc>
        <w:tc>
          <w:tcPr>
            <w:tcW w:w="992" w:type="dxa"/>
            <w:tcBorders>
              <w:top w:val="single" w:sz="4" w:space="0" w:color="auto"/>
              <w:left w:val="single" w:sz="4" w:space="0" w:color="auto"/>
              <w:bottom w:val="single" w:sz="4" w:space="0" w:color="auto"/>
              <w:right w:val="single" w:sz="4" w:space="0" w:color="auto"/>
            </w:tcBorders>
          </w:tcPr>
          <w:p w14:paraId="764613B6"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96F2CCB"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916555E"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28D5C719"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2C43DCA8"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4274D2F3"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850" w:type="dxa"/>
            <w:tcBorders>
              <w:top w:val="single" w:sz="4" w:space="0" w:color="auto"/>
              <w:left w:val="single" w:sz="4" w:space="0" w:color="auto"/>
              <w:bottom w:val="single" w:sz="4" w:space="0" w:color="auto"/>
              <w:right w:val="single" w:sz="4" w:space="0" w:color="auto"/>
            </w:tcBorders>
          </w:tcPr>
          <w:p w14:paraId="16CD9DC7"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tcPr>
          <w:p w14:paraId="692AAB8A" w14:textId="77777777" w:rsidR="00FD08EA" w:rsidRPr="007B5400" w:rsidRDefault="00FD08EA" w:rsidP="009F67B6">
            <w:pPr>
              <w:spacing w:after="0" w:line="240" w:lineRule="auto"/>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2503BB94" w14:textId="77777777" w:rsidR="00FD08EA" w:rsidRPr="007B5400" w:rsidRDefault="00FD08EA" w:rsidP="009F67B6">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w:t>
            </w:r>
          </w:p>
        </w:tc>
      </w:tr>
    </w:tbl>
    <w:p w14:paraId="7E633B4E" w14:textId="77777777" w:rsidR="00FD08EA" w:rsidRDefault="00FD08EA" w:rsidP="00FD08EA">
      <w:pPr>
        <w:pStyle w:val="a3"/>
        <w:spacing w:after="0" w:line="240" w:lineRule="auto"/>
        <w:ind w:firstLine="696"/>
        <w:jc w:val="both"/>
        <w:rPr>
          <w:rFonts w:ascii="Times New Roman" w:hAnsi="Times New Roman" w:cs="Times New Roman"/>
          <w:color w:val="000000" w:themeColor="text1"/>
          <w:sz w:val="28"/>
          <w:szCs w:val="28"/>
        </w:rPr>
      </w:pPr>
    </w:p>
    <w:p w14:paraId="3FE72E39" w14:textId="77777777" w:rsidR="00FD08EA" w:rsidRDefault="003D5C77" w:rsidP="00FD08EA">
      <w:pPr>
        <w:pStyle w:val="a3"/>
        <w:spacing w:after="0" w:line="240" w:lineRule="auto"/>
        <w:ind w:firstLine="69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2026 году планируют пройти </w:t>
      </w:r>
      <w:r w:rsidR="000F1837">
        <w:rPr>
          <w:rFonts w:ascii="Times New Roman" w:hAnsi="Times New Roman" w:cs="Times New Roman"/>
          <w:color w:val="000000" w:themeColor="text1"/>
          <w:sz w:val="28"/>
          <w:szCs w:val="28"/>
        </w:rPr>
        <w:t xml:space="preserve">процедуру аттестации 8 педагогов – предметников и заместитель руководителя по УВР. Из числа аттестуемых  предметников 3 педагога подали на категорию «педагог - исследователь» (2 на присвоение и 1 на подтверждение);  3 педагога – на категорию «педагог- эксперт» (2 на присвоение, 1 подтверждает); 2 педагога – на категорию «педагог – модератор». </w:t>
      </w:r>
      <w:r w:rsidR="00FD08EA" w:rsidRPr="007B5400">
        <w:rPr>
          <w:rFonts w:ascii="Times New Roman" w:hAnsi="Times New Roman" w:cs="Times New Roman"/>
          <w:color w:val="000000" w:themeColor="text1"/>
          <w:sz w:val="28"/>
          <w:szCs w:val="28"/>
        </w:rPr>
        <w:t>Таким образом</w:t>
      </w:r>
      <w:r w:rsidR="000F1837">
        <w:rPr>
          <w:rFonts w:ascii="Times New Roman" w:hAnsi="Times New Roman" w:cs="Times New Roman"/>
          <w:color w:val="000000" w:themeColor="text1"/>
          <w:sz w:val="28"/>
          <w:szCs w:val="28"/>
        </w:rPr>
        <w:t xml:space="preserve">, </w:t>
      </w:r>
      <w:r w:rsidR="00FD08EA" w:rsidRPr="007B5400">
        <w:rPr>
          <w:rFonts w:ascii="Times New Roman" w:hAnsi="Times New Roman" w:cs="Times New Roman"/>
          <w:color w:val="000000" w:themeColor="text1"/>
          <w:sz w:val="28"/>
          <w:szCs w:val="28"/>
        </w:rPr>
        <w:t xml:space="preserve"> при успешном прохождении процедуры аттестации в 202</w:t>
      </w:r>
      <w:r w:rsidR="009F67B6" w:rsidRPr="009F67B6">
        <w:rPr>
          <w:rFonts w:ascii="Times New Roman" w:hAnsi="Times New Roman" w:cs="Times New Roman"/>
          <w:color w:val="000000" w:themeColor="text1"/>
          <w:sz w:val="28"/>
          <w:szCs w:val="28"/>
        </w:rPr>
        <w:t>6</w:t>
      </w:r>
      <w:r w:rsidR="00FD08EA" w:rsidRPr="007B5400">
        <w:rPr>
          <w:rFonts w:ascii="Times New Roman" w:hAnsi="Times New Roman" w:cs="Times New Roman"/>
          <w:color w:val="000000" w:themeColor="text1"/>
          <w:sz w:val="28"/>
          <w:szCs w:val="28"/>
        </w:rPr>
        <w:t xml:space="preserve"> году </w:t>
      </w:r>
      <w:r w:rsidR="009F67B6">
        <w:rPr>
          <w:rFonts w:ascii="Times New Roman" w:hAnsi="Times New Roman" w:cs="Times New Roman"/>
          <w:color w:val="000000" w:themeColor="text1"/>
          <w:sz w:val="28"/>
          <w:szCs w:val="28"/>
        </w:rPr>
        <w:t>у</w:t>
      </w:r>
      <w:r w:rsidR="00FD08EA" w:rsidRPr="007B5400">
        <w:rPr>
          <w:rFonts w:ascii="Times New Roman" w:hAnsi="Times New Roman" w:cs="Times New Roman"/>
          <w:color w:val="000000" w:themeColor="text1"/>
          <w:sz w:val="28"/>
          <w:szCs w:val="28"/>
        </w:rPr>
        <w:t xml:space="preserve">величится количество </w:t>
      </w:r>
      <w:r w:rsidR="009F67B6">
        <w:rPr>
          <w:rFonts w:ascii="Times New Roman" w:hAnsi="Times New Roman" w:cs="Times New Roman"/>
          <w:color w:val="000000" w:themeColor="text1"/>
          <w:sz w:val="28"/>
          <w:szCs w:val="28"/>
        </w:rPr>
        <w:t xml:space="preserve"> педагогов имеющих категорию педагог-исследователь с 3 до 5 (сейчас доля педагогов исследователей </w:t>
      </w:r>
      <w:proofErr w:type="gramStart"/>
      <w:r w:rsidR="009F67B6">
        <w:rPr>
          <w:rFonts w:ascii="Times New Roman" w:hAnsi="Times New Roman" w:cs="Times New Roman"/>
          <w:color w:val="000000" w:themeColor="text1"/>
          <w:sz w:val="28"/>
          <w:szCs w:val="28"/>
        </w:rPr>
        <w:t>составляет 12,5% станет</w:t>
      </w:r>
      <w:proofErr w:type="gramEnd"/>
      <w:r w:rsidR="009F67B6">
        <w:rPr>
          <w:rFonts w:ascii="Times New Roman" w:hAnsi="Times New Roman" w:cs="Times New Roman"/>
          <w:color w:val="000000" w:themeColor="text1"/>
          <w:sz w:val="28"/>
          <w:szCs w:val="28"/>
        </w:rPr>
        <w:t xml:space="preserve"> – 20,8%)</w:t>
      </w:r>
      <w:r w:rsidR="00CE305B">
        <w:rPr>
          <w:rFonts w:ascii="Times New Roman" w:hAnsi="Times New Roman" w:cs="Times New Roman"/>
          <w:color w:val="000000" w:themeColor="text1"/>
          <w:sz w:val="28"/>
          <w:szCs w:val="28"/>
        </w:rPr>
        <w:t xml:space="preserve">. Доля педагогов экспертов не измениться, так как хоть два педагога и повышают свою категорию на </w:t>
      </w:r>
      <w:r>
        <w:rPr>
          <w:rFonts w:ascii="Times New Roman" w:hAnsi="Times New Roman" w:cs="Times New Roman"/>
          <w:color w:val="000000" w:themeColor="text1"/>
          <w:sz w:val="28"/>
          <w:szCs w:val="28"/>
        </w:rPr>
        <w:t>«педа</w:t>
      </w:r>
      <w:r w:rsidR="00CE305B">
        <w:rPr>
          <w:rFonts w:ascii="Times New Roman" w:hAnsi="Times New Roman" w:cs="Times New Roman"/>
          <w:color w:val="000000" w:themeColor="text1"/>
          <w:sz w:val="28"/>
          <w:szCs w:val="28"/>
        </w:rPr>
        <w:t>гог-эксперт», два педагога эксперта станут исследователями, и будет составлять 33,3%. Таким образом</w:t>
      </w:r>
      <w:r>
        <w:rPr>
          <w:rFonts w:ascii="Times New Roman" w:hAnsi="Times New Roman" w:cs="Times New Roman"/>
          <w:color w:val="000000" w:themeColor="text1"/>
          <w:sz w:val="28"/>
          <w:szCs w:val="28"/>
        </w:rPr>
        <w:t>,</w:t>
      </w:r>
      <w:r w:rsidR="00CE305B">
        <w:rPr>
          <w:rFonts w:ascii="Times New Roman" w:hAnsi="Times New Roman" w:cs="Times New Roman"/>
          <w:color w:val="000000" w:themeColor="text1"/>
          <w:sz w:val="28"/>
          <w:szCs w:val="28"/>
        </w:rPr>
        <w:t xml:space="preserve"> качественный состав педагогов имеющих категории «исследователь» и «эксперт</w:t>
      </w:r>
      <w:r>
        <w:rPr>
          <w:rFonts w:ascii="Times New Roman" w:hAnsi="Times New Roman" w:cs="Times New Roman"/>
          <w:color w:val="000000" w:themeColor="text1"/>
          <w:sz w:val="28"/>
          <w:szCs w:val="28"/>
        </w:rPr>
        <w:t>» повысит</w:t>
      </w:r>
      <w:r w:rsidR="00CE305B">
        <w:rPr>
          <w:rFonts w:ascii="Times New Roman" w:hAnsi="Times New Roman" w:cs="Times New Roman"/>
          <w:color w:val="000000" w:themeColor="text1"/>
          <w:sz w:val="28"/>
          <w:szCs w:val="28"/>
        </w:rPr>
        <w:t xml:space="preserve">ся с </w:t>
      </w:r>
      <w:r w:rsidR="00BA5A65">
        <w:rPr>
          <w:rFonts w:ascii="Times New Roman" w:hAnsi="Times New Roman" w:cs="Times New Roman"/>
          <w:color w:val="000000" w:themeColor="text1"/>
          <w:sz w:val="28"/>
          <w:szCs w:val="28"/>
        </w:rPr>
        <w:t xml:space="preserve">42,3 % </w:t>
      </w:r>
      <w:r w:rsidR="00CE305B">
        <w:rPr>
          <w:rFonts w:ascii="Times New Roman" w:hAnsi="Times New Roman" w:cs="Times New Roman"/>
          <w:color w:val="000000" w:themeColor="text1"/>
          <w:sz w:val="28"/>
          <w:szCs w:val="28"/>
        </w:rPr>
        <w:t xml:space="preserve">до </w:t>
      </w:r>
      <w:r w:rsidR="00BA5A65">
        <w:rPr>
          <w:rFonts w:ascii="Times New Roman" w:hAnsi="Times New Roman" w:cs="Times New Roman"/>
          <w:color w:val="000000" w:themeColor="text1"/>
          <w:sz w:val="28"/>
          <w:szCs w:val="28"/>
        </w:rPr>
        <w:t xml:space="preserve">45,8% </w:t>
      </w:r>
    </w:p>
    <w:p w14:paraId="22E52989" w14:textId="77777777" w:rsidR="00BA5A65" w:rsidRDefault="00BA5A65" w:rsidP="00FD08EA">
      <w:pPr>
        <w:pStyle w:val="a3"/>
        <w:spacing w:after="0" w:line="240" w:lineRule="auto"/>
        <w:ind w:firstLine="696"/>
        <w:jc w:val="both"/>
        <w:rPr>
          <w:rFonts w:ascii="Times New Roman" w:hAnsi="Times New Roman" w:cs="Times New Roman"/>
          <w:color w:val="000000" w:themeColor="text1"/>
          <w:sz w:val="28"/>
          <w:szCs w:val="28"/>
        </w:rPr>
      </w:pPr>
    </w:p>
    <w:tbl>
      <w:tblPr>
        <w:tblStyle w:val="ad"/>
        <w:tblW w:w="0" w:type="auto"/>
        <w:tblLook w:val="04A0" w:firstRow="1" w:lastRow="0" w:firstColumn="1" w:lastColumn="0" w:noHBand="0" w:noVBand="1"/>
      </w:tblPr>
      <w:tblGrid>
        <w:gridCol w:w="3369"/>
        <w:gridCol w:w="7100"/>
      </w:tblGrid>
      <w:tr w:rsidR="00BA5A65" w:rsidRPr="00BA5A65" w14:paraId="0666C8E4" w14:textId="77777777" w:rsidTr="007430AF">
        <w:tc>
          <w:tcPr>
            <w:tcW w:w="3369" w:type="dxa"/>
            <w:hideMark/>
          </w:tcPr>
          <w:p w14:paraId="4C7724AA" w14:textId="77777777" w:rsidR="00BA5A65" w:rsidRPr="00BA5A65" w:rsidRDefault="00BA5A65" w:rsidP="007430AF">
            <w:pPr>
              <w:jc w:val="center"/>
              <w:rPr>
                <w:rFonts w:ascii="Times New Roman" w:eastAsia="Times New Roman" w:hAnsi="Times New Roman" w:cs="Times New Roman"/>
                <w:b/>
                <w:bCs/>
                <w:sz w:val="28"/>
                <w:szCs w:val="28"/>
                <w:lang w:eastAsia="ru-RU"/>
              </w:rPr>
            </w:pPr>
            <w:r w:rsidRPr="00BA5A65">
              <w:rPr>
                <w:rFonts w:ascii="Times New Roman" w:eastAsia="Times New Roman" w:hAnsi="Times New Roman" w:cs="Times New Roman"/>
                <w:b/>
                <w:bCs/>
                <w:sz w:val="28"/>
                <w:szCs w:val="28"/>
                <w:lang w:eastAsia="ru-RU"/>
              </w:rPr>
              <w:t>Учебный год</w:t>
            </w:r>
          </w:p>
        </w:tc>
        <w:tc>
          <w:tcPr>
            <w:tcW w:w="7100" w:type="dxa"/>
            <w:hideMark/>
          </w:tcPr>
          <w:p w14:paraId="11C67AEE" w14:textId="77777777" w:rsidR="00BA5A65" w:rsidRPr="00BA5A65" w:rsidRDefault="00BA5A65" w:rsidP="007430AF">
            <w:pPr>
              <w:jc w:val="center"/>
              <w:rPr>
                <w:rFonts w:ascii="Times New Roman" w:eastAsia="Times New Roman" w:hAnsi="Times New Roman" w:cs="Times New Roman"/>
                <w:b/>
                <w:bCs/>
                <w:sz w:val="28"/>
                <w:szCs w:val="28"/>
                <w:lang w:eastAsia="ru-RU"/>
              </w:rPr>
            </w:pPr>
            <w:r w:rsidRPr="00BA5A65">
              <w:rPr>
                <w:rFonts w:ascii="Times New Roman" w:eastAsia="Times New Roman" w:hAnsi="Times New Roman" w:cs="Times New Roman"/>
                <w:b/>
                <w:bCs/>
                <w:sz w:val="28"/>
                <w:szCs w:val="28"/>
                <w:lang w:eastAsia="ru-RU"/>
              </w:rPr>
              <w:t>Доля качественного состава</w:t>
            </w:r>
            <w:r>
              <w:rPr>
                <w:rFonts w:ascii="Times New Roman" w:eastAsia="Times New Roman" w:hAnsi="Times New Roman" w:cs="Times New Roman"/>
                <w:b/>
                <w:bCs/>
                <w:sz w:val="28"/>
                <w:szCs w:val="28"/>
                <w:lang w:eastAsia="ru-RU"/>
              </w:rPr>
              <w:t xml:space="preserve"> (педагоги исследователи и эксперты)</w:t>
            </w:r>
          </w:p>
        </w:tc>
      </w:tr>
      <w:tr w:rsidR="00BA5A65" w:rsidRPr="00BA5A65" w14:paraId="3CB67ECF" w14:textId="77777777" w:rsidTr="007430AF">
        <w:tc>
          <w:tcPr>
            <w:tcW w:w="3369" w:type="dxa"/>
            <w:hideMark/>
          </w:tcPr>
          <w:p w14:paraId="303590CC" w14:textId="77777777" w:rsidR="00BA5A65" w:rsidRPr="00BA5A65" w:rsidRDefault="00BA5A65" w:rsidP="007430AF">
            <w:pPr>
              <w:rPr>
                <w:rFonts w:ascii="Times New Roman" w:eastAsia="Times New Roman" w:hAnsi="Times New Roman" w:cs="Times New Roman"/>
                <w:sz w:val="28"/>
                <w:szCs w:val="28"/>
                <w:lang w:eastAsia="ru-RU"/>
              </w:rPr>
            </w:pPr>
            <w:r w:rsidRPr="00BA5A65">
              <w:rPr>
                <w:rFonts w:ascii="Times New Roman" w:eastAsia="Times New Roman" w:hAnsi="Times New Roman" w:cs="Times New Roman"/>
                <w:sz w:val="28"/>
                <w:szCs w:val="28"/>
                <w:lang w:eastAsia="ru-RU"/>
              </w:rPr>
              <w:t>2023–2024</w:t>
            </w:r>
          </w:p>
        </w:tc>
        <w:tc>
          <w:tcPr>
            <w:tcW w:w="7100" w:type="dxa"/>
            <w:hideMark/>
          </w:tcPr>
          <w:p w14:paraId="12009DE8" w14:textId="77777777" w:rsidR="00BA5A65" w:rsidRPr="00BA5A65" w:rsidRDefault="00BA5A65" w:rsidP="007430A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BA5A65">
              <w:rPr>
                <w:rFonts w:ascii="Times New Roman" w:eastAsia="Times New Roman" w:hAnsi="Times New Roman" w:cs="Times New Roman"/>
                <w:sz w:val="28"/>
                <w:szCs w:val="28"/>
                <w:lang w:eastAsia="ru-RU"/>
              </w:rPr>
              <w:t>%</w:t>
            </w:r>
          </w:p>
        </w:tc>
      </w:tr>
      <w:tr w:rsidR="00BA5A65" w:rsidRPr="00BA5A65" w14:paraId="7C7B2A1D" w14:textId="77777777" w:rsidTr="007430AF">
        <w:tc>
          <w:tcPr>
            <w:tcW w:w="3369" w:type="dxa"/>
            <w:hideMark/>
          </w:tcPr>
          <w:p w14:paraId="402BA783" w14:textId="77777777" w:rsidR="00BA5A65" w:rsidRPr="00BA5A65" w:rsidRDefault="00BA5A65" w:rsidP="007430AF">
            <w:pPr>
              <w:rPr>
                <w:rFonts w:ascii="Times New Roman" w:eastAsia="Times New Roman" w:hAnsi="Times New Roman" w:cs="Times New Roman"/>
                <w:sz w:val="28"/>
                <w:szCs w:val="28"/>
                <w:lang w:eastAsia="ru-RU"/>
              </w:rPr>
            </w:pPr>
            <w:r w:rsidRPr="00BA5A65">
              <w:rPr>
                <w:rFonts w:ascii="Times New Roman" w:eastAsia="Times New Roman" w:hAnsi="Times New Roman" w:cs="Times New Roman"/>
                <w:sz w:val="28"/>
                <w:szCs w:val="28"/>
                <w:lang w:eastAsia="ru-RU"/>
              </w:rPr>
              <w:t>2024–2025</w:t>
            </w:r>
          </w:p>
        </w:tc>
        <w:tc>
          <w:tcPr>
            <w:tcW w:w="7100" w:type="dxa"/>
            <w:hideMark/>
          </w:tcPr>
          <w:p w14:paraId="65C61E09" w14:textId="77777777" w:rsidR="00BA5A65" w:rsidRPr="00BA5A65" w:rsidRDefault="00BA5A65" w:rsidP="007430AF">
            <w:pPr>
              <w:rPr>
                <w:rFonts w:ascii="Times New Roman" w:eastAsia="Times New Roman" w:hAnsi="Times New Roman" w:cs="Times New Roman"/>
                <w:sz w:val="28"/>
                <w:szCs w:val="28"/>
                <w:lang w:eastAsia="ru-RU"/>
              </w:rPr>
            </w:pPr>
            <w:r w:rsidRPr="00BA5A65">
              <w:rPr>
                <w:rFonts w:ascii="Times New Roman" w:eastAsia="Times New Roman" w:hAnsi="Times New Roman" w:cs="Times New Roman"/>
                <w:sz w:val="28"/>
                <w:szCs w:val="28"/>
                <w:lang w:eastAsia="ru-RU"/>
              </w:rPr>
              <w:t>42,3%</w:t>
            </w:r>
          </w:p>
        </w:tc>
      </w:tr>
      <w:tr w:rsidR="00BA5A65" w:rsidRPr="00BA5A65" w14:paraId="5EF4970B" w14:textId="77777777" w:rsidTr="007430AF">
        <w:tc>
          <w:tcPr>
            <w:tcW w:w="3369" w:type="dxa"/>
            <w:hideMark/>
          </w:tcPr>
          <w:p w14:paraId="1C0B9B7D" w14:textId="77777777" w:rsidR="00BA5A65" w:rsidRPr="00BA5A65" w:rsidRDefault="00BA5A65" w:rsidP="007430AF">
            <w:pPr>
              <w:rPr>
                <w:rFonts w:ascii="Times New Roman" w:eastAsia="Times New Roman" w:hAnsi="Times New Roman" w:cs="Times New Roman"/>
                <w:sz w:val="28"/>
                <w:szCs w:val="28"/>
                <w:lang w:eastAsia="ru-RU"/>
              </w:rPr>
            </w:pPr>
            <w:r w:rsidRPr="00BA5A65">
              <w:rPr>
                <w:rFonts w:ascii="Times New Roman" w:eastAsia="Times New Roman" w:hAnsi="Times New Roman" w:cs="Times New Roman"/>
                <w:sz w:val="28"/>
                <w:szCs w:val="28"/>
                <w:lang w:eastAsia="ru-RU"/>
              </w:rPr>
              <w:t>2025–2026</w:t>
            </w:r>
          </w:p>
        </w:tc>
        <w:tc>
          <w:tcPr>
            <w:tcW w:w="7100" w:type="dxa"/>
            <w:hideMark/>
          </w:tcPr>
          <w:p w14:paraId="0458D51E" w14:textId="77777777" w:rsidR="00BA5A65" w:rsidRPr="00BA5A65" w:rsidRDefault="00BA5A65" w:rsidP="007430AF">
            <w:pPr>
              <w:rPr>
                <w:rFonts w:ascii="Times New Roman" w:eastAsia="Times New Roman" w:hAnsi="Times New Roman" w:cs="Times New Roman"/>
                <w:sz w:val="28"/>
                <w:szCs w:val="28"/>
                <w:lang w:eastAsia="ru-RU"/>
              </w:rPr>
            </w:pPr>
            <w:r w:rsidRPr="00BA5A65">
              <w:rPr>
                <w:rFonts w:ascii="Times New Roman" w:eastAsia="Times New Roman" w:hAnsi="Times New Roman" w:cs="Times New Roman"/>
                <w:sz w:val="28"/>
                <w:szCs w:val="28"/>
                <w:lang w:eastAsia="ru-RU"/>
              </w:rPr>
              <w:t>45,8%</w:t>
            </w:r>
          </w:p>
        </w:tc>
      </w:tr>
    </w:tbl>
    <w:p w14:paraId="68537535" w14:textId="69F2D581" w:rsidR="00BA5A65" w:rsidRDefault="00FF6BC7" w:rsidP="00FD08EA">
      <w:pPr>
        <w:pStyle w:val="a3"/>
        <w:spacing w:after="0" w:line="240" w:lineRule="auto"/>
        <w:ind w:firstLine="696"/>
        <w:jc w:val="both"/>
        <w:rPr>
          <w:rFonts w:ascii="Times New Roman" w:hAnsi="Times New Roman" w:cs="Times New Roman"/>
          <w:color w:val="000000" w:themeColor="text1"/>
          <w:sz w:val="28"/>
          <w:szCs w:val="28"/>
        </w:rPr>
      </w:pPr>
      <w:r w:rsidRPr="007B5400">
        <w:rPr>
          <w:rFonts w:ascii="Times New Roman" w:hAnsi="Times New Roman" w:cs="Times New Roman"/>
          <w:noProof/>
          <w:color w:val="000000" w:themeColor="text1"/>
          <w:sz w:val="28"/>
          <w:szCs w:val="28"/>
          <w:lang w:eastAsia="ru-RU"/>
        </w:rPr>
        <w:drawing>
          <wp:anchor distT="0" distB="0" distL="114300" distR="114300" simplePos="0" relativeHeight="251659264" behindDoc="1" locked="0" layoutInCell="1" allowOverlap="1" wp14:anchorId="096BAE5B" wp14:editId="23F5970C">
            <wp:simplePos x="0" y="0"/>
            <wp:positionH relativeFrom="column">
              <wp:posOffset>445770</wp:posOffset>
            </wp:positionH>
            <wp:positionV relativeFrom="paragraph">
              <wp:posOffset>130810</wp:posOffset>
            </wp:positionV>
            <wp:extent cx="5867400" cy="3188970"/>
            <wp:effectExtent l="0" t="0" r="19050" b="11430"/>
            <wp:wrapTight wrapText="bothSides">
              <wp:wrapPolygon edited="0">
                <wp:start x="0" y="0"/>
                <wp:lineTo x="0" y="21548"/>
                <wp:lineTo x="21600" y="21548"/>
                <wp:lineTo x="21600" y="0"/>
                <wp:lineTo x="0" y="0"/>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64C467E4"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5DD27669" w14:textId="49AF6CEE"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6E157927"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48D5B34C"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494C3443"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0B7DDD63"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76A2D9C8" w14:textId="77777777" w:rsidR="00CE305B"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6089BE0C" w14:textId="77777777" w:rsidR="00CE305B" w:rsidRPr="007B5400" w:rsidRDefault="00CE305B" w:rsidP="00FD08EA">
      <w:pPr>
        <w:pStyle w:val="a3"/>
        <w:spacing w:after="0" w:line="240" w:lineRule="auto"/>
        <w:ind w:firstLine="696"/>
        <w:jc w:val="both"/>
        <w:rPr>
          <w:rFonts w:ascii="Times New Roman" w:hAnsi="Times New Roman" w:cs="Times New Roman"/>
          <w:color w:val="000000" w:themeColor="text1"/>
          <w:sz w:val="28"/>
          <w:szCs w:val="28"/>
        </w:rPr>
      </w:pPr>
    </w:p>
    <w:p w14:paraId="1F4CBDE2" w14:textId="77777777" w:rsidR="00562C1E" w:rsidRPr="00FD08EA" w:rsidRDefault="00562C1E" w:rsidP="00FD08EA">
      <w:pPr>
        <w:spacing w:after="0" w:line="240" w:lineRule="auto"/>
        <w:ind w:firstLine="708"/>
        <w:jc w:val="both"/>
        <w:rPr>
          <w:rFonts w:ascii="Times New Roman" w:hAnsi="Times New Roman" w:cs="Times New Roman"/>
          <w:color w:val="000000" w:themeColor="text1"/>
          <w:sz w:val="28"/>
          <w:szCs w:val="28"/>
        </w:rPr>
      </w:pPr>
    </w:p>
    <w:p w14:paraId="5E1D53AD" w14:textId="77777777" w:rsidR="00562C1E" w:rsidRPr="00FD08EA" w:rsidRDefault="00562C1E" w:rsidP="00FD08EA">
      <w:pPr>
        <w:spacing w:after="0" w:line="240" w:lineRule="auto"/>
        <w:ind w:firstLine="709"/>
        <w:jc w:val="both"/>
        <w:rPr>
          <w:rFonts w:ascii="Times New Roman" w:hAnsi="Times New Roman" w:cs="Times New Roman"/>
          <w:b/>
          <w:color w:val="000000" w:themeColor="text1"/>
          <w:sz w:val="28"/>
          <w:szCs w:val="28"/>
        </w:rPr>
      </w:pPr>
    </w:p>
    <w:p w14:paraId="2620061D" w14:textId="77777777" w:rsidR="00562C1E" w:rsidRPr="00FD08EA" w:rsidRDefault="00562C1E" w:rsidP="00FD08EA">
      <w:pPr>
        <w:spacing w:after="0" w:line="240" w:lineRule="auto"/>
        <w:jc w:val="both"/>
        <w:rPr>
          <w:rFonts w:ascii="Times New Roman" w:hAnsi="Times New Roman" w:cs="Times New Roman"/>
          <w:b/>
          <w:color w:val="000000" w:themeColor="text1"/>
          <w:sz w:val="28"/>
          <w:szCs w:val="28"/>
        </w:rPr>
      </w:pPr>
    </w:p>
    <w:p w14:paraId="35976073" w14:textId="77777777" w:rsidR="00B800F9" w:rsidRDefault="00B800F9" w:rsidP="006D48F0">
      <w:pPr>
        <w:pStyle w:val="a3"/>
        <w:spacing w:after="0" w:line="240" w:lineRule="auto"/>
        <w:rPr>
          <w:rFonts w:ascii="Times New Roman" w:hAnsi="Times New Roman" w:cs="Times New Roman"/>
          <w:color w:val="FF0000"/>
          <w:sz w:val="28"/>
          <w:szCs w:val="28"/>
        </w:rPr>
      </w:pPr>
    </w:p>
    <w:p w14:paraId="0B5BF46C" w14:textId="77777777" w:rsidR="00B800F9" w:rsidRDefault="00B800F9" w:rsidP="006D48F0">
      <w:pPr>
        <w:pStyle w:val="a3"/>
        <w:spacing w:after="0" w:line="240" w:lineRule="auto"/>
        <w:rPr>
          <w:rFonts w:ascii="Times New Roman" w:hAnsi="Times New Roman" w:cs="Times New Roman"/>
          <w:color w:val="FF0000"/>
          <w:sz w:val="28"/>
          <w:szCs w:val="28"/>
        </w:rPr>
      </w:pPr>
    </w:p>
    <w:p w14:paraId="61BC8223" w14:textId="77777777" w:rsidR="00CE305B" w:rsidRDefault="00CE305B" w:rsidP="006D48F0">
      <w:pPr>
        <w:pStyle w:val="a3"/>
        <w:spacing w:after="0" w:line="240" w:lineRule="auto"/>
        <w:rPr>
          <w:rFonts w:ascii="Times New Roman" w:hAnsi="Times New Roman" w:cs="Times New Roman"/>
          <w:color w:val="FF0000"/>
          <w:sz w:val="28"/>
          <w:szCs w:val="28"/>
        </w:rPr>
      </w:pPr>
    </w:p>
    <w:p w14:paraId="17D96DAE" w14:textId="77777777" w:rsidR="00CE305B" w:rsidRDefault="00CE305B" w:rsidP="006D48F0">
      <w:pPr>
        <w:pStyle w:val="a3"/>
        <w:spacing w:after="0" w:line="240" w:lineRule="auto"/>
        <w:rPr>
          <w:rFonts w:ascii="Times New Roman" w:hAnsi="Times New Roman" w:cs="Times New Roman"/>
          <w:color w:val="FF0000"/>
          <w:sz w:val="28"/>
          <w:szCs w:val="28"/>
        </w:rPr>
      </w:pPr>
    </w:p>
    <w:p w14:paraId="0B517472" w14:textId="77777777" w:rsidR="00CE305B" w:rsidRDefault="00CE305B" w:rsidP="006D48F0">
      <w:pPr>
        <w:pStyle w:val="a3"/>
        <w:spacing w:after="0" w:line="240" w:lineRule="auto"/>
        <w:rPr>
          <w:rFonts w:ascii="Times New Roman" w:hAnsi="Times New Roman" w:cs="Times New Roman"/>
          <w:color w:val="FF0000"/>
          <w:sz w:val="28"/>
          <w:szCs w:val="28"/>
        </w:rPr>
      </w:pPr>
    </w:p>
    <w:p w14:paraId="4EECF0C9" w14:textId="77777777" w:rsidR="00CE305B" w:rsidRDefault="00CE305B" w:rsidP="006D48F0">
      <w:pPr>
        <w:pStyle w:val="a3"/>
        <w:spacing w:after="0" w:line="240" w:lineRule="auto"/>
        <w:rPr>
          <w:rFonts w:ascii="Times New Roman" w:hAnsi="Times New Roman" w:cs="Times New Roman"/>
          <w:color w:val="FF0000"/>
          <w:sz w:val="28"/>
          <w:szCs w:val="28"/>
        </w:rPr>
      </w:pPr>
    </w:p>
    <w:p w14:paraId="72DE31C6" w14:textId="77777777" w:rsidR="00CE305B" w:rsidRDefault="00CE305B" w:rsidP="006D48F0">
      <w:pPr>
        <w:pStyle w:val="a3"/>
        <w:spacing w:after="0" w:line="240" w:lineRule="auto"/>
        <w:rPr>
          <w:rFonts w:ascii="Times New Roman" w:hAnsi="Times New Roman" w:cs="Times New Roman"/>
          <w:color w:val="FF0000"/>
          <w:sz w:val="28"/>
          <w:szCs w:val="28"/>
        </w:rPr>
      </w:pPr>
    </w:p>
    <w:p w14:paraId="51286234" w14:textId="77777777" w:rsidR="001A336D" w:rsidRDefault="003D5C77" w:rsidP="001A336D">
      <w:pPr>
        <w:spacing w:after="0" w:line="240" w:lineRule="auto"/>
        <w:ind w:firstLine="708"/>
        <w:jc w:val="both"/>
        <w:rPr>
          <w:rFonts w:ascii="Times New Roman" w:hAnsi="Times New Roman" w:cs="Times New Roman"/>
          <w:color w:val="000000" w:themeColor="text1"/>
          <w:sz w:val="28"/>
          <w:szCs w:val="28"/>
        </w:rPr>
      </w:pPr>
      <w:r w:rsidRPr="001A336D">
        <w:rPr>
          <w:rFonts w:ascii="Times New Roman" w:hAnsi="Times New Roman" w:cs="Times New Roman"/>
          <w:color w:val="000000" w:themeColor="text1"/>
          <w:sz w:val="28"/>
          <w:szCs w:val="28"/>
        </w:rPr>
        <w:t xml:space="preserve">Анализ мониторинга </w:t>
      </w:r>
      <w:r w:rsidR="000F1837" w:rsidRPr="001A336D">
        <w:rPr>
          <w:rFonts w:ascii="Times New Roman" w:hAnsi="Times New Roman" w:cs="Times New Roman"/>
          <w:color w:val="000000" w:themeColor="text1"/>
          <w:sz w:val="28"/>
          <w:szCs w:val="28"/>
        </w:rPr>
        <w:t xml:space="preserve">изменения качественного состава педагогического коллектива </w:t>
      </w:r>
      <w:r w:rsidRPr="001A336D">
        <w:rPr>
          <w:rFonts w:ascii="Times New Roman" w:hAnsi="Times New Roman" w:cs="Times New Roman"/>
          <w:color w:val="000000" w:themeColor="text1"/>
          <w:sz w:val="28"/>
          <w:szCs w:val="28"/>
        </w:rPr>
        <w:t xml:space="preserve">показывает, что  в этом учебном году  произошло </w:t>
      </w:r>
      <w:r w:rsidR="000F1837" w:rsidRPr="001A336D">
        <w:rPr>
          <w:rFonts w:ascii="Times New Roman" w:hAnsi="Times New Roman" w:cs="Times New Roman"/>
          <w:color w:val="000000" w:themeColor="text1"/>
          <w:sz w:val="28"/>
          <w:szCs w:val="28"/>
        </w:rPr>
        <w:t xml:space="preserve">увеличение </w:t>
      </w:r>
      <w:r w:rsidRPr="001A336D">
        <w:rPr>
          <w:rFonts w:ascii="Times New Roman" w:hAnsi="Times New Roman" w:cs="Times New Roman"/>
          <w:color w:val="000000" w:themeColor="text1"/>
          <w:sz w:val="28"/>
          <w:szCs w:val="28"/>
        </w:rPr>
        <w:t>количества педагогов с категорией «педагог-</w:t>
      </w:r>
      <w:r w:rsidR="000F1837" w:rsidRPr="001A336D">
        <w:rPr>
          <w:rFonts w:ascii="Times New Roman" w:hAnsi="Times New Roman" w:cs="Times New Roman"/>
          <w:color w:val="000000" w:themeColor="text1"/>
          <w:sz w:val="28"/>
          <w:szCs w:val="28"/>
        </w:rPr>
        <w:t xml:space="preserve">эксперт», </w:t>
      </w:r>
      <w:r w:rsidRPr="001A336D">
        <w:rPr>
          <w:rFonts w:ascii="Times New Roman" w:hAnsi="Times New Roman" w:cs="Times New Roman"/>
          <w:color w:val="000000" w:themeColor="text1"/>
          <w:sz w:val="28"/>
          <w:szCs w:val="28"/>
        </w:rPr>
        <w:t xml:space="preserve"> это привело к </w:t>
      </w:r>
      <w:r w:rsidR="000F1837" w:rsidRPr="001A336D">
        <w:rPr>
          <w:rFonts w:ascii="Times New Roman" w:hAnsi="Times New Roman" w:cs="Times New Roman"/>
          <w:color w:val="000000" w:themeColor="text1"/>
          <w:sz w:val="28"/>
          <w:szCs w:val="28"/>
        </w:rPr>
        <w:t>повышению</w:t>
      </w:r>
      <w:r w:rsidRPr="001A336D">
        <w:rPr>
          <w:rFonts w:ascii="Times New Roman" w:hAnsi="Times New Roman" w:cs="Times New Roman"/>
          <w:color w:val="000000" w:themeColor="text1"/>
          <w:sz w:val="28"/>
          <w:szCs w:val="28"/>
        </w:rPr>
        <w:t xml:space="preserve"> доли качественного состава с   </w:t>
      </w:r>
      <w:r w:rsidR="000F1837" w:rsidRPr="001A336D">
        <w:rPr>
          <w:rFonts w:ascii="Times New Roman" w:hAnsi="Times New Roman" w:cs="Times New Roman"/>
          <w:color w:val="000000" w:themeColor="text1"/>
          <w:sz w:val="28"/>
          <w:szCs w:val="28"/>
        </w:rPr>
        <w:t>42,3</w:t>
      </w:r>
      <w:r w:rsidRPr="001A336D">
        <w:rPr>
          <w:rFonts w:ascii="Times New Roman" w:hAnsi="Times New Roman" w:cs="Times New Roman"/>
          <w:color w:val="000000" w:themeColor="text1"/>
          <w:sz w:val="28"/>
          <w:szCs w:val="28"/>
        </w:rPr>
        <w:t xml:space="preserve">% до </w:t>
      </w:r>
      <w:r w:rsidR="000F1837" w:rsidRPr="001A336D">
        <w:rPr>
          <w:rFonts w:ascii="Times New Roman" w:hAnsi="Times New Roman" w:cs="Times New Roman"/>
          <w:color w:val="000000" w:themeColor="text1"/>
          <w:sz w:val="28"/>
          <w:szCs w:val="28"/>
        </w:rPr>
        <w:t>45,8</w:t>
      </w:r>
      <w:r w:rsidRPr="001A336D">
        <w:rPr>
          <w:rFonts w:ascii="Times New Roman" w:hAnsi="Times New Roman" w:cs="Times New Roman"/>
          <w:color w:val="000000" w:themeColor="text1"/>
          <w:sz w:val="28"/>
          <w:szCs w:val="28"/>
        </w:rPr>
        <w:t>% (</w:t>
      </w:r>
      <w:r w:rsidR="000F1837" w:rsidRPr="001A336D">
        <w:rPr>
          <w:rFonts w:ascii="Times New Roman" w:hAnsi="Times New Roman" w:cs="Times New Roman"/>
          <w:color w:val="000000" w:themeColor="text1"/>
          <w:sz w:val="28"/>
          <w:szCs w:val="28"/>
        </w:rPr>
        <w:t>+3,5</w:t>
      </w:r>
      <w:r w:rsidRPr="001A336D">
        <w:rPr>
          <w:rFonts w:ascii="Times New Roman" w:hAnsi="Times New Roman" w:cs="Times New Roman"/>
          <w:color w:val="000000" w:themeColor="text1"/>
          <w:sz w:val="28"/>
          <w:szCs w:val="28"/>
        </w:rPr>
        <w:t xml:space="preserve">%). </w:t>
      </w:r>
      <w:r w:rsidR="000F1837" w:rsidRPr="001A336D">
        <w:rPr>
          <w:rFonts w:ascii="Times New Roman" w:hAnsi="Times New Roman" w:cs="Times New Roman"/>
          <w:color w:val="000000" w:themeColor="text1"/>
          <w:sz w:val="28"/>
          <w:szCs w:val="28"/>
        </w:rPr>
        <w:t>Это свидетельствует о результативности проводимой работы по сопровождению аттестации и профессиональному развитию педагогов.</w:t>
      </w:r>
    </w:p>
    <w:p w14:paraId="154C46AD" w14:textId="77777777" w:rsidR="001A336D" w:rsidRDefault="000F1837" w:rsidP="001A336D">
      <w:pPr>
        <w:spacing w:after="0" w:line="240" w:lineRule="auto"/>
        <w:ind w:firstLine="708"/>
        <w:jc w:val="both"/>
        <w:rPr>
          <w:rFonts w:ascii="Times New Roman" w:hAnsi="Times New Roman" w:cs="Times New Roman"/>
          <w:color w:val="000000" w:themeColor="text1"/>
          <w:sz w:val="28"/>
          <w:szCs w:val="28"/>
        </w:rPr>
      </w:pPr>
      <w:r w:rsidRPr="001A336D">
        <w:rPr>
          <w:rFonts w:ascii="Times New Roman" w:hAnsi="Times New Roman" w:cs="Times New Roman"/>
          <w:color w:val="000000" w:themeColor="text1"/>
          <w:sz w:val="28"/>
          <w:szCs w:val="28"/>
        </w:rPr>
        <w:t xml:space="preserve">Наиболее значительные изменения произошли в категории «педагог-эксперт», количество которых увеличилось с </w:t>
      </w:r>
      <w:r w:rsidR="001A336D">
        <w:rPr>
          <w:rFonts w:ascii="Times New Roman" w:hAnsi="Times New Roman" w:cs="Times New Roman"/>
          <w:color w:val="000000" w:themeColor="text1"/>
          <w:sz w:val="28"/>
          <w:szCs w:val="28"/>
        </w:rPr>
        <w:t>6</w:t>
      </w:r>
      <w:r w:rsidRPr="001A336D">
        <w:rPr>
          <w:rFonts w:ascii="Times New Roman" w:hAnsi="Times New Roman" w:cs="Times New Roman"/>
          <w:color w:val="000000" w:themeColor="text1"/>
          <w:sz w:val="28"/>
          <w:szCs w:val="28"/>
        </w:rPr>
        <w:t xml:space="preserve"> до </w:t>
      </w:r>
      <w:r w:rsidR="001A336D">
        <w:rPr>
          <w:rFonts w:ascii="Times New Roman" w:hAnsi="Times New Roman" w:cs="Times New Roman"/>
          <w:color w:val="000000" w:themeColor="text1"/>
          <w:sz w:val="28"/>
          <w:szCs w:val="28"/>
        </w:rPr>
        <w:t>8</w:t>
      </w:r>
      <w:r w:rsidRPr="001A336D">
        <w:rPr>
          <w:rFonts w:ascii="Times New Roman" w:hAnsi="Times New Roman" w:cs="Times New Roman"/>
          <w:color w:val="000000" w:themeColor="text1"/>
          <w:sz w:val="28"/>
          <w:szCs w:val="28"/>
        </w:rPr>
        <w:t xml:space="preserve"> человек. Сохраняется стабильное количество педагогов-исследователей, что свидетельствует о наличии в коллективе педагогов, демонстрирующих высокий уровень профессионального мастерства и активно участвующих в распространении педагогического опыта.</w:t>
      </w:r>
    </w:p>
    <w:p w14:paraId="2A400FE6" w14:textId="77777777" w:rsidR="000F1837" w:rsidRPr="001A336D" w:rsidRDefault="000F1837" w:rsidP="001A336D">
      <w:pPr>
        <w:spacing w:after="0" w:line="240" w:lineRule="auto"/>
        <w:ind w:firstLine="708"/>
        <w:jc w:val="both"/>
        <w:rPr>
          <w:rFonts w:ascii="Times New Roman" w:hAnsi="Times New Roman" w:cs="Times New Roman"/>
          <w:color w:val="000000" w:themeColor="text1"/>
          <w:sz w:val="28"/>
          <w:szCs w:val="28"/>
        </w:rPr>
      </w:pPr>
      <w:r w:rsidRPr="001A336D">
        <w:rPr>
          <w:rFonts w:ascii="Times New Roman" w:hAnsi="Times New Roman" w:cs="Times New Roman"/>
          <w:color w:val="000000" w:themeColor="text1"/>
          <w:sz w:val="28"/>
          <w:szCs w:val="28"/>
        </w:rPr>
        <w:t>Положительной тенденцией является также сокращение количества педагогов, не имеющих квалификационной категории, с 9 до 5 человек. Данный показатель отражает стремление педагогов к профессиональному росту и прохождению процедуры аттестации.</w:t>
      </w:r>
    </w:p>
    <w:p w14:paraId="76AEB51B" w14:textId="77777777" w:rsidR="00CE305B" w:rsidRDefault="000F1837" w:rsidP="00BA5A65">
      <w:pPr>
        <w:spacing w:after="0" w:line="240" w:lineRule="auto"/>
        <w:ind w:firstLine="360"/>
        <w:rPr>
          <w:rFonts w:ascii="Times New Roman" w:hAnsi="Times New Roman" w:cs="Times New Roman"/>
          <w:color w:val="000000" w:themeColor="text1"/>
          <w:sz w:val="28"/>
          <w:szCs w:val="28"/>
        </w:rPr>
      </w:pPr>
      <w:r w:rsidRPr="000F1837">
        <w:rPr>
          <w:rFonts w:ascii="Times New Roman" w:hAnsi="Times New Roman" w:cs="Times New Roman"/>
          <w:color w:val="000000" w:themeColor="text1"/>
          <w:sz w:val="28"/>
          <w:szCs w:val="28"/>
        </w:rPr>
        <w:t>В целом результаты мониторинга свидетельствуют о последовательном укреплении кадрового потенциала школы, повышении уровня профессиональной компетентности педагогических работников и эффективности методической работы по сопровождению процессов аттестации и профессионального развития педагогов.</w:t>
      </w:r>
    </w:p>
    <w:p w14:paraId="2766C2BF" w14:textId="77777777" w:rsidR="003548A6" w:rsidRDefault="003548A6" w:rsidP="003548A6">
      <w:pPr>
        <w:spacing w:after="0" w:line="240" w:lineRule="auto"/>
        <w:ind w:firstLine="360"/>
        <w:outlineLvl w:val="2"/>
        <w:rPr>
          <w:rFonts w:ascii="Times New Roman" w:eastAsia="Times New Roman" w:hAnsi="Times New Roman" w:cs="Times New Roman"/>
          <w:b/>
          <w:bCs/>
          <w:sz w:val="28"/>
          <w:szCs w:val="28"/>
          <w:lang w:eastAsia="ru-RU"/>
        </w:rPr>
      </w:pPr>
    </w:p>
    <w:p w14:paraId="2C49EFA1" w14:textId="77777777" w:rsidR="003548A6" w:rsidRPr="003548A6" w:rsidRDefault="003548A6" w:rsidP="003548A6">
      <w:pPr>
        <w:spacing w:after="0" w:line="240" w:lineRule="auto"/>
        <w:ind w:firstLine="360"/>
        <w:outlineLvl w:val="2"/>
        <w:rPr>
          <w:rFonts w:ascii="Times New Roman" w:eastAsia="Times New Roman" w:hAnsi="Times New Roman" w:cs="Times New Roman"/>
          <w:b/>
          <w:bCs/>
          <w:sz w:val="28"/>
          <w:szCs w:val="28"/>
          <w:lang w:eastAsia="ru-RU"/>
        </w:rPr>
      </w:pPr>
      <w:r w:rsidRPr="003548A6">
        <w:rPr>
          <w:rFonts w:ascii="Times New Roman" w:eastAsia="Times New Roman" w:hAnsi="Times New Roman" w:cs="Times New Roman"/>
          <w:b/>
          <w:bCs/>
          <w:sz w:val="28"/>
          <w:szCs w:val="28"/>
          <w:lang w:eastAsia="ru-RU"/>
        </w:rPr>
        <w:t>Внедрение современных образовательных технологий</w:t>
      </w:r>
    </w:p>
    <w:p w14:paraId="2B7ACFF4" w14:textId="77777777" w:rsidR="003548A6" w:rsidRPr="003548A6" w:rsidRDefault="003548A6" w:rsidP="003548A6">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В современных условиях одним из ключевых направлений развития образовательного процесса является внедрение современных образовательных технологий, обеспечивающих повышение качества образования, развитие функциональной грамотности обучающихся и формирование навыков XXI века.</w:t>
      </w:r>
    </w:p>
    <w:p w14:paraId="21887CAA" w14:textId="77777777" w:rsidR="003548A6" w:rsidRPr="003548A6" w:rsidRDefault="003548A6" w:rsidP="003548A6">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В течение 2025–2026 учебного года педагогами школы активно использовались технологии дифференцированного обучения, индивидуального подхода, формирующего оценивания, развития критического мышления, проектной и исследовательской деятельности, а также различные формы групповой и парной работы. Особое внимание уделялось созданию условий для активного включения обучающихся в образовательный процесс, развитию самостоятельности, познавательной активности и функциональной грамотности.</w:t>
      </w:r>
    </w:p>
    <w:p w14:paraId="0C234201" w14:textId="77777777" w:rsidR="003548A6" w:rsidRPr="003548A6" w:rsidRDefault="003548A6" w:rsidP="003548A6">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Важным направлением работы стало внедрение цифровых образовательных технологий и инструментов искусственного интеллекта. В образовательном процессе активно использовались цифровые образовательные ресурсы, интерактивные платформы, элементы геймификации, сервисы для организации обратной связи и формирующего оценивания, а также инструменты искусственного интеллекта для подготовки учебных материалов, разработки дифференцированных заданий и визуализации учебного контента.</w:t>
      </w:r>
    </w:p>
    <w:p w14:paraId="3FA7D557" w14:textId="77777777" w:rsidR="003548A6" w:rsidRPr="003548A6" w:rsidRDefault="003548A6" w:rsidP="003548A6">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Особенностью работы школы является использование цифровых технологий не только в учебном процессе, но и в системе управления качеством образования. В течение учебного года продолжена работа по совершенствованию автоматизированных инструментов мониторинга и анализа образовательных результатов обучающихся.</w:t>
      </w:r>
    </w:p>
    <w:p w14:paraId="24B02E31" w14:textId="77777777" w:rsidR="003548A6" w:rsidRPr="003548A6" w:rsidRDefault="003548A6" w:rsidP="003548A6">
      <w:pPr>
        <w:spacing w:after="0" w:line="240" w:lineRule="auto"/>
        <w:ind w:firstLine="360"/>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lastRenderedPageBreak/>
        <w:t>В школе разработаны и успешно используются электронные аналитические инструменты сопровождения образовательного процесса, включающие:</w:t>
      </w:r>
    </w:p>
    <w:p w14:paraId="15E8E180"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систему мониторинга подготовки обучающихся к ЕНТ;</w:t>
      </w:r>
    </w:p>
    <w:p w14:paraId="221F9ADB"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автоматизированные таблицы анализа результатов МОДО;</w:t>
      </w:r>
    </w:p>
    <w:p w14:paraId="3184959B"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инструменты мониторинга результатов СОР и СОЧ;</w:t>
      </w:r>
    </w:p>
    <w:p w14:paraId="466C312D"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систему рейтинговой оценки деятельности педагогов;</w:t>
      </w:r>
    </w:p>
    <w:p w14:paraId="3FA76B55"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электронные формы сбора и анализа образовательных данных;</w:t>
      </w:r>
    </w:p>
    <w:p w14:paraId="14CD6982" w14:textId="77777777" w:rsidR="003548A6" w:rsidRPr="003548A6" w:rsidRDefault="003548A6" w:rsidP="003548A6">
      <w:pPr>
        <w:numPr>
          <w:ilvl w:val="0"/>
          <w:numId w:val="28"/>
        </w:numPr>
        <w:spacing w:after="0" w:line="240" w:lineRule="auto"/>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цифровые дашборды для принятия управленческих решений.</w:t>
      </w:r>
    </w:p>
    <w:p w14:paraId="27555A99" w14:textId="77777777" w:rsidR="003548A6" w:rsidRPr="003548A6" w:rsidRDefault="003548A6" w:rsidP="003E1683">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Использование данных инструментов позволило повысить оперативность обработки информации, обеспечить адресное сопровождение обучающихся, своевременно выявлять проблемные зоны и принимать обоснованные управленческие решения на основе объективных данных.</w:t>
      </w:r>
    </w:p>
    <w:p w14:paraId="1081662B" w14:textId="77777777" w:rsidR="003548A6" w:rsidRPr="003548A6" w:rsidRDefault="003548A6" w:rsidP="003E1683">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Одним из значимых результатов работы стало создание и постоянное пополнение школьного банка цифровых образовательных ресурсов, включающего интерактивные задания, цифровые квесты, игровые упражнения, тестовые материалы, аналитические инструменты и авторские разработки педагогов школы. Банк ЦОР обеспечивает педагогам доступ к современным образовательным материалам и способствует распространению эффективного педагогического опыта внутри школы.</w:t>
      </w:r>
    </w:p>
    <w:p w14:paraId="4F393724" w14:textId="77777777" w:rsidR="003548A6" w:rsidRPr="003548A6" w:rsidRDefault="003548A6" w:rsidP="003E1683">
      <w:pPr>
        <w:spacing w:after="0" w:line="240" w:lineRule="auto"/>
        <w:ind w:firstLine="708"/>
        <w:rPr>
          <w:rFonts w:ascii="Times New Roman" w:eastAsia="Times New Roman" w:hAnsi="Times New Roman" w:cs="Times New Roman"/>
          <w:sz w:val="28"/>
          <w:szCs w:val="28"/>
          <w:lang w:eastAsia="ru-RU"/>
        </w:rPr>
      </w:pPr>
      <w:r w:rsidRPr="003548A6">
        <w:rPr>
          <w:rFonts w:ascii="Times New Roman" w:eastAsia="Times New Roman" w:hAnsi="Times New Roman" w:cs="Times New Roman"/>
          <w:sz w:val="28"/>
          <w:szCs w:val="28"/>
          <w:lang w:eastAsia="ru-RU"/>
        </w:rPr>
        <w:t>Практические результаты внедрения современных образовательных технологий, примеры аналитических инструментов, цифровых образовательных ресурсов и разработанных электронных систем сопровождения качества образования представлены в приложениях к отчету.</w:t>
      </w:r>
    </w:p>
    <w:p w14:paraId="610550C5" w14:textId="77777777" w:rsidR="003548A6" w:rsidRDefault="003548A6" w:rsidP="00BA5A65">
      <w:pPr>
        <w:spacing w:after="0" w:line="240" w:lineRule="auto"/>
        <w:ind w:firstLine="360"/>
        <w:rPr>
          <w:rFonts w:ascii="Times New Roman" w:hAnsi="Times New Roman" w:cs="Times New Roman"/>
          <w:color w:val="000000" w:themeColor="text1"/>
          <w:sz w:val="28"/>
          <w:szCs w:val="28"/>
        </w:rPr>
      </w:pPr>
    </w:p>
    <w:p w14:paraId="23F8769A" w14:textId="77777777" w:rsidR="00BA5A65" w:rsidRPr="00BA5A65" w:rsidRDefault="00BA5A65" w:rsidP="00BA5A65">
      <w:pPr>
        <w:spacing w:after="0" w:line="240" w:lineRule="auto"/>
        <w:ind w:firstLine="360"/>
        <w:rPr>
          <w:rFonts w:ascii="Times New Roman" w:hAnsi="Times New Roman" w:cs="Times New Roman"/>
          <w:b/>
          <w:color w:val="000000" w:themeColor="text1"/>
          <w:sz w:val="28"/>
          <w:szCs w:val="28"/>
        </w:rPr>
      </w:pPr>
      <w:r w:rsidRPr="00BA5A65">
        <w:rPr>
          <w:rFonts w:ascii="Times New Roman" w:hAnsi="Times New Roman" w:cs="Times New Roman"/>
          <w:b/>
          <w:color w:val="000000" w:themeColor="text1"/>
          <w:sz w:val="28"/>
          <w:szCs w:val="28"/>
        </w:rPr>
        <w:t>Экспериментальная  и инновационная деятельность</w:t>
      </w:r>
    </w:p>
    <w:p w14:paraId="0DEAAE0B" w14:textId="77777777" w:rsidR="00BA5A65" w:rsidRDefault="00BA5A65" w:rsidP="003548A6">
      <w:pPr>
        <w:spacing w:after="0" w:line="240" w:lineRule="auto"/>
        <w:ind w:firstLine="708"/>
        <w:rPr>
          <w:rFonts w:ascii="Times New Roman" w:hAnsi="Times New Roman" w:cs="Times New Roman"/>
          <w:sz w:val="28"/>
          <w:szCs w:val="28"/>
        </w:rPr>
      </w:pPr>
      <w:r w:rsidRPr="00BA5A65">
        <w:rPr>
          <w:rFonts w:ascii="Times New Roman" w:hAnsi="Times New Roman" w:cs="Times New Roman"/>
          <w:sz w:val="28"/>
          <w:szCs w:val="28"/>
        </w:rPr>
        <w:t>В 2025–2026 учебном году школа продолжила работу в статусе районной инновационной площадки по теме «Применение элементов геймификации, цифровых образовательных ресурсов и инструментов искусственного интеллекта в образовательном процессе как средств развития познавательной активности, функциональной грамотности и повышения качества образования».</w:t>
      </w:r>
    </w:p>
    <w:p w14:paraId="7F238308"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Работа над данной темой стала для нашей школы не просто отдельным направлением деятельности, а ответом на реальные вызовы современной образовательной среды.</w:t>
      </w:r>
    </w:p>
    <w:p w14:paraId="1066BC1A"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Несколько лет назад педагогический коллектив столкнулся с рядом проблем, которые, думаю, знакомы многим школам:</w:t>
      </w:r>
    </w:p>
    <w:p w14:paraId="504ADE07" w14:textId="77777777" w:rsidR="003548A6" w:rsidRPr="007F7B53" w:rsidRDefault="003548A6" w:rsidP="003548A6">
      <w:pPr>
        <w:numPr>
          <w:ilvl w:val="0"/>
          <w:numId w:val="18"/>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снижение учебной мотивации обучающихся; </w:t>
      </w:r>
    </w:p>
    <w:p w14:paraId="63348F4D" w14:textId="77777777" w:rsidR="003548A6" w:rsidRPr="007F7B53" w:rsidRDefault="003548A6" w:rsidP="003548A6">
      <w:pPr>
        <w:numPr>
          <w:ilvl w:val="0"/>
          <w:numId w:val="18"/>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сложность удержания познавательного интереса; </w:t>
      </w:r>
    </w:p>
    <w:p w14:paraId="726A783A" w14:textId="77777777" w:rsidR="003548A6" w:rsidRPr="007F7B53" w:rsidRDefault="003548A6" w:rsidP="003548A6">
      <w:pPr>
        <w:numPr>
          <w:ilvl w:val="0"/>
          <w:numId w:val="18"/>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резкое снижение вовлечённости при переходе детей из начальной школы в среднее звено; </w:t>
      </w:r>
    </w:p>
    <w:p w14:paraId="7993418D" w14:textId="77777777" w:rsidR="003548A6" w:rsidRPr="007F7B53" w:rsidRDefault="003548A6" w:rsidP="003548A6">
      <w:pPr>
        <w:numPr>
          <w:ilvl w:val="0"/>
          <w:numId w:val="18"/>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необходимость поиска новых форм организации урока. </w:t>
      </w:r>
    </w:p>
    <w:p w14:paraId="2146C16D"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При этом стало очевидно, что современные дети воспринимают информацию иначе. Они живут в цифровой среде, быстро реагируют на визуальный и интерактивный формат, привыкли к игровым механикам и мгновенной обратной связи.</w:t>
      </w:r>
    </w:p>
    <w:p w14:paraId="3277282C"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Именно поэтому постепенно в школе начала формироваться система работы, основанная на использовании цифровых образовательных ресурсов, элементов геймификации, а позже — и инструментов искусственного интеллекта.</w:t>
      </w:r>
    </w:p>
    <w:p w14:paraId="204CF4F5" w14:textId="77777777" w:rsidR="003548A6" w:rsidRPr="007F7B53" w:rsidRDefault="003548A6" w:rsidP="003548A6">
      <w:pPr>
        <w:spacing w:after="0" w:line="240" w:lineRule="auto"/>
        <w:ind w:firstLine="708"/>
        <w:outlineLvl w:val="1"/>
        <w:rPr>
          <w:rFonts w:ascii="Times New Roman" w:eastAsia="Times New Roman" w:hAnsi="Times New Roman" w:cs="Times New Roman"/>
          <w:b/>
          <w:bCs/>
          <w:sz w:val="28"/>
          <w:szCs w:val="28"/>
          <w:lang w:eastAsia="ru-RU"/>
        </w:rPr>
      </w:pPr>
      <w:r w:rsidRPr="007F7B53">
        <w:rPr>
          <w:rFonts w:ascii="Times New Roman" w:eastAsia="Times New Roman" w:hAnsi="Times New Roman" w:cs="Times New Roman"/>
          <w:b/>
          <w:bCs/>
          <w:sz w:val="28"/>
          <w:szCs w:val="28"/>
          <w:lang w:eastAsia="ru-RU"/>
        </w:rPr>
        <w:t>«Как была организована работа»</w:t>
      </w:r>
    </w:p>
    <w:p w14:paraId="435E0DBB"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lastRenderedPageBreak/>
        <w:t>На начальном этапе работа инновационной площадки строилась преимущественно вокруг использования цифровых образовательных ресурсов и элементов геймификации.</w:t>
      </w:r>
    </w:p>
    <w:p w14:paraId="0A4197A7"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Однако достаточно быстро стало понятно, что отдельные цифровые инструменты сами по себе не дают устойчивого результата, если в школе отсутствует системное методическое сопровождение педагогов.</w:t>
      </w:r>
    </w:p>
    <w:p w14:paraId="1163978B"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Поэтому одним из ключевых направлений нашей работы стало создание внутришкольной модели профессионального взаимодействия и обмена опытом.</w:t>
      </w:r>
    </w:p>
    <w:p w14:paraId="34B979FA"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В деятельность инновационной площадки были вовлечены все педагоги школы, включая воспитателей дошкольного образования. На сегодняшний день в работе участвуют 27 педагогов, 155 обучающихся школы, а также 39 воспитанников мини-центра и КПП.</w:t>
      </w:r>
    </w:p>
    <w:p w14:paraId="4A89346D"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Работа строилась не через разовые мероприятия, а через постепенное формирование единой цифровой образовательной среды школы.</w:t>
      </w:r>
    </w:p>
    <w:p w14:paraId="0CAD13D1"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Внутри педагогического коллектива была выстроена практика постоянного обмена цифровыми находками и эффективными инструментами. Если педагоги находили интересный цифровой ресурс, платформу или инструмент, информация не оставалась внутри одного кабинета, а становилась предметом общего обсуждения и практического освоения.</w:t>
      </w:r>
    </w:p>
    <w:p w14:paraId="66DDE0B6"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Постепенно в школе сформировался формат мини-мастер-классов и практикумов, в рамках которых педагоги знакомили коллег с новыми платформами, демонстрировали возможности их применения на уроках и делились собственными разработками.</w:t>
      </w:r>
    </w:p>
    <w:p w14:paraId="69029143"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Такой подход позволил значительно сократить барьер «страха технологий» и создать атмосферу профессионального сотрудничества и взаимного обучения.</w:t>
      </w:r>
    </w:p>
    <w:p w14:paraId="228BADCE" w14:textId="77777777" w:rsidR="003548A6" w:rsidRPr="007F7B53" w:rsidRDefault="003548A6" w:rsidP="003548A6">
      <w:pPr>
        <w:spacing w:after="0" w:line="240" w:lineRule="auto"/>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Параллельно начала формироваться система накопления цифровых образовательных ресурсов, разработанных самими педагогами школы.</w:t>
      </w:r>
    </w:p>
    <w:p w14:paraId="639771FA"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Сегодня в школе действует электронный банк цифровых материалов, включающий:</w:t>
      </w:r>
    </w:p>
    <w:p w14:paraId="43FC8239"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интерактивные задания; </w:t>
      </w:r>
    </w:p>
    <w:p w14:paraId="491CAEF5"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игровые упражнения; </w:t>
      </w:r>
    </w:p>
    <w:p w14:paraId="6C70B635"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цифровые квесты; </w:t>
      </w:r>
    </w:p>
    <w:p w14:paraId="3B0AFADA"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тестовые материалы; </w:t>
      </w:r>
    </w:p>
    <w:p w14:paraId="2F4650BE"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аналитические инструменты; </w:t>
      </w:r>
    </w:p>
    <w:p w14:paraId="379450CE" w14:textId="77777777" w:rsidR="003548A6" w:rsidRPr="007F7B53" w:rsidRDefault="003548A6" w:rsidP="003548A6">
      <w:pPr>
        <w:numPr>
          <w:ilvl w:val="0"/>
          <w:numId w:val="19"/>
        </w:numPr>
        <w:spacing w:after="0" w:line="240" w:lineRule="auto"/>
        <w:ind w:firstLine="0"/>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 xml:space="preserve">разработки с использованием искусственного интеллекта. </w:t>
      </w:r>
    </w:p>
    <w:p w14:paraId="4FECC920" w14:textId="77777777" w:rsidR="003548A6" w:rsidRPr="007F7B53" w:rsidRDefault="003548A6" w:rsidP="003548A6">
      <w:pPr>
        <w:spacing w:after="0" w:line="240" w:lineRule="auto"/>
        <w:ind w:firstLine="708"/>
        <w:rPr>
          <w:rFonts w:ascii="Times New Roman" w:eastAsia="Times New Roman" w:hAnsi="Times New Roman" w:cs="Times New Roman"/>
          <w:sz w:val="28"/>
          <w:szCs w:val="28"/>
          <w:lang w:eastAsia="ru-RU"/>
        </w:rPr>
      </w:pPr>
      <w:r w:rsidRPr="007F7B53">
        <w:rPr>
          <w:rFonts w:ascii="Times New Roman" w:eastAsia="Times New Roman" w:hAnsi="Times New Roman" w:cs="Times New Roman"/>
          <w:sz w:val="28"/>
          <w:szCs w:val="28"/>
          <w:lang w:eastAsia="ru-RU"/>
        </w:rPr>
        <w:t>Все материалы систематизированы по направлениям и доступны педагогам через единую цифровую платформу.</w:t>
      </w:r>
    </w:p>
    <w:p w14:paraId="49ECA5BE"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Методическое сопровождение педагогов</w:t>
      </w:r>
    </w:p>
    <w:p w14:paraId="169F510D"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Постепенно стало очевидно, что для устойчивого внедрения цифровых технологий недостаточно отдельных мастер-классов или знакомства педагогов с новыми платформами.</w:t>
      </w:r>
    </w:p>
    <w:p w14:paraId="78F53031"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Возникла необходимость выстроить целостную систему методического сопровождения, которая позволяла бы педагогам не только осваивать инструменты, но и понимать, каким образом они могут быть эффективно интегрированы в образовательный процесс.</w:t>
      </w:r>
    </w:p>
    <w:p w14:paraId="7146CB26"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 xml:space="preserve">Именно поэтому в школе была разработана авторская программа методической поддержки педагогов по использованию цифровых образовательных ресурсов, </w:t>
      </w:r>
      <w:r w:rsidRPr="007F7B53">
        <w:rPr>
          <w:rFonts w:ascii="Times New Roman" w:hAnsi="Times New Roman" w:cs="Times New Roman"/>
          <w:sz w:val="28"/>
          <w:szCs w:val="28"/>
        </w:rPr>
        <w:lastRenderedPageBreak/>
        <w:t>элементов геймификации и инструментов искусственного интеллекта в учебном процессе.</w:t>
      </w:r>
    </w:p>
    <w:p w14:paraId="43EC5AAE"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Программа была направлена на:</w:t>
      </w:r>
    </w:p>
    <w:p w14:paraId="5D5F9203"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развитие цифровых компетенций педагогов;</w:t>
      </w:r>
    </w:p>
    <w:p w14:paraId="36715DE6"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формирование практических навыков использования современных платформ;</w:t>
      </w:r>
    </w:p>
    <w:p w14:paraId="362C0E1B"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внедрение элементов геймификации;</w:t>
      </w:r>
    </w:p>
    <w:p w14:paraId="5325FB92"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освоение инструментов искусственного интеллекта;</w:t>
      </w:r>
    </w:p>
    <w:p w14:paraId="7331011A"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развитие аналитических подходов к оценке образовательных результатов.</w:t>
      </w:r>
    </w:p>
    <w:p w14:paraId="3A044652"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Особенностью программы стала её практико-ориентированная направленность.</w:t>
      </w:r>
    </w:p>
    <w:p w14:paraId="510A85A4"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Работа строилась не вокруг теоретического изучения сервисов, а вокруг создания собственных цифровых продуктов, проектирования уроков, разработки интерактивных заданий и анализа результатов их применения.</w:t>
      </w:r>
    </w:p>
    <w:p w14:paraId="1BB5B3DB"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В программу были включены:</w:t>
      </w:r>
    </w:p>
    <w:p w14:paraId="24C192C8"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практикумы;</w:t>
      </w:r>
    </w:p>
    <w:p w14:paraId="3128BB4E" w14:textId="77777777" w:rsidR="003548A6" w:rsidRPr="007F7B53" w:rsidRDefault="003548A6" w:rsidP="003548A6">
      <w:pPr>
        <w:spacing w:after="0" w:line="240" w:lineRule="auto"/>
        <w:rPr>
          <w:rFonts w:ascii="Times New Roman" w:hAnsi="Times New Roman" w:cs="Times New Roman"/>
          <w:sz w:val="28"/>
          <w:szCs w:val="28"/>
        </w:rPr>
      </w:pPr>
      <w:proofErr w:type="spellStart"/>
      <w:r w:rsidRPr="007F7B53">
        <w:rPr>
          <w:rFonts w:ascii="Times New Roman" w:hAnsi="Times New Roman" w:cs="Times New Roman"/>
          <w:sz w:val="28"/>
          <w:szCs w:val="28"/>
        </w:rPr>
        <w:t>микропреподавание</w:t>
      </w:r>
      <w:proofErr w:type="spellEnd"/>
      <w:r w:rsidRPr="007F7B53">
        <w:rPr>
          <w:rFonts w:ascii="Times New Roman" w:hAnsi="Times New Roman" w:cs="Times New Roman"/>
          <w:sz w:val="28"/>
          <w:szCs w:val="28"/>
        </w:rPr>
        <w:t>;</w:t>
      </w:r>
    </w:p>
    <w:p w14:paraId="02A65F1B"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мастер-классы;</w:t>
      </w:r>
    </w:p>
    <w:p w14:paraId="439B3206"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работа с цифровыми кейсами;</w:t>
      </w:r>
    </w:p>
    <w:p w14:paraId="33DAF842"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создание собственных образовательных материалов.</w:t>
      </w:r>
    </w:p>
    <w:p w14:paraId="7272D1EB"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Важным результатом стало то, что педагоги начали переходить от использования отдельных цифровых инструментов к осознанному проектированию современной образовательной среды урока.</w:t>
      </w:r>
    </w:p>
    <w:p w14:paraId="39EC0B53"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В 2026 году программа была рассмотрена и одобрена областным экспертным советом.</w:t>
      </w:r>
    </w:p>
    <w:p w14:paraId="2F7B38CF"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Основные цифровые инструменты и платформы</w:t>
      </w:r>
    </w:p>
    <w:p w14:paraId="253F25E2" w14:textId="77777777" w:rsidR="003548A6" w:rsidRPr="007F7B53" w:rsidRDefault="003548A6" w:rsidP="003548A6">
      <w:pPr>
        <w:pStyle w:val="a5"/>
        <w:spacing w:before="0" w:beforeAutospacing="0" w:after="0" w:afterAutospacing="0"/>
        <w:rPr>
          <w:sz w:val="28"/>
          <w:szCs w:val="28"/>
        </w:rPr>
      </w:pPr>
      <w:r w:rsidRPr="007F7B53">
        <w:rPr>
          <w:sz w:val="28"/>
          <w:szCs w:val="28"/>
        </w:rPr>
        <w:t>Одним из ключевых направлений работы инновационной площадки стало активное внедрение цифровых образовательных ресурсов и элементов геймификации в образовательный процесс.</w:t>
      </w:r>
    </w:p>
    <w:p w14:paraId="029D09ED" w14:textId="77777777" w:rsidR="003548A6" w:rsidRPr="007F7B53" w:rsidRDefault="003548A6" w:rsidP="003548A6">
      <w:pPr>
        <w:pStyle w:val="a5"/>
        <w:spacing w:before="0" w:beforeAutospacing="0" w:after="0" w:afterAutospacing="0"/>
        <w:rPr>
          <w:sz w:val="28"/>
          <w:szCs w:val="28"/>
        </w:rPr>
      </w:pPr>
      <w:r w:rsidRPr="007F7B53">
        <w:rPr>
          <w:sz w:val="28"/>
          <w:szCs w:val="28"/>
        </w:rPr>
        <w:t>При выборе цифровых инструментов особое внимание уделялось не только их визуальной привлекательности, но и педагогической эффективности, возможностям организации обратной связи, дифференциации заданий и развитию познавательной активности обучающихся.</w:t>
      </w:r>
    </w:p>
    <w:p w14:paraId="5D926CC3"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Используемые педагогами платформы постепенно были систематизированы по направлениям применения.</w:t>
      </w:r>
    </w:p>
    <w:p w14:paraId="5563605D" w14:textId="77777777" w:rsidR="003548A6" w:rsidRPr="007F7B53" w:rsidRDefault="003548A6" w:rsidP="003548A6">
      <w:pPr>
        <w:pStyle w:val="3"/>
        <w:spacing w:before="0" w:beforeAutospacing="0" w:after="0" w:afterAutospacing="0"/>
        <w:rPr>
          <w:sz w:val="28"/>
          <w:szCs w:val="28"/>
        </w:rPr>
      </w:pPr>
      <w:r w:rsidRPr="007F7B53">
        <w:rPr>
          <w:sz w:val="28"/>
          <w:szCs w:val="28"/>
        </w:rPr>
        <w:t>Платформы для геймификации, игровых заданий и интерактивных упражнений</w:t>
      </w:r>
    </w:p>
    <w:p w14:paraId="6074B35D" w14:textId="77777777" w:rsidR="003548A6" w:rsidRPr="007F7B53" w:rsidRDefault="003548A6" w:rsidP="003548A6">
      <w:pPr>
        <w:pStyle w:val="a5"/>
        <w:spacing w:before="0" w:beforeAutospacing="0" w:after="0" w:afterAutospacing="0"/>
        <w:rPr>
          <w:sz w:val="28"/>
          <w:szCs w:val="28"/>
        </w:rPr>
      </w:pPr>
      <w:r w:rsidRPr="007F7B53">
        <w:rPr>
          <w:sz w:val="28"/>
          <w:szCs w:val="28"/>
        </w:rPr>
        <w:t>Для создания игровых упражнений, викторин, интерактивных заданий и повышения учебной мотивации педагогами активно используются:</w:t>
      </w:r>
    </w:p>
    <w:p w14:paraId="7811DFFB" w14:textId="77777777" w:rsidR="003548A6" w:rsidRPr="007F7B53" w:rsidRDefault="003548A6" w:rsidP="003548A6">
      <w:pPr>
        <w:pStyle w:val="a5"/>
        <w:spacing w:before="0" w:beforeAutospacing="0" w:after="0" w:afterAutospacing="0"/>
        <w:rPr>
          <w:sz w:val="28"/>
          <w:szCs w:val="28"/>
        </w:rPr>
      </w:pPr>
      <w:proofErr w:type="spellStart"/>
      <w:r w:rsidRPr="007F7B53">
        <w:rPr>
          <w:sz w:val="28"/>
          <w:szCs w:val="28"/>
        </w:rPr>
        <w:t>Wordwall</w:t>
      </w:r>
      <w:proofErr w:type="spellEnd"/>
      <w:r w:rsidRPr="007F7B53">
        <w:rPr>
          <w:sz w:val="28"/>
          <w:szCs w:val="28"/>
        </w:rPr>
        <w:t xml:space="preserve">, </w:t>
      </w:r>
      <w:proofErr w:type="spellStart"/>
      <w:r w:rsidRPr="007F7B53">
        <w:rPr>
          <w:sz w:val="28"/>
          <w:szCs w:val="28"/>
        </w:rPr>
        <w:t>LearningApps</w:t>
      </w:r>
      <w:proofErr w:type="spellEnd"/>
      <w:r w:rsidRPr="007F7B53">
        <w:rPr>
          <w:sz w:val="28"/>
          <w:szCs w:val="28"/>
        </w:rPr>
        <w:t xml:space="preserve">, </w:t>
      </w:r>
      <w:proofErr w:type="spellStart"/>
      <w:r w:rsidRPr="007F7B53">
        <w:rPr>
          <w:sz w:val="28"/>
          <w:szCs w:val="28"/>
        </w:rPr>
        <w:t>Quizizz</w:t>
      </w:r>
      <w:proofErr w:type="spellEnd"/>
      <w:r w:rsidRPr="007F7B53">
        <w:rPr>
          <w:sz w:val="28"/>
          <w:szCs w:val="28"/>
        </w:rPr>
        <w:t xml:space="preserve">, </w:t>
      </w:r>
      <w:proofErr w:type="spellStart"/>
      <w:r w:rsidRPr="007F7B53">
        <w:rPr>
          <w:sz w:val="28"/>
          <w:szCs w:val="28"/>
        </w:rPr>
        <w:t>Kahoot</w:t>
      </w:r>
      <w:proofErr w:type="spellEnd"/>
      <w:r w:rsidRPr="007F7B53">
        <w:rPr>
          <w:sz w:val="28"/>
          <w:szCs w:val="28"/>
        </w:rPr>
        <w:t xml:space="preserve">, </w:t>
      </w:r>
      <w:proofErr w:type="spellStart"/>
      <w:r w:rsidRPr="007F7B53">
        <w:rPr>
          <w:sz w:val="28"/>
          <w:szCs w:val="28"/>
        </w:rPr>
        <w:t>Blooket</w:t>
      </w:r>
      <w:proofErr w:type="spellEnd"/>
      <w:r w:rsidRPr="007F7B53">
        <w:rPr>
          <w:sz w:val="28"/>
          <w:szCs w:val="28"/>
        </w:rPr>
        <w:t xml:space="preserve">, </w:t>
      </w:r>
      <w:proofErr w:type="spellStart"/>
      <w:r w:rsidRPr="007F7B53">
        <w:rPr>
          <w:sz w:val="28"/>
          <w:szCs w:val="28"/>
        </w:rPr>
        <w:t>Educaplay</w:t>
      </w:r>
      <w:proofErr w:type="spellEnd"/>
      <w:r w:rsidRPr="007F7B53">
        <w:rPr>
          <w:sz w:val="28"/>
          <w:szCs w:val="28"/>
        </w:rPr>
        <w:t xml:space="preserve">, </w:t>
      </w:r>
      <w:proofErr w:type="spellStart"/>
      <w:r w:rsidRPr="007F7B53">
        <w:rPr>
          <w:sz w:val="28"/>
          <w:szCs w:val="28"/>
        </w:rPr>
        <w:t>Umaigra</w:t>
      </w:r>
      <w:proofErr w:type="spellEnd"/>
      <w:r w:rsidRPr="007F7B53">
        <w:rPr>
          <w:sz w:val="28"/>
          <w:szCs w:val="28"/>
        </w:rPr>
        <w:t xml:space="preserve">, </w:t>
      </w:r>
      <w:proofErr w:type="spellStart"/>
      <w:r w:rsidRPr="007F7B53">
        <w:rPr>
          <w:sz w:val="28"/>
          <w:szCs w:val="28"/>
        </w:rPr>
        <w:t>Joyteka</w:t>
      </w:r>
      <w:proofErr w:type="spellEnd"/>
      <w:r w:rsidRPr="007F7B53">
        <w:rPr>
          <w:sz w:val="28"/>
          <w:szCs w:val="28"/>
        </w:rPr>
        <w:t xml:space="preserve">, </w:t>
      </w:r>
      <w:proofErr w:type="spellStart"/>
      <w:r w:rsidRPr="007F7B53">
        <w:rPr>
          <w:sz w:val="28"/>
          <w:szCs w:val="28"/>
        </w:rPr>
        <w:t>Classcraft</w:t>
      </w:r>
      <w:proofErr w:type="spellEnd"/>
      <w:r w:rsidRPr="007F7B53">
        <w:rPr>
          <w:sz w:val="28"/>
          <w:szCs w:val="28"/>
        </w:rPr>
        <w:t xml:space="preserve"> и другие платформы.</w:t>
      </w:r>
    </w:p>
    <w:p w14:paraId="60CAA149"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Использование данных сервисов позволяет:</w:t>
      </w:r>
    </w:p>
    <w:p w14:paraId="589A4629" w14:textId="77777777" w:rsidR="003548A6" w:rsidRPr="007F7B53" w:rsidRDefault="003548A6" w:rsidP="003548A6">
      <w:pPr>
        <w:numPr>
          <w:ilvl w:val="0"/>
          <w:numId w:val="20"/>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организовывать игровые механики на уроках; </w:t>
      </w:r>
    </w:p>
    <w:p w14:paraId="3182682A" w14:textId="77777777" w:rsidR="003548A6" w:rsidRPr="007F7B53" w:rsidRDefault="003548A6" w:rsidP="003548A6">
      <w:pPr>
        <w:numPr>
          <w:ilvl w:val="0"/>
          <w:numId w:val="20"/>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создавать соревновательные элементы; </w:t>
      </w:r>
    </w:p>
    <w:p w14:paraId="72E2E1DB" w14:textId="77777777" w:rsidR="003548A6" w:rsidRPr="007F7B53" w:rsidRDefault="003548A6" w:rsidP="003548A6">
      <w:pPr>
        <w:numPr>
          <w:ilvl w:val="0"/>
          <w:numId w:val="20"/>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повышать вовлечённость обучающихся; </w:t>
      </w:r>
    </w:p>
    <w:p w14:paraId="04FF7D28" w14:textId="77777777" w:rsidR="003548A6" w:rsidRPr="007F7B53" w:rsidRDefault="003548A6" w:rsidP="003548A6">
      <w:pPr>
        <w:numPr>
          <w:ilvl w:val="0"/>
          <w:numId w:val="20"/>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обеспечивать мгновенную обратную связь. </w:t>
      </w:r>
    </w:p>
    <w:p w14:paraId="58711EE7" w14:textId="77777777" w:rsidR="003548A6" w:rsidRPr="007F7B53" w:rsidRDefault="003548A6" w:rsidP="003548A6">
      <w:pPr>
        <w:pStyle w:val="3"/>
        <w:spacing w:before="0" w:beforeAutospacing="0" w:after="0" w:afterAutospacing="0"/>
        <w:rPr>
          <w:sz w:val="28"/>
          <w:szCs w:val="28"/>
        </w:rPr>
      </w:pPr>
      <w:r w:rsidRPr="007F7B53">
        <w:rPr>
          <w:sz w:val="28"/>
          <w:szCs w:val="28"/>
        </w:rPr>
        <w:t>Платформы для создания образовательных квестов и интерактивных маршрутов</w:t>
      </w:r>
    </w:p>
    <w:p w14:paraId="06BB66AD" w14:textId="77777777" w:rsidR="003548A6" w:rsidRPr="007F7B53" w:rsidRDefault="003548A6" w:rsidP="003548A6">
      <w:pPr>
        <w:pStyle w:val="a5"/>
        <w:spacing w:before="0" w:beforeAutospacing="0" w:after="0" w:afterAutospacing="0"/>
        <w:rPr>
          <w:sz w:val="28"/>
          <w:szCs w:val="28"/>
        </w:rPr>
      </w:pPr>
      <w:r w:rsidRPr="007F7B53">
        <w:rPr>
          <w:sz w:val="28"/>
          <w:szCs w:val="28"/>
        </w:rPr>
        <w:t>Для проектирования цифровых квестов, игровых образовательных сценариев и интерактивных маршрутов педагогами используются:</w:t>
      </w:r>
    </w:p>
    <w:p w14:paraId="5E5EBDC2" w14:textId="77777777" w:rsidR="003548A6" w:rsidRPr="007F7B53" w:rsidRDefault="003548A6" w:rsidP="003548A6">
      <w:pPr>
        <w:pStyle w:val="a5"/>
        <w:spacing w:before="0" w:beforeAutospacing="0" w:after="0" w:afterAutospacing="0"/>
        <w:rPr>
          <w:sz w:val="28"/>
          <w:szCs w:val="28"/>
        </w:rPr>
      </w:pPr>
      <w:proofErr w:type="spellStart"/>
      <w:r w:rsidRPr="007F7B53">
        <w:rPr>
          <w:sz w:val="28"/>
          <w:szCs w:val="28"/>
        </w:rPr>
        <w:t>Genially</w:t>
      </w:r>
      <w:proofErr w:type="spellEnd"/>
      <w:r w:rsidRPr="007F7B53">
        <w:rPr>
          <w:sz w:val="28"/>
          <w:szCs w:val="28"/>
        </w:rPr>
        <w:t xml:space="preserve">, </w:t>
      </w:r>
      <w:proofErr w:type="spellStart"/>
      <w:r w:rsidRPr="007F7B53">
        <w:rPr>
          <w:sz w:val="28"/>
          <w:szCs w:val="28"/>
        </w:rPr>
        <w:t>DeckToys</w:t>
      </w:r>
      <w:proofErr w:type="spellEnd"/>
      <w:r w:rsidRPr="007F7B53">
        <w:rPr>
          <w:sz w:val="28"/>
          <w:szCs w:val="28"/>
        </w:rPr>
        <w:t xml:space="preserve">, </w:t>
      </w:r>
      <w:proofErr w:type="spellStart"/>
      <w:r w:rsidRPr="007F7B53">
        <w:rPr>
          <w:sz w:val="28"/>
          <w:szCs w:val="28"/>
        </w:rPr>
        <w:t>Joyteka</w:t>
      </w:r>
      <w:proofErr w:type="spellEnd"/>
      <w:r w:rsidRPr="007F7B53">
        <w:rPr>
          <w:sz w:val="28"/>
          <w:szCs w:val="28"/>
        </w:rPr>
        <w:t xml:space="preserve">, </w:t>
      </w:r>
      <w:proofErr w:type="spellStart"/>
      <w:r w:rsidRPr="007F7B53">
        <w:rPr>
          <w:sz w:val="28"/>
          <w:szCs w:val="28"/>
        </w:rPr>
        <w:t>Canva</w:t>
      </w:r>
      <w:proofErr w:type="spellEnd"/>
      <w:r w:rsidRPr="007F7B53">
        <w:rPr>
          <w:sz w:val="28"/>
          <w:szCs w:val="28"/>
        </w:rPr>
        <w:t xml:space="preserve"> и другие сервисы.</w:t>
      </w:r>
    </w:p>
    <w:p w14:paraId="73A29D2E" w14:textId="77777777" w:rsidR="003548A6" w:rsidRPr="007F7B53" w:rsidRDefault="003548A6" w:rsidP="003548A6">
      <w:pPr>
        <w:pStyle w:val="a5"/>
        <w:spacing w:before="0" w:beforeAutospacing="0" w:after="0" w:afterAutospacing="0"/>
        <w:rPr>
          <w:sz w:val="28"/>
          <w:szCs w:val="28"/>
        </w:rPr>
      </w:pPr>
      <w:r w:rsidRPr="007F7B53">
        <w:rPr>
          <w:sz w:val="28"/>
          <w:szCs w:val="28"/>
        </w:rPr>
        <w:lastRenderedPageBreak/>
        <w:t>На данных платформах педагогами школы разрабатываются:</w:t>
      </w:r>
    </w:p>
    <w:p w14:paraId="4074E885" w14:textId="77777777" w:rsidR="003548A6" w:rsidRPr="007F7B53" w:rsidRDefault="003548A6" w:rsidP="003548A6">
      <w:pPr>
        <w:numPr>
          <w:ilvl w:val="0"/>
          <w:numId w:val="21"/>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цифровые квесты; </w:t>
      </w:r>
    </w:p>
    <w:p w14:paraId="60090510" w14:textId="77777777" w:rsidR="003548A6" w:rsidRPr="007F7B53" w:rsidRDefault="003548A6" w:rsidP="003548A6">
      <w:pPr>
        <w:numPr>
          <w:ilvl w:val="0"/>
          <w:numId w:val="21"/>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игровые маршруты; </w:t>
      </w:r>
    </w:p>
    <w:p w14:paraId="55143358" w14:textId="77777777" w:rsidR="003548A6" w:rsidRPr="007F7B53" w:rsidRDefault="003548A6" w:rsidP="003548A6">
      <w:pPr>
        <w:numPr>
          <w:ilvl w:val="0"/>
          <w:numId w:val="21"/>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интерактивные презентации; </w:t>
      </w:r>
    </w:p>
    <w:p w14:paraId="03028C77" w14:textId="77777777" w:rsidR="003548A6" w:rsidRPr="007F7B53" w:rsidRDefault="003548A6" w:rsidP="003548A6">
      <w:pPr>
        <w:numPr>
          <w:ilvl w:val="0"/>
          <w:numId w:val="21"/>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образовательные сценарии с элементами выбора и исследования. </w:t>
      </w:r>
    </w:p>
    <w:p w14:paraId="13D36E60" w14:textId="77777777" w:rsidR="003548A6" w:rsidRPr="007F7B53" w:rsidRDefault="003548A6" w:rsidP="003548A6">
      <w:pPr>
        <w:pStyle w:val="3"/>
        <w:spacing w:before="0" w:beforeAutospacing="0" w:after="0" w:afterAutospacing="0"/>
        <w:rPr>
          <w:sz w:val="28"/>
          <w:szCs w:val="28"/>
        </w:rPr>
      </w:pPr>
      <w:r w:rsidRPr="007F7B53">
        <w:rPr>
          <w:sz w:val="28"/>
          <w:szCs w:val="28"/>
        </w:rPr>
        <w:t>Платформы для оценивания, тестирования и обратной связи</w:t>
      </w:r>
    </w:p>
    <w:p w14:paraId="313E14BF" w14:textId="77777777" w:rsidR="003548A6" w:rsidRPr="007F7B53" w:rsidRDefault="003548A6" w:rsidP="003548A6">
      <w:pPr>
        <w:pStyle w:val="a5"/>
        <w:spacing w:before="0" w:beforeAutospacing="0" w:after="0" w:afterAutospacing="0"/>
        <w:rPr>
          <w:sz w:val="28"/>
          <w:szCs w:val="28"/>
        </w:rPr>
      </w:pPr>
      <w:r w:rsidRPr="007F7B53">
        <w:rPr>
          <w:sz w:val="28"/>
          <w:szCs w:val="28"/>
        </w:rPr>
        <w:t>Для организации мониторинга, опросов и оценивания применяются:</w:t>
      </w:r>
    </w:p>
    <w:p w14:paraId="35AEB2E3" w14:textId="77777777" w:rsidR="003548A6" w:rsidRPr="007F7B53" w:rsidRDefault="003548A6" w:rsidP="003548A6">
      <w:pPr>
        <w:pStyle w:val="a5"/>
        <w:spacing w:before="0" w:beforeAutospacing="0" w:after="0" w:afterAutospacing="0"/>
        <w:rPr>
          <w:sz w:val="28"/>
          <w:szCs w:val="28"/>
          <w:lang w:val="en-US"/>
        </w:rPr>
      </w:pPr>
      <w:r w:rsidRPr="007F7B53">
        <w:rPr>
          <w:sz w:val="28"/>
          <w:szCs w:val="28"/>
          <w:lang w:val="en-US"/>
        </w:rPr>
        <w:t xml:space="preserve">Online Test Pad, </w:t>
      </w:r>
      <w:proofErr w:type="spellStart"/>
      <w:r w:rsidRPr="007F7B53">
        <w:rPr>
          <w:sz w:val="28"/>
          <w:szCs w:val="28"/>
          <w:lang w:val="en-US"/>
        </w:rPr>
        <w:t>Plickers</w:t>
      </w:r>
      <w:proofErr w:type="spellEnd"/>
      <w:r w:rsidRPr="007F7B53">
        <w:rPr>
          <w:sz w:val="28"/>
          <w:szCs w:val="28"/>
          <w:lang w:val="en-US"/>
        </w:rPr>
        <w:t xml:space="preserve">, Google Forms, </w:t>
      </w:r>
      <w:proofErr w:type="spellStart"/>
      <w:r w:rsidRPr="007F7B53">
        <w:rPr>
          <w:sz w:val="28"/>
          <w:szCs w:val="28"/>
          <w:lang w:val="en-US"/>
        </w:rPr>
        <w:t>Quizizz</w:t>
      </w:r>
      <w:proofErr w:type="spellEnd"/>
      <w:r w:rsidRPr="007F7B53">
        <w:rPr>
          <w:sz w:val="28"/>
          <w:szCs w:val="28"/>
          <w:lang w:val="en-US"/>
        </w:rPr>
        <w:t xml:space="preserve">, </w:t>
      </w:r>
      <w:proofErr w:type="spellStart"/>
      <w:r w:rsidRPr="007F7B53">
        <w:rPr>
          <w:sz w:val="28"/>
          <w:szCs w:val="28"/>
          <w:lang w:val="en-US"/>
        </w:rPr>
        <w:t>Mentimeter</w:t>
      </w:r>
      <w:proofErr w:type="spellEnd"/>
      <w:r w:rsidRPr="007F7B53">
        <w:rPr>
          <w:sz w:val="28"/>
          <w:szCs w:val="28"/>
          <w:lang w:val="en-US"/>
        </w:rPr>
        <w:t xml:space="preserve">, </w:t>
      </w:r>
      <w:proofErr w:type="spellStart"/>
      <w:r w:rsidRPr="007F7B53">
        <w:rPr>
          <w:sz w:val="28"/>
          <w:szCs w:val="28"/>
          <w:lang w:val="en-US"/>
        </w:rPr>
        <w:t>Wooclap</w:t>
      </w:r>
      <w:proofErr w:type="spellEnd"/>
      <w:r w:rsidRPr="007F7B53">
        <w:rPr>
          <w:sz w:val="28"/>
          <w:szCs w:val="28"/>
          <w:lang w:val="en-US"/>
        </w:rPr>
        <w:t xml:space="preserve"> </w:t>
      </w:r>
      <w:r w:rsidRPr="007F7B53">
        <w:rPr>
          <w:sz w:val="28"/>
          <w:szCs w:val="28"/>
        </w:rPr>
        <w:t>и</w:t>
      </w:r>
      <w:r w:rsidRPr="007F7B53">
        <w:rPr>
          <w:sz w:val="28"/>
          <w:szCs w:val="28"/>
          <w:lang w:val="en-US"/>
        </w:rPr>
        <w:t xml:space="preserve"> </w:t>
      </w:r>
      <w:r w:rsidRPr="007F7B53">
        <w:rPr>
          <w:sz w:val="28"/>
          <w:szCs w:val="28"/>
        </w:rPr>
        <w:t>другие</w:t>
      </w:r>
      <w:r w:rsidRPr="007F7B53">
        <w:rPr>
          <w:sz w:val="28"/>
          <w:szCs w:val="28"/>
          <w:lang w:val="en-US"/>
        </w:rPr>
        <w:t xml:space="preserve"> </w:t>
      </w:r>
      <w:r w:rsidRPr="007F7B53">
        <w:rPr>
          <w:sz w:val="28"/>
          <w:szCs w:val="28"/>
        </w:rPr>
        <w:t>сервисы</w:t>
      </w:r>
      <w:r w:rsidRPr="007F7B53">
        <w:rPr>
          <w:sz w:val="28"/>
          <w:szCs w:val="28"/>
          <w:lang w:val="en-US"/>
        </w:rPr>
        <w:t>.</w:t>
      </w:r>
    </w:p>
    <w:p w14:paraId="0A117D98"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Использование данных платформ позволяет:</w:t>
      </w:r>
    </w:p>
    <w:p w14:paraId="5C0BDC80" w14:textId="77777777" w:rsidR="003548A6" w:rsidRPr="007F7B53" w:rsidRDefault="003548A6" w:rsidP="003548A6">
      <w:pPr>
        <w:numPr>
          <w:ilvl w:val="0"/>
          <w:numId w:val="22"/>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оперативно анализировать результаты; </w:t>
      </w:r>
    </w:p>
    <w:p w14:paraId="4E1701C0" w14:textId="77777777" w:rsidR="003548A6" w:rsidRPr="007F7B53" w:rsidRDefault="003548A6" w:rsidP="003548A6">
      <w:pPr>
        <w:numPr>
          <w:ilvl w:val="0"/>
          <w:numId w:val="22"/>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проводить формирующее оценивание; </w:t>
      </w:r>
    </w:p>
    <w:p w14:paraId="63AB0820" w14:textId="77777777" w:rsidR="003548A6" w:rsidRPr="007F7B53" w:rsidRDefault="003548A6" w:rsidP="003548A6">
      <w:pPr>
        <w:numPr>
          <w:ilvl w:val="0"/>
          <w:numId w:val="22"/>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визуализировать ответы обучающихся; </w:t>
      </w:r>
    </w:p>
    <w:p w14:paraId="3363AA9D" w14:textId="77777777" w:rsidR="003548A6" w:rsidRPr="007F7B53" w:rsidRDefault="003548A6" w:rsidP="003548A6">
      <w:pPr>
        <w:numPr>
          <w:ilvl w:val="0"/>
          <w:numId w:val="22"/>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организовывать быструю обратную связь. </w:t>
      </w:r>
    </w:p>
    <w:p w14:paraId="11950D99" w14:textId="77777777" w:rsidR="003548A6" w:rsidRPr="007F7B53" w:rsidRDefault="003548A6" w:rsidP="003548A6">
      <w:pPr>
        <w:pStyle w:val="3"/>
        <w:spacing w:before="0" w:beforeAutospacing="0" w:after="0" w:afterAutospacing="0"/>
        <w:rPr>
          <w:sz w:val="28"/>
          <w:szCs w:val="28"/>
        </w:rPr>
      </w:pPr>
      <w:r w:rsidRPr="007F7B53">
        <w:rPr>
          <w:sz w:val="28"/>
          <w:szCs w:val="28"/>
        </w:rPr>
        <w:t>Инструменты искусственного интеллекта</w:t>
      </w:r>
    </w:p>
    <w:p w14:paraId="1E3761C7" w14:textId="77777777" w:rsidR="003548A6" w:rsidRPr="007F7B53" w:rsidRDefault="003548A6" w:rsidP="003548A6">
      <w:pPr>
        <w:pStyle w:val="a5"/>
        <w:spacing w:before="0" w:beforeAutospacing="0" w:after="0" w:afterAutospacing="0"/>
        <w:rPr>
          <w:sz w:val="28"/>
          <w:szCs w:val="28"/>
        </w:rPr>
      </w:pPr>
      <w:r w:rsidRPr="007F7B53">
        <w:rPr>
          <w:sz w:val="28"/>
          <w:szCs w:val="28"/>
        </w:rPr>
        <w:t>Отдельным направлением работы стало внедрение инструментов искусственного интеллекта.</w:t>
      </w:r>
    </w:p>
    <w:p w14:paraId="4DAED5CD" w14:textId="77777777" w:rsidR="003548A6" w:rsidRPr="007F7B53" w:rsidRDefault="003548A6" w:rsidP="003548A6">
      <w:pPr>
        <w:pStyle w:val="a5"/>
        <w:spacing w:before="0" w:beforeAutospacing="0" w:after="0" w:afterAutospacing="0"/>
        <w:rPr>
          <w:sz w:val="28"/>
          <w:szCs w:val="28"/>
        </w:rPr>
      </w:pPr>
      <w:r w:rsidRPr="007F7B53">
        <w:rPr>
          <w:sz w:val="28"/>
          <w:szCs w:val="28"/>
        </w:rPr>
        <w:t>Наиболее активно педагогами используются:</w:t>
      </w:r>
      <w:r w:rsidRPr="007F7B53">
        <w:rPr>
          <w:sz w:val="28"/>
          <w:szCs w:val="28"/>
        </w:rPr>
        <w:br/>
      </w:r>
      <w:proofErr w:type="spellStart"/>
      <w:r w:rsidRPr="007F7B53">
        <w:rPr>
          <w:sz w:val="28"/>
          <w:szCs w:val="28"/>
        </w:rPr>
        <w:t>ChatGPT</w:t>
      </w:r>
      <w:proofErr w:type="spellEnd"/>
      <w:r w:rsidRPr="007F7B53">
        <w:rPr>
          <w:sz w:val="28"/>
          <w:szCs w:val="28"/>
        </w:rPr>
        <w:t xml:space="preserve">, </w:t>
      </w:r>
      <w:proofErr w:type="spellStart"/>
      <w:r w:rsidRPr="007F7B53">
        <w:rPr>
          <w:sz w:val="28"/>
          <w:szCs w:val="28"/>
        </w:rPr>
        <w:t>Gemini</w:t>
      </w:r>
      <w:proofErr w:type="spellEnd"/>
      <w:r w:rsidRPr="007F7B53">
        <w:rPr>
          <w:sz w:val="28"/>
          <w:szCs w:val="28"/>
        </w:rPr>
        <w:t xml:space="preserve">, </w:t>
      </w:r>
      <w:proofErr w:type="spellStart"/>
      <w:r w:rsidRPr="007F7B53">
        <w:rPr>
          <w:sz w:val="28"/>
          <w:szCs w:val="28"/>
        </w:rPr>
        <w:t>Copilot</w:t>
      </w:r>
      <w:proofErr w:type="spellEnd"/>
      <w:r w:rsidRPr="007F7B53">
        <w:rPr>
          <w:sz w:val="28"/>
          <w:szCs w:val="28"/>
        </w:rPr>
        <w:t xml:space="preserve">, </w:t>
      </w:r>
      <w:proofErr w:type="spellStart"/>
      <w:r w:rsidRPr="007F7B53">
        <w:rPr>
          <w:sz w:val="28"/>
          <w:szCs w:val="28"/>
        </w:rPr>
        <w:t>Canva</w:t>
      </w:r>
      <w:proofErr w:type="spellEnd"/>
      <w:r w:rsidRPr="007F7B53">
        <w:rPr>
          <w:sz w:val="28"/>
          <w:szCs w:val="28"/>
        </w:rPr>
        <w:t xml:space="preserve"> AI, </w:t>
      </w:r>
      <w:proofErr w:type="spellStart"/>
      <w:r w:rsidRPr="007F7B53">
        <w:rPr>
          <w:sz w:val="28"/>
          <w:szCs w:val="28"/>
        </w:rPr>
        <w:t>Gamma</w:t>
      </w:r>
      <w:proofErr w:type="spellEnd"/>
      <w:r w:rsidRPr="007F7B53">
        <w:rPr>
          <w:sz w:val="28"/>
          <w:szCs w:val="28"/>
        </w:rPr>
        <w:t xml:space="preserve"> и другие сервисы, содержащие элементы генеративного ИИ.</w:t>
      </w:r>
    </w:p>
    <w:p w14:paraId="474CF064" w14:textId="77777777" w:rsidR="003548A6" w:rsidRPr="007F7B53" w:rsidRDefault="003548A6" w:rsidP="003548A6">
      <w:pPr>
        <w:pStyle w:val="a5"/>
        <w:spacing w:before="0" w:beforeAutospacing="0" w:after="0" w:afterAutospacing="0"/>
        <w:rPr>
          <w:sz w:val="28"/>
          <w:szCs w:val="28"/>
        </w:rPr>
      </w:pPr>
      <w:r w:rsidRPr="007F7B53">
        <w:rPr>
          <w:sz w:val="28"/>
          <w:szCs w:val="28"/>
        </w:rPr>
        <w:t>Инструменты искусственного интеллекта применяются:</w:t>
      </w:r>
    </w:p>
    <w:p w14:paraId="6DAEFAC7"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при создании дифференцированных заданий; </w:t>
      </w:r>
    </w:p>
    <w:p w14:paraId="6CD784F3"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разработке сценариев уроков; </w:t>
      </w:r>
    </w:p>
    <w:p w14:paraId="23144468"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генерации текстов и карточек; </w:t>
      </w:r>
    </w:p>
    <w:p w14:paraId="5B91136F"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подготовке презентаций; </w:t>
      </w:r>
    </w:p>
    <w:p w14:paraId="67A3785E"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создании визуальных материалов; </w:t>
      </w:r>
    </w:p>
    <w:p w14:paraId="054D8F56" w14:textId="77777777" w:rsidR="003548A6" w:rsidRPr="007F7B53" w:rsidRDefault="003548A6" w:rsidP="003548A6">
      <w:pPr>
        <w:numPr>
          <w:ilvl w:val="0"/>
          <w:numId w:val="23"/>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автоматизации отдельных аналитических процессов. </w:t>
      </w:r>
    </w:p>
    <w:p w14:paraId="0B8079E9" w14:textId="77777777" w:rsidR="003548A6" w:rsidRPr="007F7B53" w:rsidRDefault="003548A6" w:rsidP="003548A6">
      <w:pPr>
        <w:pStyle w:val="a5"/>
        <w:spacing w:before="0" w:beforeAutospacing="0" w:after="0" w:afterAutospacing="0"/>
        <w:rPr>
          <w:sz w:val="28"/>
          <w:szCs w:val="28"/>
        </w:rPr>
      </w:pPr>
      <w:r w:rsidRPr="007F7B53">
        <w:rPr>
          <w:sz w:val="28"/>
          <w:szCs w:val="28"/>
        </w:rPr>
        <w:t>Особый интерес у педагогов вызывают современные платформы, совмещающие элементы тестирования, аналитики и искусственного интеллекта.</w:t>
      </w:r>
    </w:p>
    <w:p w14:paraId="5AD1A4CD" w14:textId="77777777" w:rsidR="003548A6" w:rsidRPr="007F7B53" w:rsidRDefault="003548A6" w:rsidP="003548A6">
      <w:pPr>
        <w:pStyle w:val="a5"/>
        <w:spacing w:before="0" w:beforeAutospacing="0" w:after="0" w:afterAutospacing="0"/>
        <w:rPr>
          <w:sz w:val="28"/>
          <w:szCs w:val="28"/>
        </w:rPr>
      </w:pPr>
      <w:r w:rsidRPr="007F7B53">
        <w:rPr>
          <w:sz w:val="28"/>
          <w:szCs w:val="28"/>
        </w:rPr>
        <w:t xml:space="preserve">В практике школы всё активнее используются такие современные инструменты, как </w:t>
      </w:r>
      <w:proofErr w:type="spellStart"/>
      <w:r w:rsidRPr="007F7B53">
        <w:rPr>
          <w:rStyle w:val="whitespace-normal"/>
          <w:sz w:val="28"/>
          <w:szCs w:val="28"/>
        </w:rPr>
        <w:t>NotebookLM</w:t>
      </w:r>
      <w:proofErr w:type="spellEnd"/>
      <w:r w:rsidRPr="007F7B53">
        <w:rPr>
          <w:sz w:val="28"/>
          <w:szCs w:val="28"/>
        </w:rPr>
        <w:t xml:space="preserve">,  </w:t>
      </w:r>
      <w:proofErr w:type="gramStart"/>
      <w:r w:rsidRPr="007F7B53">
        <w:rPr>
          <w:sz w:val="28"/>
          <w:szCs w:val="28"/>
        </w:rPr>
        <w:t>позволяющий</w:t>
      </w:r>
      <w:proofErr w:type="gramEnd"/>
      <w:r w:rsidRPr="007F7B53">
        <w:rPr>
          <w:sz w:val="28"/>
          <w:szCs w:val="28"/>
        </w:rPr>
        <w:t xml:space="preserve"> работать с собственными документами, создавать интеллектуальные конспекты, </w:t>
      </w:r>
      <w:proofErr w:type="spellStart"/>
      <w:r w:rsidRPr="007F7B53">
        <w:rPr>
          <w:sz w:val="28"/>
          <w:szCs w:val="28"/>
        </w:rPr>
        <w:t>аудиообзоры</w:t>
      </w:r>
      <w:proofErr w:type="spellEnd"/>
      <w:r w:rsidRPr="007F7B53">
        <w:rPr>
          <w:sz w:val="28"/>
          <w:szCs w:val="28"/>
        </w:rPr>
        <w:t xml:space="preserve"> и учебные материалы на основе загруженных источников, а также сервисы </w:t>
      </w:r>
      <w:proofErr w:type="spellStart"/>
      <w:r w:rsidRPr="007F7B53">
        <w:rPr>
          <w:rStyle w:val="whitespace-normal"/>
          <w:sz w:val="28"/>
          <w:szCs w:val="28"/>
        </w:rPr>
        <w:t>Gamma</w:t>
      </w:r>
      <w:proofErr w:type="spellEnd"/>
      <w:r w:rsidRPr="007F7B53">
        <w:rPr>
          <w:sz w:val="28"/>
          <w:szCs w:val="28"/>
        </w:rPr>
        <w:t xml:space="preserve">, </w:t>
      </w:r>
      <w:proofErr w:type="spellStart"/>
      <w:r w:rsidRPr="007F7B53">
        <w:rPr>
          <w:rStyle w:val="whitespace-normal"/>
          <w:sz w:val="28"/>
          <w:szCs w:val="28"/>
        </w:rPr>
        <w:t>Canva</w:t>
      </w:r>
      <w:proofErr w:type="spellEnd"/>
      <w:r w:rsidRPr="007F7B53">
        <w:rPr>
          <w:sz w:val="28"/>
          <w:szCs w:val="28"/>
        </w:rPr>
        <w:t xml:space="preserve">, </w:t>
      </w:r>
      <w:proofErr w:type="spellStart"/>
      <w:r w:rsidRPr="007F7B53">
        <w:rPr>
          <w:rStyle w:val="whitespace-normal"/>
          <w:sz w:val="28"/>
          <w:szCs w:val="28"/>
        </w:rPr>
        <w:t>Gemini</w:t>
      </w:r>
      <w:proofErr w:type="spellEnd"/>
      <w:r w:rsidRPr="007F7B53">
        <w:rPr>
          <w:sz w:val="28"/>
          <w:szCs w:val="28"/>
        </w:rPr>
        <w:t xml:space="preserve">, </w:t>
      </w:r>
      <w:proofErr w:type="spellStart"/>
      <w:r w:rsidRPr="007F7B53">
        <w:rPr>
          <w:rStyle w:val="whitespace-normal"/>
          <w:sz w:val="28"/>
          <w:szCs w:val="28"/>
        </w:rPr>
        <w:t>Microsoft</w:t>
      </w:r>
      <w:proofErr w:type="spellEnd"/>
      <w:r w:rsidRPr="007F7B53">
        <w:rPr>
          <w:rStyle w:val="whitespace-normal"/>
          <w:sz w:val="28"/>
          <w:szCs w:val="28"/>
        </w:rPr>
        <w:t xml:space="preserve"> </w:t>
      </w:r>
      <w:proofErr w:type="spellStart"/>
      <w:r w:rsidRPr="007F7B53">
        <w:rPr>
          <w:rStyle w:val="whitespace-normal"/>
          <w:sz w:val="28"/>
          <w:szCs w:val="28"/>
        </w:rPr>
        <w:t>Copilot</w:t>
      </w:r>
      <w:proofErr w:type="spellEnd"/>
      <w:r w:rsidRPr="007F7B53">
        <w:rPr>
          <w:sz w:val="28"/>
          <w:szCs w:val="28"/>
        </w:rPr>
        <w:t xml:space="preserve"> и Tester.kz с интегрированными инструментами искусственного интеллекта.</w:t>
      </w:r>
    </w:p>
    <w:p w14:paraId="37AC3F6A"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Использование данных сервисов позволяет педагогам значительно расширять возможности подготовки к урокам, автоматизировать создание материалов, визуализировать сложные темы и выстраивать более персонализированный подход к обучению.</w:t>
      </w:r>
    </w:p>
    <w:p w14:paraId="66099168" w14:textId="77777777" w:rsidR="003548A6" w:rsidRPr="007F7B53" w:rsidRDefault="003548A6" w:rsidP="003548A6">
      <w:pPr>
        <w:pStyle w:val="1"/>
        <w:spacing w:before="0" w:line="240" w:lineRule="auto"/>
        <w:rPr>
          <w:rFonts w:ascii="Times New Roman" w:hAnsi="Times New Roman" w:cs="Times New Roman"/>
          <w:color w:val="auto"/>
        </w:rPr>
      </w:pPr>
      <w:r w:rsidRPr="007F7B53">
        <w:rPr>
          <w:rFonts w:ascii="Times New Roman" w:hAnsi="Times New Roman" w:cs="Times New Roman"/>
          <w:color w:val="auto"/>
        </w:rPr>
        <w:t>«Какие изменения и результаты мы увидели»</w:t>
      </w:r>
    </w:p>
    <w:p w14:paraId="181C4310"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Результаты и наблюдаемые изменения</w:t>
      </w:r>
    </w:p>
    <w:p w14:paraId="0F456F18"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Одним из главных результатов работы инновационной площадки стало постепенное изменение подходов к организации образовательного процесса.</w:t>
      </w:r>
    </w:p>
    <w:p w14:paraId="75C39A9F"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Использование цифровых образовательных ресурсов, игровых механик и интерактивных форм обучения позволило сделать урок более деятельностным, вариативным и ориентированным на активное включение обучающихся в образовательный процесс.</w:t>
      </w:r>
    </w:p>
    <w:p w14:paraId="6C0FBAB9"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lastRenderedPageBreak/>
        <w:t>Несмотря на то, что показатели качества знаний остаются динамичными и требуют дальнейшей системной работы, школа отмечает положительные изменения внутри текущего учебного года.</w:t>
      </w:r>
    </w:p>
    <w:p w14:paraId="327B39E1"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Так, если в 1 четверти 2025–2026 учебного года качество знаний составляло 64%, то ко 2 четверти показатель вырос до 64,7%, а по итогам 3 четверти составил 66,9%.</w:t>
      </w:r>
    </w:p>
    <w:p w14:paraId="3C682B27"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Данная динамика позволяет говорить о постепенной стабилизации образовательных результатов.</w:t>
      </w:r>
    </w:p>
    <w:p w14:paraId="034C5CC6"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Особое внимание в рамках работы инновационной площадки уделялось проблеме снижения учебной мотивации обучающихся при переходе из начальной школы в основное звено.</w:t>
      </w:r>
    </w:p>
    <w:p w14:paraId="238FD719"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Если ранее в 5–7 классах наблюдалось достаточно резкое снижение вовлечённости и познавательного интереса, то в настоящее время данный переход стал менее чувствительным.</w:t>
      </w:r>
    </w:p>
    <w:p w14:paraId="603B9247"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Педагоги отмечают, что обучающиеся, начиная с начальной школы, становятся более уверенными в использовании цифровых инструментов, активнее включаются в групповую работу, быстрее адаптируются к интерактивным форматам взаимодействия.</w:t>
      </w:r>
    </w:p>
    <w:p w14:paraId="6867A779"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Изменения в профессиональной деятельности педагогов</w:t>
      </w:r>
    </w:p>
    <w:p w14:paraId="6B90CC8F"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Существенные изменения произошли и в профессиональной деятельности педагогического коллектива.</w:t>
      </w:r>
    </w:p>
    <w:p w14:paraId="2D04709A" w14:textId="77777777" w:rsidR="003548A6" w:rsidRPr="007F7B53" w:rsidRDefault="003548A6" w:rsidP="003548A6">
      <w:pPr>
        <w:pStyle w:val="a5"/>
        <w:spacing w:before="0" w:beforeAutospacing="0" w:after="0" w:afterAutospacing="0"/>
        <w:rPr>
          <w:sz w:val="28"/>
          <w:szCs w:val="28"/>
        </w:rPr>
      </w:pPr>
      <w:r w:rsidRPr="007F7B53">
        <w:rPr>
          <w:sz w:val="28"/>
          <w:szCs w:val="28"/>
        </w:rPr>
        <w:t>Если на начальном этапе цифровые ресурсы использовались преимущественно эпизодически, то сегодня большинство педагогов рассматривают их как полноценный инструмент организации современного урока.</w:t>
      </w:r>
    </w:p>
    <w:p w14:paraId="1E609818"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Особенно заметно расширилось:</w:t>
      </w:r>
    </w:p>
    <w:p w14:paraId="7AB78384" w14:textId="77777777" w:rsidR="003548A6" w:rsidRPr="007F7B53" w:rsidRDefault="003548A6" w:rsidP="003548A6">
      <w:pPr>
        <w:numPr>
          <w:ilvl w:val="0"/>
          <w:numId w:val="24"/>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использование игровых образовательных технологий; </w:t>
      </w:r>
    </w:p>
    <w:p w14:paraId="6D3D64FF" w14:textId="77777777" w:rsidR="003548A6" w:rsidRPr="007F7B53" w:rsidRDefault="003548A6" w:rsidP="003548A6">
      <w:pPr>
        <w:numPr>
          <w:ilvl w:val="0"/>
          <w:numId w:val="24"/>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применение интерактивных форм оценивания; </w:t>
      </w:r>
    </w:p>
    <w:p w14:paraId="67588930" w14:textId="77777777" w:rsidR="003548A6" w:rsidRPr="007F7B53" w:rsidRDefault="003548A6" w:rsidP="003548A6">
      <w:pPr>
        <w:numPr>
          <w:ilvl w:val="0"/>
          <w:numId w:val="24"/>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создание собственных цифровых материалов; </w:t>
      </w:r>
    </w:p>
    <w:p w14:paraId="4A93EEB2" w14:textId="77777777" w:rsidR="003548A6" w:rsidRPr="007F7B53" w:rsidRDefault="003548A6" w:rsidP="003548A6">
      <w:pPr>
        <w:numPr>
          <w:ilvl w:val="0"/>
          <w:numId w:val="24"/>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использование аналитических инструментов; </w:t>
      </w:r>
    </w:p>
    <w:p w14:paraId="283910F6" w14:textId="77777777" w:rsidR="003548A6" w:rsidRPr="007F7B53" w:rsidRDefault="003548A6" w:rsidP="003548A6">
      <w:pPr>
        <w:numPr>
          <w:ilvl w:val="0"/>
          <w:numId w:val="24"/>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внедрение элементов искусственного интеллекта в подготовку к урокам. </w:t>
      </w:r>
    </w:p>
    <w:p w14:paraId="304C6F3B" w14:textId="77777777" w:rsidR="003548A6" w:rsidRPr="007F7B53" w:rsidRDefault="003548A6" w:rsidP="003548A6">
      <w:pPr>
        <w:pStyle w:val="a5"/>
        <w:spacing w:before="0" w:beforeAutospacing="0" w:after="0" w:afterAutospacing="0"/>
        <w:rPr>
          <w:sz w:val="28"/>
          <w:szCs w:val="28"/>
        </w:rPr>
      </w:pPr>
      <w:r w:rsidRPr="007F7B53">
        <w:rPr>
          <w:sz w:val="28"/>
          <w:szCs w:val="28"/>
        </w:rPr>
        <w:t>Постепенно в школе сформировалась практика профессионального обмена цифровыми решениями и взаимного методического сопровождения педагогов.</w:t>
      </w:r>
    </w:p>
    <w:p w14:paraId="7F53F74E"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Развитие аналитической культуры</w:t>
      </w:r>
    </w:p>
    <w:p w14:paraId="53437979"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Отдельным результатом работы стало развитие аналитической культуры педагогов и администрации школы.</w:t>
      </w:r>
    </w:p>
    <w:p w14:paraId="5E9806D3" w14:textId="77777777" w:rsidR="003548A6" w:rsidRPr="007F7B53" w:rsidRDefault="003548A6" w:rsidP="003548A6">
      <w:pPr>
        <w:pStyle w:val="a5"/>
        <w:spacing w:before="0" w:beforeAutospacing="0" w:after="0" w:afterAutospacing="0"/>
        <w:rPr>
          <w:sz w:val="28"/>
          <w:szCs w:val="28"/>
        </w:rPr>
      </w:pPr>
      <w:r w:rsidRPr="007F7B53">
        <w:rPr>
          <w:sz w:val="28"/>
          <w:szCs w:val="28"/>
        </w:rPr>
        <w:t>Использование цифровых дашбордов, автоматизированных таблиц и электронных форм позволило:</w:t>
      </w:r>
    </w:p>
    <w:p w14:paraId="094AADC3" w14:textId="77777777" w:rsidR="003548A6" w:rsidRPr="007F7B53" w:rsidRDefault="003548A6" w:rsidP="003548A6">
      <w:pPr>
        <w:numPr>
          <w:ilvl w:val="0"/>
          <w:numId w:val="25"/>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повысить оперативность обработки данных; </w:t>
      </w:r>
    </w:p>
    <w:p w14:paraId="10F8D4E7" w14:textId="77777777" w:rsidR="003548A6" w:rsidRPr="007F7B53" w:rsidRDefault="003548A6" w:rsidP="003548A6">
      <w:pPr>
        <w:numPr>
          <w:ilvl w:val="0"/>
          <w:numId w:val="25"/>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упростить мониторинг результатов; </w:t>
      </w:r>
    </w:p>
    <w:p w14:paraId="350C6B33" w14:textId="77777777" w:rsidR="003548A6" w:rsidRPr="007F7B53" w:rsidRDefault="003548A6" w:rsidP="003548A6">
      <w:pPr>
        <w:numPr>
          <w:ilvl w:val="0"/>
          <w:numId w:val="25"/>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обеспечить более адресную корректировку образовательного процесса; </w:t>
      </w:r>
    </w:p>
    <w:p w14:paraId="38794FBB" w14:textId="77777777" w:rsidR="003548A6" w:rsidRPr="007F7B53" w:rsidRDefault="003548A6" w:rsidP="003548A6">
      <w:pPr>
        <w:numPr>
          <w:ilvl w:val="0"/>
          <w:numId w:val="25"/>
        </w:numPr>
        <w:spacing w:after="0" w:line="240" w:lineRule="auto"/>
        <w:ind w:firstLine="0"/>
        <w:rPr>
          <w:rFonts w:ascii="Times New Roman" w:hAnsi="Times New Roman" w:cs="Times New Roman"/>
          <w:sz w:val="28"/>
          <w:szCs w:val="28"/>
        </w:rPr>
      </w:pPr>
      <w:r w:rsidRPr="007F7B53">
        <w:rPr>
          <w:rFonts w:ascii="Times New Roman" w:hAnsi="Times New Roman" w:cs="Times New Roman"/>
          <w:sz w:val="28"/>
          <w:szCs w:val="28"/>
        </w:rPr>
        <w:t xml:space="preserve">повысить качество внутришкольного контроля. </w:t>
      </w:r>
    </w:p>
    <w:p w14:paraId="20F4885C" w14:textId="77777777" w:rsidR="003548A6" w:rsidRPr="007F7B53" w:rsidRDefault="003548A6" w:rsidP="003548A6">
      <w:pPr>
        <w:pStyle w:val="a5"/>
        <w:spacing w:before="0" w:beforeAutospacing="0" w:after="0" w:afterAutospacing="0"/>
        <w:rPr>
          <w:sz w:val="28"/>
          <w:szCs w:val="28"/>
        </w:rPr>
      </w:pPr>
      <w:r w:rsidRPr="007F7B53">
        <w:rPr>
          <w:sz w:val="28"/>
          <w:szCs w:val="28"/>
        </w:rPr>
        <w:t>Особое место заняли аналитические инструменты по подготовке к ЕНТ, мониторингу МОДО, анализу СОР и СОЧ, разработанные и внедрённые внутри школы.</w:t>
      </w:r>
    </w:p>
    <w:p w14:paraId="601FF994" w14:textId="77777777" w:rsidR="003548A6" w:rsidRPr="007F7B53" w:rsidRDefault="003548A6" w:rsidP="003548A6">
      <w:pPr>
        <w:pStyle w:val="1"/>
        <w:spacing w:before="0" w:line="240" w:lineRule="auto"/>
        <w:rPr>
          <w:rFonts w:ascii="Times New Roman" w:hAnsi="Times New Roman" w:cs="Times New Roman"/>
          <w:color w:val="auto"/>
        </w:rPr>
      </w:pPr>
      <w:r w:rsidRPr="007F7B53">
        <w:rPr>
          <w:rFonts w:ascii="Times New Roman" w:hAnsi="Times New Roman" w:cs="Times New Roman"/>
          <w:color w:val="auto"/>
        </w:rPr>
        <w:t>Трансляция опыта и распространение практики</w:t>
      </w:r>
    </w:p>
    <w:p w14:paraId="45B67988"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Одним из важных показателей результативности работы инновационной площадки стала активная трансляция педагогического опыта на районном и областном уровнях.</w:t>
      </w:r>
    </w:p>
    <w:p w14:paraId="04613D49"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lastRenderedPageBreak/>
        <w:t>Постепенно школа стала не только участником методических мероприятий, но и площадкой для проведения практико-ориентированных семинаров, мастер-классов и профессиональных встреч.</w:t>
      </w:r>
    </w:p>
    <w:p w14:paraId="2178DC0F"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Особое внимание при организации мероприятий уделялось практической направленности, демонстрации реальных цифровых инструментов и возможности их непосредственного применения в образовательном процессе.</w:t>
      </w:r>
    </w:p>
    <w:p w14:paraId="349EEA51"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Районный уровень</w:t>
      </w:r>
    </w:p>
    <w:p w14:paraId="4F8FE81D"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На базе школы были организованы и проведены районные семинары и практикумы по вопросам цифровизации образования, геймификации, методического сопровождения и подготовки к оценочным процедурам.</w:t>
      </w:r>
    </w:p>
    <w:p w14:paraId="5EC86D56" w14:textId="77777777" w:rsidR="003548A6" w:rsidRDefault="003548A6" w:rsidP="003548A6">
      <w:pPr>
        <w:pStyle w:val="a5"/>
        <w:spacing w:before="0" w:beforeAutospacing="0" w:after="0" w:afterAutospacing="0"/>
        <w:ind w:firstLine="360"/>
        <w:rPr>
          <w:sz w:val="28"/>
          <w:szCs w:val="28"/>
        </w:rPr>
      </w:pPr>
      <w:r w:rsidRPr="007F7B53">
        <w:rPr>
          <w:sz w:val="28"/>
          <w:szCs w:val="28"/>
        </w:rPr>
        <w:t>Среди наиболее значимых мероприятий:</w:t>
      </w:r>
    </w:p>
    <w:p w14:paraId="4A175D0D" w14:textId="77777777" w:rsidR="003548A6"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Январь 2026 года педагогами  школы проведен районный семинар для замов по УВР и учителей – предметников </w:t>
      </w:r>
      <w:r w:rsidRPr="00CC5ED9">
        <w:rPr>
          <w:rFonts w:ascii="Times New Roman" w:eastAsia="Times New Roman" w:hAnsi="Times New Roman" w:cs="Times New Roman"/>
          <w:sz w:val="28"/>
          <w:szCs w:val="28"/>
        </w:rPr>
        <w:t>«Подготовка к ЕНТ: от анализа результатов к управле</w:t>
      </w:r>
      <w:r>
        <w:rPr>
          <w:rFonts w:ascii="Times New Roman" w:eastAsia="Times New Roman" w:hAnsi="Times New Roman" w:cs="Times New Roman"/>
          <w:sz w:val="28"/>
          <w:szCs w:val="28"/>
        </w:rPr>
        <w:t>нческим и методическим решениям</w:t>
      </w:r>
      <w:r w:rsidRPr="00CC5ED9">
        <w:rPr>
          <w:rFonts w:ascii="Times New Roman" w:eastAsia="Times New Roman" w:hAnsi="Times New Roman" w:cs="Times New Roman"/>
          <w:sz w:val="28"/>
          <w:szCs w:val="28"/>
        </w:rPr>
        <w:t>»</w:t>
      </w:r>
    </w:p>
    <w:p w14:paraId="7D598945" w14:textId="77777777" w:rsidR="003548A6" w:rsidRPr="00CC5ED9"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sidRPr="00CC5ED9">
        <w:rPr>
          <w:rFonts w:ascii="Times New Roman" w:eastAsia="Times New Roman" w:hAnsi="Times New Roman" w:cs="Times New Roman"/>
          <w:sz w:val="28"/>
          <w:szCs w:val="28"/>
        </w:rPr>
        <w:t>Август 2025 год</w:t>
      </w:r>
      <w:r>
        <w:rPr>
          <w:rFonts w:ascii="Times New Roman" w:eastAsia="Times New Roman" w:hAnsi="Times New Roman" w:cs="Times New Roman"/>
          <w:sz w:val="28"/>
          <w:szCs w:val="28"/>
        </w:rPr>
        <w:t>а</w:t>
      </w:r>
      <w:r w:rsidRPr="00CC5ED9">
        <w:rPr>
          <w:rFonts w:ascii="Times New Roman" w:eastAsia="Times New Roman" w:hAnsi="Times New Roman" w:cs="Times New Roman"/>
          <w:sz w:val="28"/>
          <w:szCs w:val="28"/>
        </w:rPr>
        <w:t xml:space="preserve"> – мастер-класс Почекаев</w:t>
      </w:r>
      <w:r>
        <w:rPr>
          <w:rFonts w:ascii="Times New Roman" w:eastAsia="Times New Roman" w:hAnsi="Times New Roman" w:cs="Times New Roman"/>
          <w:sz w:val="28"/>
          <w:szCs w:val="28"/>
        </w:rPr>
        <w:t>а</w:t>
      </w:r>
      <w:r w:rsidRPr="00CC5ED9">
        <w:rPr>
          <w:rFonts w:ascii="Times New Roman" w:eastAsia="Times New Roman" w:hAnsi="Times New Roman" w:cs="Times New Roman"/>
          <w:sz w:val="28"/>
          <w:szCs w:val="28"/>
        </w:rPr>
        <w:t xml:space="preserve"> Ю.А. на районном августовском совещании заместителей руководителя «Цифровые ресурсы: автоматизация, аналитика и сопровождение образовательного процесса». </w:t>
      </w:r>
    </w:p>
    <w:p w14:paraId="6EF41C31" w14:textId="77777777" w:rsidR="003548A6" w:rsidRPr="00CC5ED9"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sidRPr="00CC5ED9">
        <w:rPr>
          <w:rFonts w:ascii="Times New Roman" w:eastAsia="Times New Roman" w:hAnsi="Times New Roman" w:cs="Times New Roman"/>
          <w:sz w:val="28"/>
          <w:szCs w:val="28"/>
        </w:rPr>
        <w:t xml:space="preserve">Март  2025 год  -  </w:t>
      </w:r>
      <w:r>
        <w:rPr>
          <w:rFonts w:ascii="Times New Roman" w:eastAsia="Times New Roman" w:hAnsi="Times New Roman" w:cs="Times New Roman"/>
          <w:sz w:val="28"/>
          <w:szCs w:val="28"/>
        </w:rPr>
        <w:t>педагогами  школы проведен р</w:t>
      </w:r>
      <w:r w:rsidRPr="00CC5ED9">
        <w:rPr>
          <w:rFonts w:ascii="Times New Roman" w:eastAsia="Times New Roman" w:hAnsi="Times New Roman" w:cs="Times New Roman"/>
          <w:sz w:val="28"/>
          <w:szCs w:val="28"/>
        </w:rPr>
        <w:t xml:space="preserve">айонный семинар для молодых педагогов </w:t>
      </w:r>
      <w:r>
        <w:rPr>
          <w:rFonts w:ascii="Times New Roman" w:eastAsia="Times New Roman" w:hAnsi="Times New Roman" w:cs="Times New Roman"/>
          <w:sz w:val="28"/>
          <w:szCs w:val="28"/>
        </w:rPr>
        <w:t>по теме</w:t>
      </w:r>
      <w:r w:rsidRPr="00CC5ED9">
        <w:rPr>
          <w:rFonts w:ascii="Times New Roman" w:eastAsia="Times New Roman" w:hAnsi="Times New Roman" w:cs="Times New Roman"/>
          <w:sz w:val="28"/>
          <w:szCs w:val="28"/>
        </w:rPr>
        <w:t xml:space="preserve">: «Современный урок: цифровые технологии, игровые методы и педагогическое мастерство» </w:t>
      </w:r>
    </w:p>
    <w:p w14:paraId="25EA7505" w14:textId="77777777" w:rsidR="003548A6"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Март 2025 года воспитателями школы проведен районный семинар для воспитателей ДО </w:t>
      </w:r>
      <w:r w:rsidRPr="00CC5ED9">
        <w:rPr>
          <w:rFonts w:ascii="Times New Roman" w:eastAsia="Times New Roman" w:hAnsi="Times New Roman" w:cs="Times New Roman"/>
          <w:sz w:val="28"/>
          <w:szCs w:val="28"/>
        </w:rPr>
        <w:t>«Играем и исследуем: как вовлечь малышей  в научное познание»</w:t>
      </w:r>
    </w:p>
    <w:p w14:paraId="2E9805FA" w14:textId="77777777" w:rsidR="003548A6" w:rsidRPr="00F82354"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sidRPr="00F82354">
        <w:rPr>
          <w:rFonts w:ascii="Times New Roman" w:eastAsia="Times New Roman" w:hAnsi="Times New Roman" w:cs="Times New Roman"/>
          <w:sz w:val="28"/>
          <w:szCs w:val="28"/>
        </w:rPr>
        <w:t>Август 2024 года – мастер-класс Почекаев</w:t>
      </w:r>
      <w:r>
        <w:rPr>
          <w:rFonts w:ascii="Times New Roman" w:eastAsia="Times New Roman" w:hAnsi="Times New Roman" w:cs="Times New Roman"/>
          <w:sz w:val="28"/>
          <w:szCs w:val="28"/>
        </w:rPr>
        <w:t>а</w:t>
      </w:r>
      <w:r w:rsidRPr="00F82354">
        <w:rPr>
          <w:rFonts w:ascii="Times New Roman" w:eastAsia="Times New Roman" w:hAnsi="Times New Roman" w:cs="Times New Roman"/>
          <w:sz w:val="28"/>
          <w:szCs w:val="28"/>
        </w:rPr>
        <w:t xml:space="preserve"> Ю.А. для заместителей руководителя по УВР района «Совершенствование работы учебно-воспитательного процесса с использованием искусственного интеллекта».</w:t>
      </w:r>
    </w:p>
    <w:p w14:paraId="192A1466" w14:textId="77777777" w:rsidR="003548A6"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Август </w:t>
      </w:r>
      <w:r w:rsidRPr="00F82354">
        <w:rPr>
          <w:rFonts w:ascii="Times New Roman" w:eastAsia="Times New Roman" w:hAnsi="Times New Roman" w:cs="Times New Roman"/>
          <w:sz w:val="28"/>
          <w:szCs w:val="28"/>
        </w:rPr>
        <w:t xml:space="preserve"> 2024 года – </w:t>
      </w:r>
      <w:proofErr w:type="spellStart"/>
      <w:r w:rsidRPr="00F82354">
        <w:rPr>
          <w:rFonts w:ascii="Times New Roman" w:eastAsia="Times New Roman" w:hAnsi="Times New Roman" w:cs="Times New Roman"/>
          <w:sz w:val="28"/>
          <w:szCs w:val="28"/>
        </w:rPr>
        <w:t>Клопоцкая</w:t>
      </w:r>
      <w:proofErr w:type="spellEnd"/>
      <w:r w:rsidRPr="00F82354">
        <w:rPr>
          <w:rFonts w:ascii="Times New Roman" w:eastAsia="Times New Roman" w:hAnsi="Times New Roman" w:cs="Times New Roman"/>
          <w:sz w:val="28"/>
          <w:szCs w:val="28"/>
        </w:rPr>
        <w:t xml:space="preserve"> А.В. провела мастер-класс для воспитателей ДО «Развитие познавательной активности через применение ЦОР».</w:t>
      </w:r>
    </w:p>
    <w:p w14:paraId="7E5D58F4" w14:textId="77777777" w:rsidR="003548A6"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sidRPr="00B22585">
        <w:rPr>
          <w:rFonts w:ascii="Times New Roman" w:eastAsia="Times New Roman" w:hAnsi="Times New Roman" w:cs="Times New Roman"/>
          <w:sz w:val="28"/>
          <w:szCs w:val="28"/>
        </w:rPr>
        <w:t xml:space="preserve">Август  2024 года – </w:t>
      </w:r>
      <w:proofErr w:type="spellStart"/>
      <w:r w:rsidRPr="00B22585">
        <w:rPr>
          <w:rFonts w:ascii="Times New Roman" w:eastAsia="Times New Roman" w:hAnsi="Times New Roman" w:cs="Times New Roman"/>
          <w:sz w:val="28"/>
          <w:szCs w:val="28"/>
        </w:rPr>
        <w:t>Талгатбеков</w:t>
      </w:r>
      <w:proofErr w:type="spellEnd"/>
      <w:r w:rsidRPr="00B22585">
        <w:rPr>
          <w:rFonts w:ascii="Times New Roman" w:eastAsia="Times New Roman" w:hAnsi="Times New Roman" w:cs="Times New Roman"/>
          <w:sz w:val="28"/>
          <w:szCs w:val="28"/>
        </w:rPr>
        <w:t xml:space="preserve"> Р.Ж. выступил на районной секции учителей истории с темой «</w:t>
      </w:r>
      <w:proofErr w:type="spellStart"/>
      <w:r w:rsidRPr="00B22585">
        <w:rPr>
          <w:rFonts w:ascii="Times New Roman" w:eastAsia="Times New Roman" w:hAnsi="Times New Roman" w:cs="Times New Roman"/>
          <w:sz w:val="28"/>
          <w:szCs w:val="28"/>
        </w:rPr>
        <w:t>Играфикация</w:t>
      </w:r>
      <w:proofErr w:type="spellEnd"/>
      <w:r w:rsidRPr="00B22585">
        <w:rPr>
          <w:rFonts w:ascii="Times New Roman" w:eastAsia="Times New Roman" w:hAnsi="Times New Roman" w:cs="Times New Roman"/>
          <w:sz w:val="28"/>
          <w:szCs w:val="28"/>
        </w:rPr>
        <w:t xml:space="preserve"> на уроках истории»</w:t>
      </w:r>
    </w:p>
    <w:p w14:paraId="5E2A88EB" w14:textId="77777777" w:rsidR="003548A6" w:rsidRPr="00B22585" w:rsidRDefault="003548A6" w:rsidP="003548A6">
      <w:pPr>
        <w:pStyle w:val="a3"/>
        <w:widowControl w:val="0"/>
        <w:numPr>
          <w:ilvl w:val="0"/>
          <w:numId w:val="2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Февраль  2024 года - </w:t>
      </w:r>
      <w:r w:rsidRPr="00B22585">
        <w:rPr>
          <w:rFonts w:ascii="Times New Roman" w:hAnsi="Times New Roman" w:cs="Times New Roman"/>
          <w:sz w:val="28"/>
          <w:szCs w:val="28"/>
        </w:rPr>
        <w:t xml:space="preserve"> районны</w:t>
      </w:r>
      <w:r>
        <w:rPr>
          <w:rFonts w:ascii="Times New Roman" w:hAnsi="Times New Roman" w:cs="Times New Roman"/>
          <w:sz w:val="28"/>
          <w:szCs w:val="28"/>
        </w:rPr>
        <w:t xml:space="preserve">й семинар для молодых педагогов </w:t>
      </w:r>
      <w:r w:rsidRPr="00B22585">
        <w:rPr>
          <w:rFonts w:ascii="Times New Roman" w:hAnsi="Times New Roman" w:cs="Times New Roman"/>
          <w:sz w:val="28"/>
          <w:szCs w:val="28"/>
        </w:rPr>
        <w:t xml:space="preserve">«Мотивация — основное условие профессионального развития молодого педагога и повышения качества знаний учащихся»; </w:t>
      </w:r>
    </w:p>
    <w:p w14:paraId="20D37803" w14:textId="77777777" w:rsidR="003548A6" w:rsidRPr="007F7B53" w:rsidRDefault="003548A6" w:rsidP="003548A6">
      <w:pPr>
        <w:numPr>
          <w:ilvl w:val="0"/>
          <w:numId w:val="2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Апрель 2024 года - </w:t>
      </w:r>
      <w:r w:rsidRPr="007F7B53">
        <w:rPr>
          <w:rFonts w:ascii="Times New Roman" w:hAnsi="Times New Roman" w:cs="Times New Roman"/>
          <w:sz w:val="28"/>
          <w:szCs w:val="28"/>
        </w:rPr>
        <w:t>районный семинар для учителей начальных классов</w:t>
      </w:r>
      <w:r w:rsidRPr="007F7B53">
        <w:rPr>
          <w:rFonts w:ascii="Times New Roman" w:hAnsi="Times New Roman" w:cs="Times New Roman"/>
          <w:sz w:val="28"/>
          <w:szCs w:val="28"/>
        </w:rPr>
        <w:br/>
        <w:t xml:space="preserve">«Развитие функциональной грамотности учащихся через применение элементов геймификации и интерактивных средств обучения»; </w:t>
      </w:r>
    </w:p>
    <w:p w14:paraId="6BAFE05B"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Областной уровень</w:t>
      </w:r>
    </w:p>
    <w:p w14:paraId="553EF805"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Педагоги школы активно представляют опыт работы инновационной площадки на областных конференциях, семинарах и методических площадках.</w:t>
      </w:r>
    </w:p>
    <w:p w14:paraId="6BBDC67C" w14:textId="77777777" w:rsidR="003548A6" w:rsidRDefault="003548A6" w:rsidP="003548A6">
      <w:pPr>
        <w:pStyle w:val="a5"/>
        <w:spacing w:before="0" w:beforeAutospacing="0" w:after="0" w:afterAutospacing="0"/>
        <w:rPr>
          <w:sz w:val="28"/>
          <w:szCs w:val="28"/>
        </w:rPr>
      </w:pPr>
      <w:r w:rsidRPr="007F7B53">
        <w:rPr>
          <w:sz w:val="28"/>
          <w:szCs w:val="28"/>
        </w:rPr>
        <w:t>Наиболее значимые выступления и мастер-классы:</w:t>
      </w:r>
    </w:p>
    <w:p w14:paraId="6A7467C0" w14:textId="77777777" w:rsidR="003548A6" w:rsidRPr="007F7B53" w:rsidRDefault="003548A6" w:rsidP="003548A6">
      <w:pPr>
        <w:pStyle w:val="a5"/>
        <w:numPr>
          <w:ilvl w:val="0"/>
          <w:numId w:val="26"/>
        </w:numPr>
        <w:spacing w:before="0" w:beforeAutospacing="0" w:after="0" w:afterAutospacing="0"/>
        <w:rPr>
          <w:sz w:val="28"/>
          <w:szCs w:val="28"/>
        </w:rPr>
      </w:pPr>
      <w:r w:rsidRPr="007F7B53">
        <w:rPr>
          <w:sz w:val="28"/>
          <w:szCs w:val="28"/>
        </w:rPr>
        <w:t xml:space="preserve"> Август  2024 года – </w:t>
      </w:r>
      <w:proofErr w:type="spellStart"/>
      <w:r w:rsidRPr="007F7B53">
        <w:rPr>
          <w:sz w:val="28"/>
          <w:szCs w:val="28"/>
        </w:rPr>
        <w:t>Огницкая</w:t>
      </w:r>
      <w:proofErr w:type="spellEnd"/>
      <w:r w:rsidRPr="007F7B53">
        <w:rPr>
          <w:sz w:val="28"/>
          <w:szCs w:val="28"/>
        </w:rPr>
        <w:t xml:space="preserve"> Т.В. выступила на областном семинаре с докладом «Использование конструктора </w:t>
      </w:r>
      <w:proofErr w:type="spellStart"/>
      <w:r w:rsidRPr="007F7B53">
        <w:rPr>
          <w:sz w:val="28"/>
          <w:szCs w:val="28"/>
        </w:rPr>
        <w:t>Online</w:t>
      </w:r>
      <w:proofErr w:type="spellEnd"/>
      <w:r w:rsidRPr="007F7B53">
        <w:rPr>
          <w:sz w:val="28"/>
          <w:szCs w:val="28"/>
        </w:rPr>
        <w:t xml:space="preserve"> </w:t>
      </w:r>
      <w:proofErr w:type="spellStart"/>
      <w:r w:rsidRPr="007F7B53">
        <w:rPr>
          <w:sz w:val="28"/>
          <w:szCs w:val="28"/>
        </w:rPr>
        <w:t>Test</w:t>
      </w:r>
      <w:proofErr w:type="spellEnd"/>
      <w:r w:rsidRPr="007F7B53">
        <w:rPr>
          <w:sz w:val="28"/>
          <w:szCs w:val="28"/>
        </w:rPr>
        <w:t xml:space="preserve"> </w:t>
      </w:r>
      <w:proofErr w:type="spellStart"/>
      <w:r w:rsidRPr="007F7B53">
        <w:rPr>
          <w:sz w:val="28"/>
          <w:szCs w:val="28"/>
        </w:rPr>
        <w:t>Pad</w:t>
      </w:r>
      <w:proofErr w:type="spellEnd"/>
      <w:r w:rsidRPr="007F7B53">
        <w:rPr>
          <w:sz w:val="28"/>
          <w:szCs w:val="28"/>
        </w:rPr>
        <w:t xml:space="preserve"> и платформы </w:t>
      </w:r>
      <w:proofErr w:type="spellStart"/>
      <w:r w:rsidRPr="007F7B53">
        <w:rPr>
          <w:sz w:val="28"/>
          <w:szCs w:val="28"/>
        </w:rPr>
        <w:t>Educaplay</w:t>
      </w:r>
      <w:proofErr w:type="spellEnd"/>
      <w:r w:rsidRPr="007F7B53">
        <w:rPr>
          <w:sz w:val="28"/>
          <w:szCs w:val="28"/>
        </w:rPr>
        <w:t xml:space="preserve"> как современное средство оценивания результатов обучения в начальных классах».</w:t>
      </w:r>
    </w:p>
    <w:p w14:paraId="0EBD0F63" w14:textId="77777777" w:rsidR="003548A6" w:rsidRPr="007F7B53" w:rsidRDefault="003548A6" w:rsidP="003548A6">
      <w:pPr>
        <w:pStyle w:val="a5"/>
        <w:numPr>
          <w:ilvl w:val="0"/>
          <w:numId w:val="26"/>
        </w:numPr>
        <w:spacing w:after="0"/>
        <w:rPr>
          <w:sz w:val="28"/>
          <w:szCs w:val="28"/>
        </w:rPr>
      </w:pPr>
      <w:r w:rsidRPr="007F7B53">
        <w:rPr>
          <w:sz w:val="28"/>
          <w:szCs w:val="28"/>
        </w:rPr>
        <w:t>Август 2024 года – Доля Т.В. представила опыт работы на областной августовской конференции педагогов МКШ по теме «Возможности использования искусственного интеллекта в образовательном процессе».</w:t>
      </w:r>
    </w:p>
    <w:p w14:paraId="06040C41" w14:textId="77777777" w:rsidR="003548A6" w:rsidRPr="007F7B53" w:rsidRDefault="003548A6" w:rsidP="003548A6">
      <w:pPr>
        <w:pStyle w:val="a5"/>
        <w:numPr>
          <w:ilvl w:val="0"/>
          <w:numId w:val="26"/>
        </w:numPr>
        <w:spacing w:after="0"/>
        <w:rPr>
          <w:sz w:val="28"/>
          <w:szCs w:val="28"/>
        </w:rPr>
      </w:pPr>
      <w:r w:rsidRPr="007F7B53">
        <w:rPr>
          <w:sz w:val="28"/>
          <w:szCs w:val="28"/>
        </w:rPr>
        <w:lastRenderedPageBreak/>
        <w:t xml:space="preserve">Август 2024 года – Дубинина О.В., </w:t>
      </w:r>
      <w:proofErr w:type="spellStart"/>
      <w:r w:rsidRPr="007F7B53">
        <w:rPr>
          <w:sz w:val="28"/>
          <w:szCs w:val="28"/>
        </w:rPr>
        <w:t>Огницкая</w:t>
      </w:r>
      <w:proofErr w:type="spellEnd"/>
      <w:r w:rsidRPr="007F7B53">
        <w:rPr>
          <w:sz w:val="28"/>
          <w:szCs w:val="28"/>
        </w:rPr>
        <w:t xml:space="preserve"> Т.В. провели мастер-класс на областной конференции учителей начальных классов «Лидер в эпоху цифровых технологий» по теме «Геймификация как игровой подход в обучении младших школьников».</w:t>
      </w:r>
    </w:p>
    <w:p w14:paraId="6456D16F" w14:textId="77777777" w:rsidR="003548A6" w:rsidRPr="007F7B53" w:rsidRDefault="003548A6" w:rsidP="003548A6">
      <w:pPr>
        <w:pStyle w:val="a5"/>
        <w:numPr>
          <w:ilvl w:val="0"/>
          <w:numId w:val="26"/>
        </w:numPr>
        <w:spacing w:after="0"/>
        <w:rPr>
          <w:sz w:val="28"/>
          <w:szCs w:val="28"/>
        </w:rPr>
      </w:pPr>
      <w:r w:rsidRPr="007F7B53">
        <w:rPr>
          <w:sz w:val="28"/>
          <w:szCs w:val="28"/>
        </w:rPr>
        <w:t>Август 2024 года – Саитова М.К. выступила на областной секции учителей русского языка и литературы с докладом «Искусство написания эссе: от идеи до завершения текста».</w:t>
      </w:r>
    </w:p>
    <w:p w14:paraId="71AD7586" w14:textId="77777777" w:rsidR="003548A6" w:rsidRDefault="003548A6" w:rsidP="003548A6">
      <w:pPr>
        <w:pStyle w:val="a5"/>
        <w:numPr>
          <w:ilvl w:val="0"/>
          <w:numId w:val="26"/>
        </w:numPr>
        <w:spacing w:before="0" w:beforeAutospacing="0" w:after="0" w:afterAutospacing="0"/>
        <w:rPr>
          <w:sz w:val="28"/>
          <w:szCs w:val="28"/>
        </w:rPr>
      </w:pPr>
      <w:r w:rsidRPr="007F7B53">
        <w:rPr>
          <w:sz w:val="28"/>
          <w:szCs w:val="28"/>
        </w:rPr>
        <w:t>Август 2025 год</w:t>
      </w:r>
      <w:r>
        <w:rPr>
          <w:sz w:val="28"/>
          <w:szCs w:val="28"/>
        </w:rPr>
        <w:t>а</w:t>
      </w:r>
      <w:r w:rsidRPr="007F7B53">
        <w:rPr>
          <w:sz w:val="28"/>
          <w:szCs w:val="28"/>
        </w:rPr>
        <w:t xml:space="preserve"> – Почекаева Ю.А. и </w:t>
      </w:r>
      <w:proofErr w:type="spellStart"/>
      <w:r w:rsidRPr="007F7B53">
        <w:rPr>
          <w:sz w:val="28"/>
          <w:szCs w:val="28"/>
        </w:rPr>
        <w:t>Клопоцкая</w:t>
      </w:r>
      <w:proofErr w:type="spellEnd"/>
      <w:r w:rsidRPr="007F7B53">
        <w:rPr>
          <w:sz w:val="28"/>
          <w:szCs w:val="28"/>
        </w:rPr>
        <w:t xml:space="preserve"> А.В. провели мастер-класс на областном семинаре воспитателей ДО «Цифровая палитра воспитателя: как оживить занятия с помощью ЦОР».</w:t>
      </w:r>
    </w:p>
    <w:p w14:paraId="26828C98" w14:textId="77777777" w:rsidR="003548A6" w:rsidRDefault="003548A6" w:rsidP="003548A6">
      <w:pPr>
        <w:pStyle w:val="a5"/>
        <w:numPr>
          <w:ilvl w:val="0"/>
          <w:numId w:val="26"/>
        </w:numPr>
        <w:spacing w:before="0" w:beforeAutospacing="0" w:after="0" w:afterAutospacing="0"/>
        <w:rPr>
          <w:sz w:val="28"/>
          <w:szCs w:val="28"/>
        </w:rPr>
      </w:pPr>
      <w:r>
        <w:rPr>
          <w:sz w:val="28"/>
          <w:szCs w:val="28"/>
        </w:rPr>
        <w:t xml:space="preserve">Март 2025 года  - </w:t>
      </w:r>
      <w:proofErr w:type="spellStart"/>
      <w:r>
        <w:rPr>
          <w:sz w:val="28"/>
          <w:szCs w:val="28"/>
        </w:rPr>
        <w:t>Гричина</w:t>
      </w:r>
      <w:proofErr w:type="spellEnd"/>
      <w:r>
        <w:rPr>
          <w:sz w:val="28"/>
          <w:szCs w:val="28"/>
        </w:rPr>
        <w:t xml:space="preserve"> В.И. провела Открытый урок по математике «Закрепление изученных знаний»,  3 класс.</w:t>
      </w:r>
    </w:p>
    <w:p w14:paraId="795860E2" w14:textId="77777777" w:rsidR="003548A6" w:rsidRPr="007F7B53" w:rsidRDefault="003548A6" w:rsidP="003548A6">
      <w:pPr>
        <w:pStyle w:val="a5"/>
        <w:numPr>
          <w:ilvl w:val="0"/>
          <w:numId w:val="26"/>
        </w:numPr>
        <w:spacing w:before="0" w:beforeAutospacing="0" w:after="0" w:afterAutospacing="0"/>
        <w:rPr>
          <w:sz w:val="28"/>
          <w:szCs w:val="28"/>
        </w:rPr>
      </w:pPr>
      <w:r>
        <w:rPr>
          <w:sz w:val="28"/>
          <w:szCs w:val="28"/>
        </w:rPr>
        <w:t xml:space="preserve">Апрель 2026 года - </w:t>
      </w:r>
      <w:proofErr w:type="spellStart"/>
      <w:r>
        <w:rPr>
          <w:sz w:val="28"/>
          <w:szCs w:val="28"/>
        </w:rPr>
        <w:t>Гричина</w:t>
      </w:r>
      <w:proofErr w:type="spellEnd"/>
      <w:r>
        <w:rPr>
          <w:sz w:val="28"/>
          <w:szCs w:val="28"/>
        </w:rPr>
        <w:t xml:space="preserve"> В.И. в</w:t>
      </w:r>
      <w:r w:rsidRPr="00C9045A">
        <w:rPr>
          <w:sz w:val="28"/>
          <w:szCs w:val="28"/>
        </w:rPr>
        <w:t>ыступление на заседании областного методического объединения учителей начальных классов</w:t>
      </w:r>
      <w:r>
        <w:rPr>
          <w:sz w:val="28"/>
          <w:szCs w:val="28"/>
        </w:rPr>
        <w:t xml:space="preserve"> </w:t>
      </w:r>
      <w:r w:rsidRPr="00C9045A">
        <w:rPr>
          <w:sz w:val="28"/>
          <w:szCs w:val="28"/>
        </w:rPr>
        <w:t>"Развитие читательской грамотности на уроках русского языка и литературного чтения как средство формирования УУД</w:t>
      </w:r>
      <w:r>
        <w:rPr>
          <w:sz w:val="28"/>
          <w:szCs w:val="28"/>
        </w:rPr>
        <w:t>»</w:t>
      </w:r>
    </w:p>
    <w:p w14:paraId="4E89AABF" w14:textId="77777777" w:rsidR="003548A6" w:rsidRPr="003548A6" w:rsidRDefault="003548A6" w:rsidP="003548A6">
      <w:pPr>
        <w:pStyle w:val="2"/>
        <w:spacing w:before="0"/>
        <w:rPr>
          <w:color w:val="000000" w:themeColor="text1"/>
          <w:sz w:val="28"/>
          <w:szCs w:val="28"/>
        </w:rPr>
      </w:pPr>
      <w:r w:rsidRPr="003548A6">
        <w:rPr>
          <w:color w:val="000000" w:themeColor="text1"/>
          <w:sz w:val="28"/>
          <w:szCs w:val="28"/>
        </w:rPr>
        <w:t>Методическое распространение опыта</w:t>
      </w:r>
    </w:p>
    <w:p w14:paraId="126849EA"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Важным результатом работы инновационной площадки стало создание собственных методических продуктов.</w:t>
      </w:r>
    </w:p>
    <w:p w14:paraId="45E85865" w14:textId="77777777" w:rsidR="003548A6" w:rsidRPr="007F7B53" w:rsidRDefault="003548A6" w:rsidP="003548A6">
      <w:pPr>
        <w:pStyle w:val="a5"/>
        <w:spacing w:before="0" w:beforeAutospacing="0" w:after="0" w:afterAutospacing="0"/>
        <w:ind w:firstLine="708"/>
        <w:rPr>
          <w:sz w:val="28"/>
          <w:szCs w:val="28"/>
        </w:rPr>
      </w:pPr>
      <w:r w:rsidRPr="007F7B53">
        <w:rPr>
          <w:sz w:val="28"/>
          <w:szCs w:val="28"/>
        </w:rPr>
        <w:t>В 202</w:t>
      </w:r>
      <w:r>
        <w:rPr>
          <w:sz w:val="28"/>
          <w:szCs w:val="28"/>
        </w:rPr>
        <w:t>6</w:t>
      </w:r>
      <w:r w:rsidRPr="007F7B53">
        <w:rPr>
          <w:sz w:val="28"/>
          <w:szCs w:val="28"/>
        </w:rPr>
        <w:t xml:space="preserve"> году авторская программа методической поддержки педагогов по использованию ЦОР, элементов геймификации и инструментов искусственного интеллекта была рассмотрена и одобрена областным экспертным советом.</w:t>
      </w:r>
    </w:p>
    <w:p w14:paraId="7D93F1FB" w14:textId="77777777" w:rsidR="003548A6" w:rsidRPr="007F7B53" w:rsidRDefault="003548A6" w:rsidP="003548A6">
      <w:pPr>
        <w:pStyle w:val="a5"/>
        <w:spacing w:before="0" w:beforeAutospacing="0" w:after="0" w:afterAutospacing="0"/>
        <w:rPr>
          <w:sz w:val="28"/>
          <w:szCs w:val="28"/>
        </w:rPr>
      </w:pPr>
      <w:r w:rsidRPr="007F7B53">
        <w:rPr>
          <w:sz w:val="28"/>
          <w:szCs w:val="28"/>
        </w:rPr>
        <w:t>Кроме того, в школе разработаны и реализуются авторские образовательные программы, в которых значительное внимание уделяется интеграции цифровых технологий, игровых практик и современных образовательных инструментов.</w:t>
      </w:r>
    </w:p>
    <w:p w14:paraId="2FB71B7A" w14:textId="77777777" w:rsidR="003548A6" w:rsidRPr="007F7B53" w:rsidRDefault="003548A6" w:rsidP="003548A6">
      <w:pPr>
        <w:spacing w:after="0" w:line="240" w:lineRule="auto"/>
        <w:ind w:firstLine="708"/>
        <w:rPr>
          <w:rFonts w:ascii="Times New Roman" w:hAnsi="Times New Roman" w:cs="Times New Roman"/>
          <w:sz w:val="28"/>
          <w:szCs w:val="28"/>
        </w:rPr>
      </w:pPr>
      <w:r w:rsidRPr="007F7B53">
        <w:rPr>
          <w:rFonts w:ascii="Times New Roman" w:hAnsi="Times New Roman" w:cs="Times New Roman"/>
          <w:sz w:val="28"/>
          <w:szCs w:val="28"/>
        </w:rPr>
        <w:t>Одним из значимых практических результатов деятельности инновационной площадки стало создание школьного банка цифровых образовательных ресурсов.</w:t>
      </w:r>
    </w:p>
    <w:p w14:paraId="1EA5E360"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Первоначально цифровые материалы создавались педагогами индивидуально и использовались преимущественно внутри отдельных предметов и классов.</w:t>
      </w:r>
      <w:r>
        <w:rPr>
          <w:rFonts w:ascii="Times New Roman" w:hAnsi="Times New Roman" w:cs="Times New Roman"/>
          <w:sz w:val="28"/>
          <w:szCs w:val="28"/>
        </w:rPr>
        <w:t xml:space="preserve"> </w:t>
      </w:r>
      <w:r w:rsidRPr="007F7B53">
        <w:rPr>
          <w:rFonts w:ascii="Times New Roman" w:hAnsi="Times New Roman" w:cs="Times New Roman"/>
          <w:sz w:val="28"/>
          <w:szCs w:val="28"/>
        </w:rPr>
        <w:t>Однако постепенно возникла необходимость не просто обмена отдельными разработками, а создания единой системы накопления, структурирования и распространения цифровых образовательных материалов внутри школы.</w:t>
      </w:r>
    </w:p>
    <w:p w14:paraId="5D109B5C"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На сегодняшний день банк включает:</w:t>
      </w:r>
    </w:p>
    <w:p w14:paraId="61250F2E"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интерактивные задания;</w:t>
      </w:r>
    </w:p>
    <w:p w14:paraId="65C4541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игровые упражнения;</w:t>
      </w:r>
    </w:p>
    <w:p w14:paraId="37DAE44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цифровые квесты;</w:t>
      </w:r>
    </w:p>
    <w:p w14:paraId="63743D2D"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тестовые материалы;</w:t>
      </w:r>
    </w:p>
    <w:p w14:paraId="7D5BC8D3"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аналитические инструменты;</w:t>
      </w:r>
    </w:p>
    <w:p w14:paraId="453452EB"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разработки с использованием искусственного интеллекта;</w:t>
      </w:r>
    </w:p>
    <w:p w14:paraId="035DDC6A"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материалы для дошкольного образования и начальной школы.</w:t>
      </w:r>
    </w:p>
    <w:p w14:paraId="42DD7638"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Все материалы систематизированы по направлениям, категориям и предметным областям и доступны педагогам через единую электронную платформу.</w:t>
      </w:r>
    </w:p>
    <w:p w14:paraId="450D2686"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Особенностью банка является не только возможность хранения материалов, но и организация постоянного профессионального обмена между педагогами.</w:t>
      </w:r>
    </w:p>
    <w:p w14:paraId="248BB6E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Педагоги школы продолжают регулярно пополнять банк новыми цифровыми разработками, делиться современными платформами и эффективными практиками их использования.</w:t>
      </w:r>
    </w:p>
    <w:p w14:paraId="1EF475B1"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В настоящее время банк цифровых образовательных ресурсов используется:</w:t>
      </w:r>
    </w:p>
    <w:p w14:paraId="2353BC80"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lastRenderedPageBreak/>
        <w:t>при подготовке к урокам;</w:t>
      </w:r>
    </w:p>
    <w:p w14:paraId="5E7352FD"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организации формирующего оценивания;</w:t>
      </w:r>
    </w:p>
    <w:p w14:paraId="0943A19C"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проведении интерактивных занятий;</w:t>
      </w:r>
    </w:p>
    <w:p w14:paraId="029B8E28"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сопровождении внутришкольного контроля;</w:t>
      </w:r>
    </w:p>
    <w:p w14:paraId="24A935A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подготовке обучающихся к оценочным процедурам.</w:t>
      </w:r>
    </w:p>
    <w:p w14:paraId="0A7C061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Сегодня банк цифровых образовательных ресурсов стал не просто хранилищем материалов, а частью формирующейся цифровой образовательной среды школы.</w:t>
      </w:r>
    </w:p>
    <w:p w14:paraId="5302503C"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Для удобства педагогов и систематизации материалов в школе создан электронный банк цифровых образовательных ресурсов, доступ к которому организован через единую цифровую платформу.</w:t>
      </w:r>
    </w:p>
    <w:p w14:paraId="1ACCEA43" w14:textId="77777777" w:rsidR="003548A6" w:rsidRPr="007F7B53" w:rsidRDefault="003548A6" w:rsidP="003548A6">
      <w:pPr>
        <w:spacing w:after="0" w:line="240" w:lineRule="auto"/>
        <w:rPr>
          <w:rFonts w:ascii="Times New Roman" w:hAnsi="Times New Roman" w:cs="Times New Roman"/>
          <w:b/>
          <w:sz w:val="28"/>
          <w:szCs w:val="28"/>
        </w:rPr>
      </w:pPr>
      <w:r w:rsidRPr="007F7B53">
        <w:rPr>
          <w:rFonts w:ascii="Times New Roman" w:hAnsi="Times New Roman" w:cs="Times New Roman"/>
          <w:b/>
          <w:sz w:val="28"/>
          <w:szCs w:val="28"/>
        </w:rPr>
        <w:t>Проблемы и перспективы развития</w:t>
      </w:r>
    </w:p>
    <w:p w14:paraId="4243C55C"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Безусловно, в процессе работы инновационной площадки школа сталкивается и с рядом трудностей.</w:t>
      </w:r>
    </w:p>
    <w:p w14:paraId="3CF73D07"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Основными из них остаются:</w:t>
      </w:r>
    </w:p>
    <w:p w14:paraId="73ED10E1"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недостаточная техническая оснащённость отдельных кабинетов;</w:t>
      </w:r>
    </w:p>
    <w:p w14:paraId="68AD71AF"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ограниченное количество современной техники;</w:t>
      </w:r>
    </w:p>
    <w:p w14:paraId="60EF40C8"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необходимость постоянного обновления цифровых компетенций педагогов;</w:t>
      </w:r>
    </w:p>
    <w:p w14:paraId="55951C4F"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быстрое развитие цифровых сервисов и необходимость их регулярного освоения.</w:t>
      </w:r>
    </w:p>
    <w:p w14:paraId="546BF2DE"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Кроме того, внедрение цифровых технологий требует не только технической подготовки, но и серьёзного переосмысления подходов к организации современного урока.</w:t>
      </w:r>
    </w:p>
    <w:p w14:paraId="4C510544"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Тем не менее, даже в условиях сельской школы удалось выстроить систему, позволяющую постепенно расширять цифровую образовательную среду и обеспечивать профессиональный рост педагогов.</w:t>
      </w:r>
    </w:p>
    <w:p w14:paraId="5B43DAA4" w14:textId="77777777" w:rsidR="003548A6" w:rsidRPr="007F7B53" w:rsidRDefault="003548A6" w:rsidP="003548A6">
      <w:pPr>
        <w:spacing w:after="0" w:line="240" w:lineRule="auto"/>
        <w:rPr>
          <w:rFonts w:ascii="Times New Roman" w:hAnsi="Times New Roman" w:cs="Times New Roman"/>
          <w:b/>
          <w:sz w:val="28"/>
          <w:szCs w:val="28"/>
        </w:rPr>
      </w:pPr>
      <w:r w:rsidRPr="007F7B53">
        <w:rPr>
          <w:rFonts w:ascii="Times New Roman" w:hAnsi="Times New Roman" w:cs="Times New Roman"/>
          <w:b/>
          <w:sz w:val="28"/>
          <w:szCs w:val="28"/>
        </w:rPr>
        <w:t>В перспективе школа планирует:</w:t>
      </w:r>
    </w:p>
    <w:p w14:paraId="5527B6B8"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продолжить развитие системы методического сопровождения педагогов;</w:t>
      </w:r>
    </w:p>
    <w:p w14:paraId="6F999552"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расширять использование инструментов искусственного интеллекта;</w:t>
      </w:r>
    </w:p>
    <w:p w14:paraId="72025AE1"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развивать банк цифровых образовательных ресурсов;</w:t>
      </w:r>
    </w:p>
    <w:p w14:paraId="5F655FC0"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совершенствовать аналитические инструменты сопровождения качества образования;</w:t>
      </w:r>
    </w:p>
    <w:p w14:paraId="4F1725E3"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продолжить трансляцию опыта на районном и областном уровнях.</w:t>
      </w:r>
    </w:p>
    <w:p w14:paraId="461546D6"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Одним из ключевых направлений дальнейшей работы станет обобщение опыта инновационной площадки и создание методических продуктов, направленных на распространение практики использования цифровых образовательных ресурсов, геймификации и инструментов искусственного интеллекта в образовательном процессе.</w:t>
      </w:r>
    </w:p>
    <w:p w14:paraId="394B639F"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Подводя итоги, можно отметить, что работа инновационной площадки позволила не только расширить использование цифровых технологий в образовательном процессе, но и постепенно сформировать в школе современную модель профессионального взаимодействия и методического сопровождения педагогов.</w:t>
      </w:r>
    </w:p>
    <w:p w14:paraId="1C39A979"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Сегодня цифровые образовательные ресурсы, игровые механики, аналитические инструменты и элементы искусственного интеллекта становятся не отдельными экспериментами, а частью повседневной образовательной практики школы.</w:t>
      </w:r>
    </w:p>
    <w:p w14:paraId="6B275135" w14:textId="77777777" w:rsidR="003548A6" w:rsidRPr="007F7B53"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Особенно важно, что изменения затронули не только техническую сторону работы, но и сам подход к организации урока, взаимодействию педагогов и сопровождению образовательного процесса.</w:t>
      </w:r>
    </w:p>
    <w:p w14:paraId="5E635EAE" w14:textId="77777777" w:rsidR="00BA5A65" w:rsidRPr="003548A6" w:rsidRDefault="003548A6" w:rsidP="003548A6">
      <w:pPr>
        <w:spacing w:after="0" w:line="240" w:lineRule="auto"/>
        <w:rPr>
          <w:rFonts w:ascii="Times New Roman" w:hAnsi="Times New Roman" w:cs="Times New Roman"/>
          <w:sz w:val="28"/>
          <w:szCs w:val="28"/>
        </w:rPr>
      </w:pPr>
      <w:r w:rsidRPr="007F7B53">
        <w:rPr>
          <w:rFonts w:ascii="Times New Roman" w:hAnsi="Times New Roman" w:cs="Times New Roman"/>
          <w:sz w:val="28"/>
          <w:szCs w:val="28"/>
        </w:rPr>
        <w:t xml:space="preserve">Мы понимаем, что данная работа требует дальнейшего развития, постоянного обновления и профессионального роста, однако уже сегодня можем говорить о </w:t>
      </w:r>
      <w:r w:rsidRPr="007F7B53">
        <w:rPr>
          <w:rFonts w:ascii="Times New Roman" w:hAnsi="Times New Roman" w:cs="Times New Roman"/>
          <w:sz w:val="28"/>
          <w:szCs w:val="28"/>
        </w:rPr>
        <w:lastRenderedPageBreak/>
        <w:t>сформированной системе, которая показывает свою эффективность и востребованность.</w:t>
      </w:r>
    </w:p>
    <w:p w14:paraId="25341FF1" w14:textId="77777777" w:rsidR="00CE305B" w:rsidRPr="00184186" w:rsidRDefault="00CE305B" w:rsidP="006D48F0">
      <w:pPr>
        <w:pStyle w:val="a3"/>
        <w:spacing w:after="0" w:line="240" w:lineRule="auto"/>
        <w:rPr>
          <w:rFonts w:ascii="Times New Roman" w:hAnsi="Times New Roman" w:cs="Times New Roman"/>
          <w:color w:val="FF0000"/>
          <w:sz w:val="28"/>
          <w:szCs w:val="28"/>
        </w:rPr>
      </w:pPr>
    </w:p>
    <w:p w14:paraId="5BBA1526" w14:textId="77777777" w:rsidR="00775FCB" w:rsidRPr="00975CD8" w:rsidRDefault="00775FCB" w:rsidP="00775FCB">
      <w:pPr>
        <w:pStyle w:val="a3"/>
        <w:numPr>
          <w:ilvl w:val="0"/>
          <w:numId w:val="1"/>
        </w:numPr>
        <w:rPr>
          <w:rFonts w:ascii="Times New Roman" w:hAnsi="Times New Roman" w:cs="Times New Roman"/>
          <w:b/>
          <w:sz w:val="28"/>
          <w:szCs w:val="28"/>
        </w:rPr>
      </w:pPr>
      <w:r w:rsidRPr="00975CD8">
        <w:rPr>
          <w:rFonts w:ascii="Times New Roman" w:hAnsi="Times New Roman" w:cs="Times New Roman"/>
          <w:b/>
          <w:sz w:val="28"/>
          <w:szCs w:val="28"/>
        </w:rPr>
        <w:t>Контроль и внутришкольный мониторинг</w:t>
      </w:r>
    </w:p>
    <w:p w14:paraId="0CCA4047" w14:textId="77777777" w:rsidR="0072552C" w:rsidRPr="00975CD8" w:rsidRDefault="0072552C" w:rsidP="0072552C">
      <w:pPr>
        <w:pStyle w:val="a3"/>
        <w:rPr>
          <w:rFonts w:ascii="Times New Roman" w:hAnsi="Times New Roman" w:cs="Times New Roman"/>
          <w:b/>
          <w:i/>
          <w:sz w:val="28"/>
          <w:szCs w:val="28"/>
        </w:rPr>
      </w:pPr>
      <w:r w:rsidRPr="00975CD8">
        <w:rPr>
          <w:rFonts w:ascii="Times New Roman" w:hAnsi="Times New Roman" w:cs="Times New Roman"/>
          <w:b/>
          <w:i/>
          <w:sz w:val="28"/>
          <w:szCs w:val="28"/>
        </w:rPr>
        <w:t>Виды контроля (административный, тематический, фронтальный);</w:t>
      </w:r>
    </w:p>
    <w:p w14:paraId="4610A5BB" w14:textId="77777777" w:rsidR="0072552C" w:rsidRPr="00975CD8" w:rsidRDefault="0072552C" w:rsidP="0072552C">
      <w:pPr>
        <w:pStyle w:val="a3"/>
        <w:rPr>
          <w:rFonts w:ascii="Times New Roman" w:hAnsi="Times New Roman" w:cs="Times New Roman"/>
          <w:b/>
          <w:i/>
          <w:sz w:val="28"/>
          <w:szCs w:val="28"/>
        </w:rPr>
      </w:pPr>
      <w:r w:rsidRPr="00975CD8">
        <w:rPr>
          <w:rFonts w:ascii="Times New Roman" w:hAnsi="Times New Roman" w:cs="Times New Roman"/>
          <w:b/>
          <w:i/>
          <w:sz w:val="28"/>
          <w:szCs w:val="28"/>
        </w:rPr>
        <w:t>Результаты проверок;</w:t>
      </w:r>
    </w:p>
    <w:p w14:paraId="07B2CAC8" w14:textId="77777777" w:rsidR="0072552C" w:rsidRPr="00975CD8" w:rsidRDefault="0072552C" w:rsidP="0072552C">
      <w:pPr>
        <w:pStyle w:val="a3"/>
        <w:rPr>
          <w:rFonts w:ascii="Times New Roman" w:hAnsi="Times New Roman" w:cs="Times New Roman"/>
          <w:b/>
          <w:i/>
          <w:sz w:val="28"/>
          <w:szCs w:val="28"/>
        </w:rPr>
      </w:pPr>
      <w:r w:rsidRPr="00975CD8">
        <w:rPr>
          <w:rFonts w:ascii="Times New Roman" w:hAnsi="Times New Roman" w:cs="Times New Roman"/>
          <w:b/>
          <w:i/>
          <w:sz w:val="28"/>
          <w:szCs w:val="28"/>
        </w:rPr>
        <w:t>Выявленные проблемы;</w:t>
      </w:r>
    </w:p>
    <w:p w14:paraId="711A17F2" w14:textId="77777777" w:rsidR="00975CD8" w:rsidRPr="00975CD8" w:rsidRDefault="0072552C" w:rsidP="00975CD8">
      <w:pPr>
        <w:pStyle w:val="a3"/>
        <w:rPr>
          <w:rFonts w:ascii="Times New Roman" w:hAnsi="Times New Roman" w:cs="Times New Roman"/>
          <w:b/>
          <w:i/>
          <w:sz w:val="28"/>
          <w:szCs w:val="28"/>
        </w:rPr>
      </w:pPr>
      <w:r w:rsidRPr="00975CD8">
        <w:rPr>
          <w:rFonts w:ascii="Times New Roman" w:hAnsi="Times New Roman" w:cs="Times New Roman"/>
          <w:b/>
          <w:i/>
          <w:sz w:val="28"/>
          <w:szCs w:val="28"/>
        </w:rPr>
        <w:t>Принятые управленческие решения;</w:t>
      </w:r>
    </w:p>
    <w:p w14:paraId="11158F16" w14:textId="77777777" w:rsidR="00975CD8" w:rsidRPr="00975CD8" w:rsidRDefault="0072552C" w:rsidP="00975CD8">
      <w:pPr>
        <w:pStyle w:val="a3"/>
        <w:rPr>
          <w:rFonts w:ascii="Times New Roman" w:hAnsi="Times New Roman" w:cs="Times New Roman"/>
          <w:b/>
          <w:i/>
          <w:sz w:val="28"/>
          <w:szCs w:val="28"/>
        </w:rPr>
      </w:pPr>
      <w:r w:rsidRPr="00975CD8">
        <w:rPr>
          <w:rFonts w:ascii="Times New Roman" w:hAnsi="Times New Roman" w:cs="Times New Roman"/>
          <w:b/>
          <w:i/>
          <w:sz w:val="28"/>
          <w:szCs w:val="28"/>
        </w:rPr>
        <w:t>Реализация программы «</w:t>
      </w:r>
      <w:proofErr w:type="spellStart"/>
      <w:r w:rsidRPr="00975CD8">
        <w:rPr>
          <w:rFonts w:ascii="Times New Roman" w:hAnsi="Times New Roman" w:cs="Times New Roman"/>
          <w:b/>
          <w:i/>
          <w:sz w:val="28"/>
          <w:szCs w:val="28"/>
        </w:rPr>
        <w:t>Адал</w:t>
      </w:r>
      <w:proofErr w:type="spellEnd"/>
      <w:r w:rsidRPr="00975CD8">
        <w:rPr>
          <w:rFonts w:ascii="Times New Roman" w:hAnsi="Times New Roman" w:cs="Times New Roman"/>
          <w:b/>
          <w:i/>
          <w:sz w:val="28"/>
          <w:szCs w:val="28"/>
        </w:rPr>
        <w:t xml:space="preserve"> </w:t>
      </w:r>
      <w:proofErr w:type="spellStart"/>
      <w:r w:rsidRPr="00975CD8">
        <w:rPr>
          <w:rFonts w:ascii="Times New Roman" w:hAnsi="Times New Roman" w:cs="Times New Roman"/>
          <w:b/>
          <w:i/>
          <w:sz w:val="28"/>
          <w:szCs w:val="28"/>
        </w:rPr>
        <w:t>Азамат</w:t>
      </w:r>
      <w:proofErr w:type="spellEnd"/>
      <w:r w:rsidRPr="00975CD8">
        <w:rPr>
          <w:rFonts w:ascii="Times New Roman" w:hAnsi="Times New Roman" w:cs="Times New Roman"/>
          <w:b/>
          <w:i/>
          <w:sz w:val="28"/>
          <w:szCs w:val="28"/>
        </w:rPr>
        <w:t>», внедрение в урочную деятельность</w:t>
      </w:r>
      <w:r w:rsidR="00975CD8" w:rsidRPr="00975CD8">
        <w:rPr>
          <w:rFonts w:ascii="Times New Roman" w:eastAsia="Times New Roman" w:hAnsi="Times New Roman" w:cs="Times New Roman"/>
          <w:b/>
          <w:i/>
          <w:sz w:val="24"/>
          <w:szCs w:val="24"/>
          <w:lang w:eastAsia="ru-RU"/>
        </w:rPr>
        <w:t xml:space="preserve"> </w:t>
      </w:r>
    </w:p>
    <w:p w14:paraId="031EEF53"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В течение 2025–2026 учебного года внутришкольный контроль осуществлялся в соответствии с общешкольным планом работы и был направлен на обеспечение качества образования, выполнение государственных общеобязательных стандартов образования, повышение профессионального мастерства педагогов и совершенствование образовательного процесса.</w:t>
      </w:r>
    </w:p>
    <w:p w14:paraId="54CFFCB2" w14:textId="77777777" w:rsidR="00975CD8" w:rsidRPr="00975CD8" w:rsidRDefault="00975CD8" w:rsidP="00AB38BB">
      <w:pPr>
        <w:spacing w:after="0" w:line="240" w:lineRule="auto"/>
        <w:ind w:firstLine="708"/>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В школе проводились следующие виды контроля:</w:t>
      </w:r>
    </w:p>
    <w:p w14:paraId="4A1E25B0" w14:textId="77777777" w:rsidR="00975CD8" w:rsidRPr="00975CD8" w:rsidRDefault="00975CD8" w:rsidP="00975CD8">
      <w:pPr>
        <w:numPr>
          <w:ilvl w:val="0"/>
          <w:numId w:val="2"/>
        </w:num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тематический;</w:t>
      </w:r>
    </w:p>
    <w:p w14:paraId="0198A66F" w14:textId="77777777" w:rsidR="00975CD8" w:rsidRPr="00975CD8" w:rsidRDefault="00975CD8" w:rsidP="00975CD8">
      <w:pPr>
        <w:numPr>
          <w:ilvl w:val="0"/>
          <w:numId w:val="2"/>
        </w:num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предварительный;</w:t>
      </w:r>
    </w:p>
    <w:p w14:paraId="5835AD77" w14:textId="77777777" w:rsidR="00975CD8" w:rsidRPr="00975CD8" w:rsidRDefault="00975CD8" w:rsidP="00975CD8">
      <w:pPr>
        <w:numPr>
          <w:ilvl w:val="0"/>
          <w:numId w:val="2"/>
        </w:num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фронтальный;</w:t>
      </w:r>
    </w:p>
    <w:p w14:paraId="1E4C9077" w14:textId="77777777" w:rsidR="00975CD8" w:rsidRPr="00975CD8" w:rsidRDefault="00975CD8" w:rsidP="00975CD8">
      <w:pPr>
        <w:numPr>
          <w:ilvl w:val="0"/>
          <w:numId w:val="2"/>
        </w:num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классно-обобщающий;</w:t>
      </w:r>
    </w:p>
    <w:p w14:paraId="7A4EE930" w14:textId="77777777" w:rsidR="00975CD8" w:rsidRPr="00975CD8" w:rsidRDefault="00975CD8" w:rsidP="00975CD8">
      <w:pPr>
        <w:numPr>
          <w:ilvl w:val="0"/>
          <w:numId w:val="2"/>
        </w:num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административный;</w:t>
      </w:r>
    </w:p>
    <w:p w14:paraId="4054CCF9"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по основным направлениям:</w:t>
      </w:r>
    </w:p>
    <w:p w14:paraId="10485416"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І. Контроль за выполнением нормативных документов</w:t>
      </w:r>
    </w:p>
    <w:p w14:paraId="41CE8B7C" w14:textId="77777777" w:rsidR="00975CD8" w:rsidRPr="00975CD8" w:rsidRDefault="00975CD8" w:rsidP="00975CD8">
      <w:pPr>
        <w:spacing w:after="0" w:line="240" w:lineRule="auto"/>
        <w:jc w:val="both"/>
        <w:rPr>
          <w:rFonts w:ascii="Times New Roman" w:hAnsi="Times New Roman" w:cs="Times New Roman"/>
          <w:color w:val="000000"/>
          <w:spacing w:val="2"/>
          <w:sz w:val="28"/>
          <w:szCs w:val="28"/>
        </w:rPr>
      </w:pPr>
      <w:r w:rsidRPr="00975CD8">
        <w:rPr>
          <w:rFonts w:ascii="Times New Roman" w:hAnsi="Times New Roman" w:cs="Times New Roman"/>
          <w:color w:val="000000"/>
          <w:spacing w:val="2"/>
          <w:sz w:val="28"/>
          <w:szCs w:val="28"/>
        </w:rPr>
        <w:t>ІІ. Контроль за ведением школьной документации согласно требованиям</w:t>
      </w:r>
    </w:p>
    <w:p w14:paraId="2BC9F66E"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ІІI. Контроль за качеством учебного процесса</w:t>
      </w:r>
    </w:p>
    <w:p w14:paraId="7DFFA064"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IV. Контроль за работой по восполнению пробелов в знаниях и за работой со слабоуспевающими</w:t>
      </w:r>
    </w:p>
    <w:p w14:paraId="52B912A4"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V. Учебно- исследовательская деятельность</w:t>
      </w:r>
    </w:p>
    <w:p w14:paraId="210CF03A"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VІ. Контроль за уровнем мастерства и состоянием методической готовности учителя</w:t>
      </w:r>
    </w:p>
    <w:p w14:paraId="0868A1F6"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VІІ. Контроль за качеством воспитательного процесса, проведением мероприятий</w:t>
      </w:r>
    </w:p>
    <w:p w14:paraId="311A1962" w14:textId="77777777" w:rsidR="00975CD8" w:rsidRPr="00975CD8" w:rsidRDefault="00975CD8" w:rsidP="00975CD8">
      <w:pPr>
        <w:spacing w:after="0" w:line="240" w:lineRule="auto"/>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VІІІ. Контроль за укреплением материально-технической базы</w:t>
      </w:r>
    </w:p>
    <w:p w14:paraId="514C9539" w14:textId="77777777" w:rsidR="0072552C" w:rsidRPr="00F07638" w:rsidRDefault="00975CD8" w:rsidP="00F07638">
      <w:pPr>
        <w:spacing w:after="0" w:line="240" w:lineRule="auto"/>
        <w:ind w:firstLine="708"/>
        <w:jc w:val="both"/>
        <w:rPr>
          <w:rFonts w:ascii="Times New Roman" w:eastAsia="Times New Roman" w:hAnsi="Times New Roman" w:cs="Times New Roman"/>
          <w:sz w:val="28"/>
          <w:szCs w:val="28"/>
          <w:lang w:eastAsia="ru-RU"/>
        </w:rPr>
      </w:pPr>
      <w:r w:rsidRPr="00975CD8">
        <w:rPr>
          <w:rFonts w:ascii="Times New Roman" w:eastAsia="Times New Roman" w:hAnsi="Times New Roman" w:cs="Times New Roman"/>
          <w:sz w:val="28"/>
          <w:szCs w:val="28"/>
          <w:lang w:eastAsia="ru-RU"/>
        </w:rPr>
        <w:t>Контрольные мероприятия осуществлялись через посещение уроков и внеклассных мероприятий, анализ документации, мониторинг образовательных результатов, мониторинг списков посещения,  собеседования с педагогами, проверку качества выполнения учебных программ и анализ результатов оценочных процедур.</w:t>
      </w:r>
    </w:p>
    <w:p w14:paraId="020596A2" w14:textId="77777777" w:rsidR="00F07638" w:rsidRDefault="00F07638" w:rsidP="00F07638">
      <w:pPr>
        <w:spacing w:after="0" w:line="240" w:lineRule="auto"/>
        <w:ind w:firstLine="708"/>
        <w:rPr>
          <w:rFonts w:ascii="Times New Roman" w:eastAsia="Times New Roman" w:hAnsi="Times New Roman" w:cs="Times New Roman"/>
          <w:sz w:val="28"/>
          <w:szCs w:val="28"/>
          <w:lang w:eastAsia="ru-RU"/>
        </w:rPr>
      </w:pPr>
    </w:p>
    <w:p w14:paraId="2B70800C" w14:textId="77777777" w:rsidR="00AB38BB" w:rsidRPr="00AB38BB" w:rsidRDefault="00AB38BB" w:rsidP="00F07638">
      <w:pPr>
        <w:spacing w:after="0" w:line="240" w:lineRule="auto"/>
        <w:ind w:firstLine="708"/>
        <w:rPr>
          <w:rFonts w:ascii="Times New Roman" w:eastAsia="Times New Roman" w:hAnsi="Times New Roman" w:cs="Times New Roman"/>
          <w:sz w:val="28"/>
          <w:szCs w:val="28"/>
          <w:lang w:eastAsia="ru-RU"/>
        </w:rPr>
      </w:pPr>
      <w:r w:rsidRPr="00AB38BB">
        <w:rPr>
          <w:rFonts w:ascii="Times New Roman" w:eastAsia="Times New Roman" w:hAnsi="Times New Roman" w:cs="Times New Roman"/>
          <w:sz w:val="28"/>
          <w:szCs w:val="28"/>
          <w:lang w:eastAsia="ru-RU"/>
        </w:rPr>
        <w:t>По итогам проведенного внутришкольного контроля установлено, что образовательный процесс в школе в целом организован на достаточном уровне. Педагогами обеспечивается выполнение учебных программ, соблюдаются требования государственных общеобязательных стандартов образования, ведется работа по повышению качества знаний обучающихся.</w:t>
      </w:r>
    </w:p>
    <w:p w14:paraId="15ED12DF" w14:textId="77777777" w:rsidR="00AB38BB" w:rsidRPr="00AB38BB" w:rsidRDefault="00AB38BB" w:rsidP="00F07638">
      <w:pPr>
        <w:spacing w:after="0" w:line="240" w:lineRule="auto"/>
        <w:ind w:firstLine="708"/>
        <w:rPr>
          <w:rFonts w:ascii="Times New Roman" w:eastAsia="Times New Roman" w:hAnsi="Times New Roman" w:cs="Times New Roman"/>
          <w:sz w:val="28"/>
          <w:szCs w:val="28"/>
          <w:lang w:eastAsia="ru-RU"/>
        </w:rPr>
      </w:pPr>
      <w:r w:rsidRPr="00AB38BB">
        <w:rPr>
          <w:rFonts w:ascii="Times New Roman" w:eastAsia="Times New Roman" w:hAnsi="Times New Roman" w:cs="Times New Roman"/>
          <w:sz w:val="28"/>
          <w:szCs w:val="28"/>
          <w:lang w:eastAsia="ru-RU"/>
        </w:rPr>
        <w:t xml:space="preserve">В ходе контроля отмечается положительная динамика в использовании педагогами цифровых образовательных ресурсов, активных методов обучения и элементов современных образовательных технологий. Большинство педагогов демонстрируют достаточный уровень методической подготовки, эффективно организуют учебную деятельность обучающихся, используют различные формы работы на уроках. Проводится работа с резервом учащихся, организуются </w:t>
      </w:r>
      <w:r w:rsidRPr="00AB38BB">
        <w:rPr>
          <w:rFonts w:ascii="Times New Roman" w:eastAsia="Times New Roman" w:hAnsi="Times New Roman" w:cs="Times New Roman"/>
          <w:sz w:val="28"/>
          <w:szCs w:val="28"/>
          <w:lang w:eastAsia="ru-RU"/>
        </w:rPr>
        <w:lastRenderedPageBreak/>
        <w:t>дополнительные занятия и консультации по восполнению пробелов в знаниях обучающихся.</w:t>
      </w:r>
    </w:p>
    <w:p w14:paraId="42F9BC92" w14:textId="77777777" w:rsidR="00AB38BB" w:rsidRPr="00AB38BB" w:rsidRDefault="00AB38BB" w:rsidP="00F07638">
      <w:pPr>
        <w:spacing w:after="0" w:line="240" w:lineRule="auto"/>
        <w:ind w:firstLine="708"/>
        <w:rPr>
          <w:rFonts w:ascii="Times New Roman" w:eastAsia="Times New Roman" w:hAnsi="Times New Roman" w:cs="Times New Roman"/>
          <w:sz w:val="28"/>
          <w:szCs w:val="28"/>
          <w:lang w:eastAsia="ru-RU"/>
        </w:rPr>
      </w:pPr>
      <w:r w:rsidRPr="00AB38BB">
        <w:rPr>
          <w:rFonts w:ascii="Times New Roman" w:eastAsia="Times New Roman" w:hAnsi="Times New Roman" w:cs="Times New Roman"/>
          <w:sz w:val="28"/>
          <w:szCs w:val="28"/>
          <w:lang w:eastAsia="ru-RU"/>
        </w:rPr>
        <w:t xml:space="preserve">Вместе с тем результаты контроля показали, что отдельным педагогам необходимо усилить работу по организации дифференцированного подхода в обучении, развитию функциональной грамотности обучающихся, применению </w:t>
      </w:r>
      <w:proofErr w:type="spellStart"/>
      <w:r w:rsidRPr="00AB38BB">
        <w:rPr>
          <w:rFonts w:ascii="Times New Roman" w:eastAsia="Times New Roman" w:hAnsi="Times New Roman" w:cs="Times New Roman"/>
          <w:sz w:val="28"/>
          <w:szCs w:val="28"/>
          <w:lang w:eastAsia="ru-RU"/>
        </w:rPr>
        <w:t>формативного</w:t>
      </w:r>
      <w:proofErr w:type="spellEnd"/>
      <w:r w:rsidRPr="00AB38BB">
        <w:rPr>
          <w:rFonts w:ascii="Times New Roman" w:eastAsia="Times New Roman" w:hAnsi="Times New Roman" w:cs="Times New Roman"/>
          <w:sz w:val="28"/>
          <w:szCs w:val="28"/>
          <w:lang w:eastAsia="ru-RU"/>
        </w:rPr>
        <w:t xml:space="preserve"> оценивания и анализу образовательных результатов. Выявлены отдельные затруднения в организации системной подготовки обучающихся к предметным олимпиадам и научным конкурсам.</w:t>
      </w:r>
    </w:p>
    <w:p w14:paraId="01C3F26D" w14:textId="77777777" w:rsidR="00AB38BB" w:rsidRPr="00AB38BB" w:rsidRDefault="00AB38BB" w:rsidP="00F07638">
      <w:pPr>
        <w:spacing w:after="0" w:line="240" w:lineRule="auto"/>
        <w:rPr>
          <w:rFonts w:ascii="Times New Roman" w:eastAsia="Times New Roman" w:hAnsi="Times New Roman" w:cs="Times New Roman"/>
          <w:sz w:val="28"/>
          <w:szCs w:val="28"/>
          <w:lang w:eastAsia="ru-RU"/>
        </w:rPr>
      </w:pPr>
      <w:r w:rsidRPr="00AB38BB">
        <w:rPr>
          <w:rFonts w:ascii="Times New Roman" w:eastAsia="Times New Roman" w:hAnsi="Times New Roman" w:cs="Times New Roman"/>
          <w:sz w:val="28"/>
          <w:szCs w:val="28"/>
          <w:lang w:eastAsia="ru-RU"/>
        </w:rPr>
        <w:t xml:space="preserve">В ходе контроля ведения школьной документации установлено, что молодым педагогам необходимо усилить контроль за своевременностью заполнения электронного журнала, соблюдением требований к </w:t>
      </w:r>
      <w:proofErr w:type="spellStart"/>
      <w:r w:rsidRPr="00AB38BB">
        <w:rPr>
          <w:rFonts w:ascii="Times New Roman" w:eastAsia="Times New Roman" w:hAnsi="Times New Roman" w:cs="Times New Roman"/>
          <w:sz w:val="28"/>
          <w:szCs w:val="28"/>
          <w:lang w:eastAsia="ru-RU"/>
        </w:rPr>
        <w:t>накопляемости</w:t>
      </w:r>
      <w:proofErr w:type="spellEnd"/>
      <w:r w:rsidRPr="00AB38BB">
        <w:rPr>
          <w:rFonts w:ascii="Times New Roman" w:eastAsia="Times New Roman" w:hAnsi="Times New Roman" w:cs="Times New Roman"/>
          <w:sz w:val="28"/>
          <w:szCs w:val="28"/>
          <w:lang w:eastAsia="ru-RU"/>
        </w:rPr>
        <w:t xml:space="preserve"> оценок и качеством ведения школьной документации.</w:t>
      </w:r>
    </w:p>
    <w:p w14:paraId="5537FAB7" w14:textId="77777777" w:rsidR="00F07638" w:rsidRDefault="00AB38BB" w:rsidP="00F07638">
      <w:pPr>
        <w:spacing w:after="0" w:line="240" w:lineRule="auto"/>
        <w:ind w:firstLine="360"/>
        <w:rPr>
          <w:rFonts w:ascii="Times New Roman" w:eastAsia="Times New Roman" w:hAnsi="Times New Roman" w:cs="Times New Roman"/>
          <w:sz w:val="28"/>
          <w:szCs w:val="28"/>
          <w:lang w:eastAsia="ru-RU"/>
        </w:rPr>
      </w:pPr>
      <w:r w:rsidRPr="00AB38BB">
        <w:rPr>
          <w:rFonts w:ascii="Times New Roman" w:eastAsia="Times New Roman" w:hAnsi="Times New Roman" w:cs="Times New Roman"/>
          <w:sz w:val="28"/>
          <w:szCs w:val="28"/>
          <w:lang w:eastAsia="ru-RU"/>
        </w:rPr>
        <w:t>Также особое внимание в течение учебного года уделялось организации работы со слабоуспевающими обучающимися и учащимися группы риска. Педагогами проводилась работа по устранению пробелов в знаниях, организовывались индивидуальные консультации, дополнительные занятия и корректирующие мероприятия по итогам мониторинга качества знаний.</w:t>
      </w:r>
    </w:p>
    <w:p w14:paraId="5F9A2462" w14:textId="77777777" w:rsidR="00F07638" w:rsidRDefault="00F07638" w:rsidP="00F07638">
      <w:pPr>
        <w:spacing w:after="0" w:line="240" w:lineRule="auto"/>
        <w:ind w:firstLine="360"/>
        <w:rPr>
          <w:rFonts w:ascii="Times New Roman" w:hAnsi="Times New Roman" w:cs="Times New Roman"/>
          <w:sz w:val="28"/>
          <w:szCs w:val="28"/>
        </w:rPr>
      </w:pPr>
    </w:p>
    <w:p w14:paraId="3772B5A5" w14:textId="77777777" w:rsidR="00F07638" w:rsidRDefault="00F07638" w:rsidP="00F07638">
      <w:pPr>
        <w:spacing w:after="0" w:line="240" w:lineRule="auto"/>
        <w:ind w:firstLine="360"/>
        <w:rPr>
          <w:rFonts w:ascii="Times New Roman" w:eastAsia="Times New Roman" w:hAnsi="Times New Roman" w:cs="Times New Roman"/>
          <w:sz w:val="28"/>
          <w:szCs w:val="28"/>
          <w:lang w:eastAsia="ru-RU"/>
        </w:rPr>
      </w:pPr>
      <w:r w:rsidRPr="00F07638">
        <w:rPr>
          <w:rFonts w:ascii="Times New Roman" w:hAnsi="Times New Roman" w:cs="Times New Roman"/>
          <w:sz w:val="28"/>
          <w:szCs w:val="28"/>
        </w:rPr>
        <w:t>По итогам внутришкольного контроля и мониторинга качества образования в 2025–2026 учебном году выявлен ряд проблемных вопросов, требующих дальнейшего управленческого и методического сопровождения.</w:t>
      </w:r>
    </w:p>
    <w:p w14:paraId="46AF3FF3" w14:textId="77777777" w:rsidR="00F07638" w:rsidRDefault="00F07638" w:rsidP="00F07638">
      <w:pPr>
        <w:spacing w:after="0" w:line="240" w:lineRule="auto"/>
        <w:ind w:firstLine="360"/>
        <w:rPr>
          <w:rFonts w:ascii="Times New Roman" w:eastAsia="Times New Roman" w:hAnsi="Times New Roman" w:cs="Times New Roman"/>
          <w:sz w:val="28"/>
          <w:szCs w:val="28"/>
          <w:lang w:eastAsia="ru-RU"/>
        </w:rPr>
      </w:pPr>
      <w:r w:rsidRPr="00F07638">
        <w:rPr>
          <w:rFonts w:ascii="Times New Roman" w:hAnsi="Times New Roman" w:cs="Times New Roman"/>
          <w:sz w:val="28"/>
          <w:szCs w:val="28"/>
        </w:rPr>
        <w:t>Отдельные педагоги испытывают затруднения в организации дифференцированного подхода к обучению с учетом индивидуальных образовательных потребностей обучающихся. Недостаточно системно осуществляется работа по развитию функциональной грамотности учащихся, формированию навыков применения знаний в практических ситуациях, анализу информации и выполнению заданий повышенного уровня сложности.</w:t>
      </w:r>
    </w:p>
    <w:p w14:paraId="4C353248" w14:textId="77777777" w:rsidR="00F07638" w:rsidRDefault="00F07638" w:rsidP="00F07638">
      <w:pPr>
        <w:spacing w:after="0" w:line="240" w:lineRule="auto"/>
        <w:ind w:firstLine="360"/>
        <w:rPr>
          <w:rFonts w:ascii="Times New Roman" w:eastAsia="Times New Roman" w:hAnsi="Times New Roman" w:cs="Times New Roman"/>
          <w:sz w:val="28"/>
          <w:szCs w:val="28"/>
          <w:lang w:eastAsia="ru-RU"/>
        </w:rPr>
      </w:pPr>
      <w:r w:rsidRPr="00F07638">
        <w:rPr>
          <w:rFonts w:ascii="Times New Roman" w:hAnsi="Times New Roman" w:cs="Times New Roman"/>
          <w:sz w:val="28"/>
          <w:szCs w:val="28"/>
        </w:rPr>
        <w:t xml:space="preserve">В ходе посещения уроков и анализа образовательных результатов выявлена необходимость усиления работы по применению </w:t>
      </w:r>
      <w:proofErr w:type="spellStart"/>
      <w:r w:rsidRPr="00F07638">
        <w:rPr>
          <w:rFonts w:ascii="Times New Roman" w:hAnsi="Times New Roman" w:cs="Times New Roman"/>
          <w:sz w:val="28"/>
          <w:szCs w:val="28"/>
        </w:rPr>
        <w:t>формативного</w:t>
      </w:r>
      <w:proofErr w:type="spellEnd"/>
      <w:r w:rsidRPr="00F07638">
        <w:rPr>
          <w:rFonts w:ascii="Times New Roman" w:hAnsi="Times New Roman" w:cs="Times New Roman"/>
          <w:sz w:val="28"/>
          <w:szCs w:val="28"/>
        </w:rPr>
        <w:t xml:space="preserve"> оценивания, организации обратной связи и использованию результатов оценивания для корректировки образовательного процесса.</w:t>
      </w:r>
    </w:p>
    <w:p w14:paraId="2FD6C84D" w14:textId="77777777" w:rsidR="00F07638" w:rsidRDefault="00F07638" w:rsidP="00F07638">
      <w:pPr>
        <w:spacing w:after="0" w:line="240" w:lineRule="auto"/>
        <w:ind w:firstLine="360"/>
        <w:rPr>
          <w:rFonts w:ascii="Times New Roman" w:eastAsia="Times New Roman" w:hAnsi="Times New Roman" w:cs="Times New Roman"/>
          <w:sz w:val="28"/>
          <w:szCs w:val="28"/>
          <w:lang w:eastAsia="ru-RU"/>
        </w:rPr>
      </w:pPr>
      <w:r w:rsidRPr="00F07638">
        <w:rPr>
          <w:rFonts w:ascii="Times New Roman" w:hAnsi="Times New Roman" w:cs="Times New Roman"/>
          <w:sz w:val="28"/>
          <w:szCs w:val="28"/>
        </w:rPr>
        <w:t>Требует дальнейшего совершенствования система подготовки обучающихся к предметным олимпиадам, интеллектуальным конкурсам и научным проектам, а также работа с учащимися, имеющими высокий учебный потенциал.</w:t>
      </w:r>
    </w:p>
    <w:p w14:paraId="5DCF0B23" w14:textId="77777777" w:rsidR="00F07638" w:rsidRDefault="00F07638" w:rsidP="00F07638">
      <w:pPr>
        <w:spacing w:after="0" w:line="240" w:lineRule="auto"/>
        <w:ind w:firstLine="360"/>
        <w:rPr>
          <w:rFonts w:ascii="Times New Roman" w:eastAsia="Times New Roman" w:hAnsi="Times New Roman" w:cs="Times New Roman"/>
          <w:sz w:val="28"/>
          <w:szCs w:val="28"/>
          <w:lang w:eastAsia="ru-RU"/>
        </w:rPr>
      </w:pPr>
      <w:r w:rsidRPr="00F07638">
        <w:rPr>
          <w:rFonts w:ascii="Times New Roman" w:hAnsi="Times New Roman" w:cs="Times New Roman"/>
          <w:sz w:val="28"/>
          <w:szCs w:val="28"/>
        </w:rPr>
        <w:t xml:space="preserve">При проверке школьной документации выявлены отдельные замечания по своевременности заполнения электронного журнала, соблюдению требований к </w:t>
      </w:r>
      <w:proofErr w:type="spellStart"/>
      <w:r w:rsidRPr="00F07638">
        <w:rPr>
          <w:rFonts w:ascii="Times New Roman" w:hAnsi="Times New Roman" w:cs="Times New Roman"/>
          <w:sz w:val="28"/>
          <w:szCs w:val="28"/>
        </w:rPr>
        <w:t>накопляемости</w:t>
      </w:r>
      <w:proofErr w:type="spellEnd"/>
      <w:r w:rsidRPr="00F07638">
        <w:rPr>
          <w:rFonts w:ascii="Times New Roman" w:hAnsi="Times New Roman" w:cs="Times New Roman"/>
          <w:sz w:val="28"/>
          <w:szCs w:val="28"/>
        </w:rPr>
        <w:t xml:space="preserve"> оценок и качеству ведения документации молодыми педагогами.</w:t>
      </w:r>
    </w:p>
    <w:p w14:paraId="6AEB1D65" w14:textId="77777777" w:rsidR="00AB38BB" w:rsidRDefault="00F07638" w:rsidP="00F07638">
      <w:pPr>
        <w:spacing w:after="0" w:line="240" w:lineRule="auto"/>
        <w:ind w:firstLine="360"/>
        <w:rPr>
          <w:rFonts w:ascii="Times New Roman" w:hAnsi="Times New Roman" w:cs="Times New Roman"/>
          <w:sz w:val="28"/>
          <w:szCs w:val="28"/>
        </w:rPr>
      </w:pPr>
      <w:r w:rsidRPr="00F07638">
        <w:rPr>
          <w:rFonts w:ascii="Times New Roman" w:hAnsi="Times New Roman" w:cs="Times New Roman"/>
          <w:sz w:val="28"/>
          <w:szCs w:val="28"/>
        </w:rPr>
        <w:t>Актуальной остается задача повышения эффективности работы по восполнению пробелов в знаниях обучающихся, организации индивидуального сопровождения слабоуспевающих учащихся и усиления контроля за результативностью проводимых корректирующих мероприятий.</w:t>
      </w:r>
    </w:p>
    <w:p w14:paraId="58D3AA2B" w14:textId="77777777" w:rsidR="00BB5AFF" w:rsidRPr="00BB5AFF" w:rsidRDefault="00BB5AFF" w:rsidP="00BB5AFF">
      <w:pPr>
        <w:spacing w:after="0" w:line="240" w:lineRule="auto"/>
        <w:ind w:firstLine="360"/>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По итогам внутришкольного контроля и анализа образовательных результатов в течение учебного года были приняты сл</w:t>
      </w:r>
      <w:r>
        <w:rPr>
          <w:rFonts w:ascii="Times New Roman" w:eastAsia="Times New Roman" w:hAnsi="Times New Roman" w:cs="Times New Roman"/>
          <w:sz w:val="28"/>
          <w:szCs w:val="28"/>
          <w:lang w:eastAsia="ru-RU"/>
        </w:rPr>
        <w:t>едующие управленческие решения:</w:t>
      </w:r>
    </w:p>
    <w:p w14:paraId="4B3424D6"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усилен контроль за организацией дифференцированного подхода и индивидуализацией обучения;</w:t>
      </w:r>
    </w:p>
    <w:p w14:paraId="2A761131"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вопросы развития функциональной грамотности обучающихся рассмотрены на заседаниях методических объединений и совещаниях при директоре;</w:t>
      </w:r>
    </w:p>
    <w:p w14:paraId="0E7E4A6A"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lastRenderedPageBreak/>
        <w:t xml:space="preserve">скорректирована работа школьных методических объединений по вопросам </w:t>
      </w:r>
      <w:proofErr w:type="spellStart"/>
      <w:r w:rsidRPr="00BB5AFF">
        <w:rPr>
          <w:rFonts w:ascii="Times New Roman" w:eastAsia="Times New Roman" w:hAnsi="Times New Roman" w:cs="Times New Roman"/>
          <w:sz w:val="28"/>
          <w:szCs w:val="28"/>
          <w:lang w:eastAsia="ru-RU"/>
        </w:rPr>
        <w:t>формативного</w:t>
      </w:r>
      <w:proofErr w:type="spellEnd"/>
      <w:r w:rsidRPr="00BB5AFF">
        <w:rPr>
          <w:rFonts w:ascii="Times New Roman" w:eastAsia="Times New Roman" w:hAnsi="Times New Roman" w:cs="Times New Roman"/>
          <w:sz w:val="28"/>
          <w:szCs w:val="28"/>
          <w:lang w:eastAsia="ru-RU"/>
        </w:rPr>
        <w:t xml:space="preserve"> оценивания и анализа образовательных результатов;</w:t>
      </w:r>
    </w:p>
    <w:p w14:paraId="1DF96E2C"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усилен контроль за подготовкой обучающихся к предметным олимпиадам, интеллектуальным конкурсам и научным проектам;</w:t>
      </w:r>
    </w:p>
    <w:p w14:paraId="0504412A"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организован дополнительный контроль за работой педагогов со слабоуспевающими обучающимися и учащимися группы риска;</w:t>
      </w:r>
    </w:p>
    <w:p w14:paraId="0F449E0F"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 xml:space="preserve">усилен административный контроль за своевременностью заполнения электронного журнала и соблюдением требований к </w:t>
      </w:r>
      <w:proofErr w:type="spellStart"/>
      <w:r w:rsidRPr="00BB5AFF">
        <w:rPr>
          <w:rFonts w:ascii="Times New Roman" w:eastAsia="Times New Roman" w:hAnsi="Times New Roman" w:cs="Times New Roman"/>
          <w:sz w:val="28"/>
          <w:szCs w:val="28"/>
          <w:lang w:eastAsia="ru-RU"/>
        </w:rPr>
        <w:t>накопляемости</w:t>
      </w:r>
      <w:proofErr w:type="spellEnd"/>
      <w:r w:rsidRPr="00BB5AFF">
        <w:rPr>
          <w:rFonts w:ascii="Times New Roman" w:eastAsia="Times New Roman" w:hAnsi="Times New Roman" w:cs="Times New Roman"/>
          <w:sz w:val="28"/>
          <w:szCs w:val="28"/>
          <w:lang w:eastAsia="ru-RU"/>
        </w:rPr>
        <w:t xml:space="preserve"> оценок;</w:t>
      </w:r>
    </w:p>
    <w:p w14:paraId="567068F5"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проведены индивидуальные собеседования и консультации с молодыми педагогами по вопросам ведения школьной документации;</w:t>
      </w:r>
    </w:p>
    <w:p w14:paraId="31777218"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скорректированы планы внутришкольного контроля и методической работы с учетом выявленных проблем и затруднений педагогов;</w:t>
      </w:r>
    </w:p>
    <w:p w14:paraId="4E60DC8F" w14:textId="77777777" w:rsidR="00BB5AFF" w:rsidRPr="00BB5AFF" w:rsidRDefault="00BB5AFF" w:rsidP="00BB5AFF">
      <w:pPr>
        <w:pStyle w:val="a3"/>
        <w:numPr>
          <w:ilvl w:val="0"/>
          <w:numId w:val="4"/>
        </w:numPr>
        <w:spacing w:after="0" w:line="240" w:lineRule="auto"/>
        <w:rPr>
          <w:rFonts w:ascii="Times New Roman" w:eastAsia="Times New Roman" w:hAnsi="Times New Roman" w:cs="Times New Roman"/>
          <w:sz w:val="28"/>
          <w:szCs w:val="28"/>
          <w:lang w:eastAsia="ru-RU"/>
        </w:rPr>
      </w:pPr>
      <w:r w:rsidRPr="00BB5AFF">
        <w:rPr>
          <w:rFonts w:ascii="Times New Roman" w:eastAsia="Times New Roman" w:hAnsi="Times New Roman" w:cs="Times New Roman"/>
          <w:sz w:val="28"/>
          <w:szCs w:val="28"/>
          <w:lang w:eastAsia="ru-RU"/>
        </w:rPr>
        <w:t>результаты контроля рассмотрены на заседаниях педагогического совета, методических объединений и совещаниях при директоре с принятием соответствующих решений по повышению качества образования.</w:t>
      </w:r>
    </w:p>
    <w:p w14:paraId="74FA2B9E" w14:textId="77777777" w:rsidR="00BB5AFF" w:rsidRDefault="00BB5AFF" w:rsidP="00BB5AFF">
      <w:pPr>
        <w:spacing w:after="0" w:line="240" w:lineRule="auto"/>
        <w:ind w:firstLine="708"/>
        <w:rPr>
          <w:rFonts w:ascii="Times New Roman" w:hAnsi="Times New Roman" w:cs="Times New Roman"/>
          <w:sz w:val="28"/>
          <w:szCs w:val="28"/>
        </w:rPr>
      </w:pPr>
    </w:p>
    <w:p w14:paraId="3C684C27" w14:textId="77777777" w:rsidR="00BB5AFF" w:rsidRPr="00BB5AFF" w:rsidRDefault="00BB5AFF" w:rsidP="00BB5AFF">
      <w:pPr>
        <w:spacing w:after="0" w:line="240" w:lineRule="auto"/>
        <w:ind w:firstLine="708"/>
        <w:rPr>
          <w:rFonts w:ascii="Times New Roman" w:hAnsi="Times New Roman" w:cs="Times New Roman"/>
          <w:sz w:val="28"/>
          <w:szCs w:val="28"/>
        </w:rPr>
      </w:pPr>
      <w:r w:rsidRPr="00BB5AFF">
        <w:rPr>
          <w:rFonts w:ascii="Times New Roman" w:hAnsi="Times New Roman" w:cs="Times New Roman"/>
          <w:sz w:val="28"/>
          <w:szCs w:val="28"/>
        </w:rPr>
        <w:t>В рамках реализации программы «</w:t>
      </w:r>
      <w:proofErr w:type="spellStart"/>
      <w:r w:rsidRPr="00BB5AFF">
        <w:rPr>
          <w:rFonts w:ascii="Times New Roman" w:hAnsi="Times New Roman" w:cs="Times New Roman"/>
          <w:sz w:val="28"/>
          <w:szCs w:val="28"/>
        </w:rPr>
        <w:t>Адал</w:t>
      </w:r>
      <w:proofErr w:type="spellEnd"/>
      <w:r w:rsidRPr="00BB5AFF">
        <w:rPr>
          <w:rFonts w:ascii="Times New Roman" w:hAnsi="Times New Roman" w:cs="Times New Roman"/>
          <w:sz w:val="28"/>
          <w:szCs w:val="28"/>
        </w:rPr>
        <w:t xml:space="preserve"> </w:t>
      </w:r>
      <w:proofErr w:type="spellStart"/>
      <w:r w:rsidRPr="00BB5AFF">
        <w:rPr>
          <w:rFonts w:ascii="Times New Roman" w:hAnsi="Times New Roman" w:cs="Times New Roman"/>
          <w:sz w:val="28"/>
          <w:szCs w:val="28"/>
        </w:rPr>
        <w:t>Азамат</w:t>
      </w:r>
      <w:proofErr w:type="spellEnd"/>
      <w:r w:rsidRPr="00BB5AFF">
        <w:rPr>
          <w:rFonts w:ascii="Times New Roman" w:hAnsi="Times New Roman" w:cs="Times New Roman"/>
          <w:sz w:val="28"/>
          <w:szCs w:val="28"/>
        </w:rPr>
        <w:t>» в течение учебного года осуществлялся контроль за интеграцией воспитательных ценностей в образовательный процесс. В ходе посещения уроков, проверки краткосрочного планирования и анализа деятельности педагогов особое внимание уделялось реализации воспитательных задач урока, формированию у обучающихся гражданской ответственности, академической честности, уважительного отношения к окружающим, т</w:t>
      </w:r>
      <w:r>
        <w:rPr>
          <w:rFonts w:ascii="Times New Roman" w:hAnsi="Times New Roman" w:cs="Times New Roman"/>
          <w:sz w:val="28"/>
          <w:szCs w:val="28"/>
        </w:rPr>
        <w:t>рудолюбия и культуры поведения.</w:t>
      </w:r>
    </w:p>
    <w:p w14:paraId="083E4279" w14:textId="77777777" w:rsidR="00BB5AFF" w:rsidRPr="00BB5AFF" w:rsidRDefault="00BB5AFF" w:rsidP="00BB5AFF">
      <w:pPr>
        <w:spacing w:after="0" w:line="240" w:lineRule="auto"/>
        <w:ind w:firstLine="708"/>
        <w:rPr>
          <w:rFonts w:ascii="Times New Roman" w:hAnsi="Times New Roman" w:cs="Times New Roman"/>
          <w:sz w:val="28"/>
          <w:szCs w:val="28"/>
        </w:rPr>
      </w:pPr>
      <w:r w:rsidRPr="00BB5AFF">
        <w:rPr>
          <w:rFonts w:ascii="Times New Roman" w:hAnsi="Times New Roman" w:cs="Times New Roman"/>
          <w:sz w:val="28"/>
          <w:szCs w:val="28"/>
        </w:rPr>
        <w:t>В процессе внутришкольного контроля проводился мониторинг включения педагогами ценностей программы «</w:t>
      </w:r>
      <w:proofErr w:type="spellStart"/>
      <w:r w:rsidRPr="00BB5AFF">
        <w:rPr>
          <w:rFonts w:ascii="Times New Roman" w:hAnsi="Times New Roman" w:cs="Times New Roman"/>
          <w:sz w:val="28"/>
          <w:szCs w:val="28"/>
        </w:rPr>
        <w:t>Адал</w:t>
      </w:r>
      <w:proofErr w:type="spellEnd"/>
      <w:r w:rsidRPr="00BB5AFF">
        <w:rPr>
          <w:rFonts w:ascii="Times New Roman" w:hAnsi="Times New Roman" w:cs="Times New Roman"/>
          <w:sz w:val="28"/>
          <w:szCs w:val="28"/>
        </w:rPr>
        <w:t xml:space="preserve"> </w:t>
      </w:r>
      <w:proofErr w:type="spellStart"/>
      <w:r w:rsidRPr="00BB5AFF">
        <w:rPr>
          <w:rFonts w:ascii="Times New Roman" w:hAnsi="Times New Roman" w:cs="Times New Roman"/>
          <w:sz w:val="28"/>
          <w:szCs w:val="28"/>
        </w:rPr>
        <w:t>Азамат</w:t>
      </w:r>
      <w:proofErr w:type="spellEnd"/>
      <w:r w:rsidRPr="00BB5AFF">
        <w:rPr>
          <w:rFonts w:ascii="Times New Roman" w:hAnsi="Times New Roman" w:cs="Times New Roman"/>
          <w:sz w:val="28"/>
          <w:szCs w:val="28"/>
        </w:rPr>
        <w:t xml:space="preserve">» в содержание учебных занятий, использования воспитательного потенциала урока, а также применения форм и методов работы, направленных на развитие </w:t>
      </w:r>
      <w:r>
        <w:rPr>
          <w:rFonts w:ascii="Times New Roman" w:hAnsi="Times New Roman" w:cs="Times New Roman"/>
          <w:sz w:val="28"/>
          <w:szCs w:val="28"/>
        </w:rPr>
        <w:t>личностных качеств обучающихся.</w:t>
      </w:r>
    </w:p>
    <w:p w14:paraId="5788C850" w14:textId="77777777" w:rsidR="00AB38BB" w:rsidRDefault="00BB5AFF" w:rsidP="00BB5AFF">
      <w:pPr>
        <w:spacing w:after="0" w:line="240" w:lineRule="auto"/>
        <w:ind w:firstLine="360"/>
        <w:rPr>
          <w:rFonts w:ascii="Times New Roman" w:hAnsi="Times New Roman" w:cs="Times New Roman"/>
          <w:sz w:val="28"/>
          <w:szCs w:val="28"/>
        </w:rPr>
      </w:pPr>
      <w:r w:rsidRPr="00BB5AFF">
        <w:rPr>
          <w:rFonts w:ascii="Times New Roman" w:hAnsi="Times New Roman" w:cs="Times New Roman"/>
          <w:sz w:val="28"/>
          <w:szCs w:val="28"/>
        </w:rPr>
        <w:t>По итогам контроля педагогам даны рекомендации по усилению воспитательного компонента урока, более системной интеграции ценностей программы в урочную деятельность и использованию практико-ориентированных заданий воспитательной направленности.</w:t>
      </w:r>
    </w:p>
    <w:p w14:paraId="35799348" w14:textId="77777777" w:rsidR="00BB5AFF" w:rsidRPr="00961955" w:rsidRDefault="00BB5AFF" w:rsidP="00BB5AFF">
      <w:pPr>
        <w:spacing w:after="0" w:line="240" w:lineRule="auto"/>
        <w:ind w:firstLine="360"/>
        <w:rPr>
          <w:rFonts w:ascii="Times New Roman" w:hAnsi="Times New Roman" w:cs="Times New Roman"/>
          <w:b/>
          <w:sz w:val="28"/>
          <w:szCs w:val="28"/>
        </w:rPr>
      </w:pPr>
    </w:p>
    <w:p w14:paraId="1414126B" w14:textId="77777777" w:rsidR="00775FCB" w:rsidRPr="00961955" w:rsidRDefault="00775FCB" w:rsidP="00775FCB">
      <w:pPr>
        <w:pStyle w:val="a3"/>
        <w:numPr>
          <w:ilvl w:val="0"/>
          <w:numId w:val="1"/>
        </w:numPr>
        <w:rPr>
          <w:rFonts w:ascii="Times New Roman" w:hAnsi="Times New Roman" w:cs="Times New Roman"/>
          <w:b/>
          <w:sz w:val="28"/>
          <w:szCs w:val="28"/>
        </w:rPr>
      </w:pPr>
      <w:r w:rsidRPr="00961955">
        <w:rPr>
          <w:rFonts w:ascii="Times New Roman" w:hAnsi="Times New Roman" w:cs="Times New Roman"/>
          <w:b/>
          <w:sz w:val="28"/>
          <w:szCs w:val="28"/>
        </w:rPr>
        <w:t>Работа с одаренными учащимися</w:t>
      </w:r>
    </w:p>
    <w:p w14:paraId="61133D81" w14:textId="77777777" w:rsidR="0072552C" w:rsidRPr="002826B4" w:rsidRDefault="0072552C" w:rsidP="0072552C">
      <w:pPr>
        <w:pStyle w:val="a3"/>
        <w:rPr>
          <w:rFonts w:ascii="Times New Roman" w:hAnsi="Times New Roman" w:cs="Times New Roman"/>
          <w:b/>
          <w:i/>
          <w:sz w:val="28"/>
          <w:szCs w:val="28"/>
        </w:rPr>
      </w:pPr>
      <w:r w:rsidRPr="002826B4">
        <w:rPr>
          <w:rFonts w:ascii="Times New Roman" w:hAnsi="Times New Roman" w:cs="Times New Roman"/>
          <w:b/>
          <w:i/>
          <w:sz w:val="28"/>
          <w:szCs w:val="28"/>
        </w:rPr>
        <w:t>Участие в олимпиадах, конкурсах, НОУ</w:t>
      </w:r>
    </w:p>
    <w:p w14:paraId="3A2B6544" w14:textId="77777777" w:rsidR="0072552C" w:rsidRPr="002826B4" w:rsidRDefault="0072552C" w:rsidP="0072552C">
      <w:pPr>
        <w:pStyle w:val="a3"/>
        <w:rPr>
          <w:rFonts w:ascii="Times New Roman" w:hAnsi="Times New Roman" w:cs="Times New Roman"/>
          <w:b/>
          <w:i/>
          <w:sz w:val="28"/>
          <w:szCs w:val="28"/>
        </w:rPr>
      </w:pPr>
      <w:r w:rsidRPr="002826B4">
        <w:rPr>
          <w:rFonts w:ascii="Times New Roman" w:hAnsi="Times New Roman" w:cs="Times New Roman"/>
          <w:b/>
          <w:i/>
          <w:sz w:val="28"/>
          <w:szCs w:val="28"/>
        </w:rPr>
        <w:t>Результаты (школьный, районный, областной, республиканский уровни);</w:t>
      </w:r>
    </w:p>
    <w:p w14:paraId="2DD8AEA8" w14:textId="77777777" w:rsidR="00F2133F" w:rsidRPr="002826B4" w:rsidRDefault="0072552C" w:rsidP="00961955">
      <w:pPr>
        <w:pStyle w:val="a3"/>
        <w:rPr>
          <w:rFonts w:ascii="Times New Roman" w:hAnsi="Times New Roman" w:cs="Times New Roman"/>
          <w:b/>
          <w:i/>
          <w:sz w:val="28"/>
          <w:szCs w:val="28"/>
        </w:rPr>
      </w:pPr>
      <w:r w:rsidRPr="002826B4">
        <w:rPr>
          <w:rFonts w:ascii="Times New Roman" w:hAnsi="Times New Roman" w:cs="Times New Roman"/>
          <w:b/>
          <w:i/>
          <w:sz w:val="28"/>
          <w:szCs w:val="28"/>
        </w:rPr>
        <w:t>Охват учащихся</w:t>
      </w:r>
    </w:p>
    <w:p w14:paraId="6CB12B69" w14:textId="77777777" w:rsidR="002826B4" w:rsidRPr="002826B4" w:rsidRDefault="002826B4" w:rsidP="002826B4">
      <w:pPr>
        <w:spacing w:after="0" w:line="240" w:lineRule="auto"/>
        <w:ind w:firstLine="708"/>
        <w:jc w:val="both"/>
        <w:rPr>
          <w:rFonts w:ascii="Times New Roman" w:hAnsi="Times New Roman" w:cs="Times New Roman"/>
          <w:sz w:val="28"/>
          <w:szCs w:val="28"/>
          <w:lang w:val="kk-KZ"/>
        </w:rPr>
      </w:pPr>
      <w:r w:rsidRPr="002826B4">
        <w:rPr>
          <w:rFonts w:ascii="Times New Roman" w:hAnsi="Times New Roman" w:cs="Times New Roman"/>
          <w:sz w:val="28"/>
          <w:szCs w:val="28"/>
          <w:lang w:val="kk-KZ"/>
        </w:rPr>
        <w:t>В современных условиях особое внимание уделяется работе с одарёнными детьми, обладающими высоким уровнем интеллектуального и творческого развития. Своевременное выявление таких учащихся и создание благоприятной образовательной среды позволяет раскрыть их потенциал и обеспечить дальнейшее развитие способностей. В нашей школе ведётся системная работа по выявлению и сопровождению одарённых учащихся. Основной целью является создание условий для развития их способностей, участия в конкурсах, олимпиадах и творческих мероприятиях.</w:t>
      </w:r>
    </w:p>
    <w:p w14:paraId="63DB46D1" w14:textId="77777777" w:rsidR="002826B4" w:rsidRPr="002826B4" w:rsidRDefault="002826B4" w:rsidP="002826B4">
      <w:pPr>
        <w:spacing w:after="0" w:line="240" w:lineRule="auto"/>
        <w:ind w:firstLine="708"/>
        <w:jc w:val="both"/>
        <w:rPr>
          <w:rFonts w:ascii="Times New Roman" w:eastAsia="Times New Roman" w:hAnsi="Times New Roman" w:cs="Times New Roman"/>
          <w:sz w:val="28"/>
          <w:szCs w:val="28"/>
          <w:lang w:val="kk-KZ"/>
        </w:rPr>
      </w:pPr>
      <w:r w:rsidRPr="002826B4">
        <w:rPr>
          <w:rFonts w:ascii="Times New Roman" w:eastAsia="Times New Roman" w:hAnsi="Times New Roman" w:cs="Times New Roman"/>
          <w:sz w:val="28"/>
          <w:szCs w:val="28"/>
          <w:lang w:val="kk-KZ"/>
        </w:rPr>
        <w:t xml:space="preserve">Результатом работы со способными учащимися школы можно считать их активное  и результативное участие в таких конкурсах, олимпиадах, соревнованиях как: республиканская предметная олимпиада по общеобразовательным предметам, </w:t>
      </w:r>
      <w:r w:rsidRPr="002826B4">
        <w:rPr>
          <w:rFonts w:ascii="Times New Roman" w:eastAsia="Times New Roman" w:hAnsi="Times New Roman" w:cs="Times New Roman"/>
          <w:sz w:val="28"/>
          <w:szCs w:val="28"/>
          <w:lang w:val="kk-KZ"/>
        </w:rPr>
        <w:lastRenderedPageBreak/>
        <w:t>«Ак-бота»,</w:t>
      </w:r>
      <w:r w:rsidRPr="002826B4">
        <w:rPr>
          <w:rFonts w:ascii="Times New Roman" w:hAnsi="Times New Roman" w:cs="Times New Roman"/>
          <w:sz w:val="28"/>
          <w:szCs w:val="28"/>
          <w:lang w:val="kk-KZ"/>
        </w:rPr>
        <w:t xml:space="preserve"> «Бастау»,</w:t>
      </w:r>
      <w:r w:rsidRPr="002826B4">
        <w:rPr>
          <w:rFonts w:ascii="Times New Roman" w:eastAsia="Times New Roman" w:hAnsi="Times New Roman" w:cs="Times New Roman"/>
          <w:sz w:val="28"/>
          <w:szCs w:val="28"/>
          <w:lang w:val="kk-KZ"/>
        </w:rPr>
        <w:t xml:space="preserve"> «Кенгуру», «ПОНИ»  научно-практической конференции, спортивные соревнования и.т.д.</w:t>
      </w:r>
    </w:p>
    <w:p w14:paraId="6E389A83" w14:textId="77777777" w:rsidR="002826B4" w:rsidRDefault="002826B4" w:rsidP="002826B4">
      <w:pPr>
        <w:shd w:val="clear" w:color="auto" w:fill="FFFFFF" w:themeFill="background1"/>
        <w:spacing w:after="0" w:line="240" w:lineRule="auto"/>
        <w:ind w:firstLine="708"/>
        <w:jc w:val="both"/>
        <w:rPr>
          <w:rFonts w:ascii="Times New Roman" w:hAnsi="Times New Roman" w:cs="Times New Roman"/>
          <w:sz w:val="28"/>
          <w:szCs w:val="28"/>
          <w:lang w:val="kk-KZ"/>
        </w:rPr>
      </w:pPr>
      <w:r w:rsidRPr="002826B4">
        <w:rPr>
          <w:rFonts w:ascii="Times New Roman" w:eastAsia="Calibri" w:hAnsi="Times New Roman" w:cs="Times New Roman"/>
          <w:sz w:val="28"/>
          <w:szCs w:val="28"/>
          <w:lang w:val="kk-KZ" w:eastAsia="ru-RU"/>
        </w:rPr>
        <w:t>На начало учебного года с 1-11 классы 15</w:t>
      </w:r>
      <w:r>
        <w:rPr>
          <w:rFonts w:ascii="Times New Roman" w:eastAsia="Calibri" w:hAnsi="Times New Roman" w:cs="Times New Roman"/>
          <w:sz w:val="28"/>
          <w:szCs w:val="28"/>
          <w:lang w:val="kk-KZ" w:eastAsia="ru-RU"/>
        </w:rPr>
        <w:t>4</w:t>
      </w:r>
      <w:r w:rsidRPr="002826B4">
        <w:rPr>
          <w:rFonts w:ascii="Times New Roman" w:eastAsia="Calibri" w:hAnsi="Times New Roman" w:cs="Times New Roman"/>
          <w:sz w:val="28"/>
          <w:szCs w:val="28"/>
          <w:lang w:val="kk-KZ" w:eastAsia="ru-RU"/>
        </w:rPr>
        <w:t xml:space="preserve"> учащихся. На конец учебного года - 15</w:t>
      </w:r>
      <w:r>
        <w:rPr>
          <w:rFonts w:ascii="Times New Roman" w:eastAsia="Calibri" w:hAnsi="Times New Roman" w:cs="Times New Roman"/>
          <w:sz w:val="28"/>
          <w:szCs w:val="28"/>
          <w:lang w:val="kk-KZ" w:eastAsia="ru-RU"/>
        </w:rPr>
        <w:t>5</w:t>
      </w:r>
      <w:r w:rsidRPr="002826B4">
        <w:rPr>
          <w:rFonts w:ascii="Times New Roman" w:eastAsia="Calibri" w:hAnsi="Times New Roman" w:cs="Times New Roman"/>
          <w:sz w:val="28"/>
          <w:szCs w:val="28"/>
          <w:lang w:val="kk-KZ" w:eastAsia="ru-RU"/>
        </w:rPr>
        <w:t>.</w:t>
      </w:r>
      <w:r w:rsidRPr="002826B4">
        <w:rPr>
          <w:rFonts w:ascii="Times New Roman" w:hAnsi="Times New Roman" w:cs="Times New Roman"/>
          <w:b/>
          <w:sz w:val="28"/>
          <w:szCs w:val="28"/>
          <w:lang w:val="kk-KZ"/>
        </w:rPr>
        <w:t xml:space="preserve"> </w:t>
      </w:r>
      <w:r w:rsidRPr="002826B4">
        <w:rPr>
          <w:rFonts w:ascii="Times New Roman" w:hAnsi="Times New Roman" w:cs="Times New Roman"/>
          <w:sz w:val="28"/>
          <w:szCs w:val="28"/>
          <w:lang w:val="kk-KZ"/>
        </w:rPr>
        <w:t xml:space="preserve">Всего </w:t>
      </w:r>
      <w:r w:rsidRPr="002826B4">
        <w:rPr>
          <w:rFonts w:ascii="Times New Roman" w:eastAsia="Times New Roman" w:hAnsi="Times New Roman" w:cs="Times New Roman"/>
          <w:sz w:val="28"/>
          <w:szCs w:val="28"/>
          <w:lang w:val="kk-KZ"/>
        </w:rPr>
        <w:t>в международных, республиканских, областных и районных олимпиадах, конкурсах, играх и соревнованиях</w:t>
      </w:r>
      <w:r w:rsidRPr="002826B4">
        <w:rPr>
          <w:rFonts w:ascii="Times New Roman" w:hAnsi="Times New Roman" w:cs="Times New Roman"/>
          <w:sz w:val="28"/>
          <w:szCs w:val="28"/>
          <w:lang w:val="kk-KZ"/>
        </w:rPr>
        <w:t xml:space="preserve"> приняло участие </w:t>
      </w:r>
      <w:r w:rsidRPr="002826B4">
        <w:rPr>
          <w:rFonts w:ascii="Times New Roman" w:hAnsi="Times New Roman" w:cs="Times New Roman"/>
          <w:color w:val="7030A0"/>
          <w:sz w:val="28"/>
          <w:szCs w:val="28"/>
          <w:lang w:val="kk-KZ"/>
        </w:rPr>
        <w:t xml:space="preserve">– </w:t>
      </w:r>
      <w:r w:rsidRPr="002826B4">
        <w:rPr>
          <w:rFonts w:ascii="Times New Roman" w:hAnsi="Times New Roman" w:cs="Times New Roman"/>
          <w:color w:val="000000" w:themeColor="text1"/>
          <w:sz w:val="28"/>
          <w:szCs w:val="28"/>
          <w:lang w:val="kk-KZ"/>
        </w:rPr>
        <w:t xml:space="preserve">139 </w:t>
      </w:r>
      <w:r w:rsidRPr="002826B4">
        <w:rPr>
          <w:rFonts w:ascii="Times New Roman" w:hAnsi="Times New Roman" w:cs="Times New Roman"/>
          <w:sz w:val="28"/>
          <w:szCs w:val="28"/>
          <w:lang w:val="kk-KZ"/>
        </w:rPr>
        <w:t>обучающихся (89%)</w:t>
      </w:r>
      <w:r w:rsidRPr="002826B4">
        <w:rPr>
          <w:rFonts w:ascii="Times New Roman" w:eastAsia="Times New Roman" w:hAnsi="Times New Roman" w:cs="Times New Roman"/>
          <w:sz w:val="28"/>
          <w:szCs w:val="28"/>
          <w:lang w:val="kk-KZ"/>
        </w:rPr>
        <w:t>,</w:t>
      </w:r>
      <w:r w:rsidRPr="002826B4">
        <w:rPr>
          <w:rFonts w:ascii="Times New Roman" w:hAnsi="Times New Roman" w:cs="Times New Roman"/>
          <w:sz w:val="28"/>
          <w:szCs w:val="28"/>
          <w:lang w:val="kk-KZ"/>
        </w:rPr>
        <w:t xml:space="preserve"> из них призеров</w:t>
      </w:r>
      <w:r>
        <w:rPr>
          <w:rFonts w:ascii="Times New Roman" w:hAnsi="Times New Roman" w:cs="Times New Roman"/>
          <w:sz w:val="28"/>
          <w:szCs w:val="28"/>
          <w:lang w:val="kk-KZ"/>
        </w:rPr>
        <w:t xml:space="preserve"> (на всех уровнях (школьном, районном, областном, республиканском и международном)</w:t>
      </w:r>
      <w:r w:rsidRPr="002826B4">
        <w:rPr>
          <w:rFonts w:ascii="Times New Roman" w:hAnsi="Times New Roman" w:cs="Times New Roman"/>
          <w:sz w:val="28"/>
          <w:szCs w:val="28"/>
          <w:lang w:val="kk-KZ"/>
        </w:rPr>
        <w:t xml:space="preserve"> – 141</w:t>
      </w:r>
      <w:r w:rsidRPr="002826B4">
        <w:rPr>
          <w:rFonts w:ascii="Times New Roman" w:hAnsi="Times New Roman" w:cs="Times New Roman"/>
          <w:color w:val="000000" w:themeColor="text1"/>
          <w:sz w:val="28"/>
          <w:szCs w:val="28"/>
          <w:lang w:val="kk-KZ"/>
        </w:rPr>
        <w:t xml:space="preserve">, </w:t>
      </w:r>
      <w:r w:rsidRPr="002826B4">
        <w:rPr>
          <w:rFonts w:ascii="Times New Roman" w:hAnsi="Times New Roman" w:cs="Times New Roman"/>
          <w:sz w:val="28"/>
          <w:szCs w:val="28"/>
          <w:lang w:val="kk-KZ"/>
        </w:rPr>
        <w:t xml:space="preserve">что составило </w:t>
      </w:r>
      <w:r w:rsidRPr="002826B4">
        <w:rPr>
          <w:rFonts w:ascii="Times New Roman" w:hAnsi="Times New Roman" w:cs="Times New Roman"/>
          <w:color w:val="000000" w:themeColor="text1"/>
          <w:sz w:val="28"/>
          <w:szCs w:val="28"/>
          <w:lang w:val="kk-KZ"/>
        </w:rPr>
        <w:t xml:space="preserve"> 90 % </w:t>
      </w:r>
      <w:r w:rsidRPr="002826B4">
        <w:rPr>
          <w:rFonts w:ascii="Times New Roman" w:hAnsi="Times New Roman" w:cs="Times New Roman"/>
          <w:sz w:val="28"/>
          <w:szCs w:val="28"/>
          <w:lang w:val="kk-KZ"/>
        </w:rPr>
        <w:t>качества участия.</w:t>
      </w:r>
    </w:p>
    <w:p w14:paraId="0C8C8496" w14:textId="77777777" w:rsidR="002826B4" w:rsidRDefault="002826B4" w:rsidP="002826B4">
      <w:pPr>
        <w:shd w:val="clear" w:color="auto" w:fill="FFFFFF" w:themeFill="background1"/>
        <w:spacing w:after="0" w:line="240" w:lineRule="auto"/>
        <w:ind w:firstLine="708"/>
        <w:jc w:val="both"/>
        <w:rPr>
          <w:rFonts w:ascii="Times New Roman" w:hAnsi="Times New Roman" w:cs="Times New Roman"/>
          <w:sz w:val="28"/>
          <w:szCs w:val="28"/>
          <w:lang w:val="kk-KZ"/>
        </w:rPr>
      </w:pPr>
    </w:p>
    <w:p w14:paraId="05C71EAD" w14:textId="77777777" w:rsidR="002826B4" w:rsidRPr="002826B4" w:rsidRDefault="002826B4" w:rsidP="002826B4">
      <w:pPr>
        <w:shd w:val="clear" w:color="auto" w:fill="FFFFFF" w:themeFill="background1"/>
        <w:spacing w:after="0" w:line="240" w:lineRule="auto"/>
        <w:ind w:firstLine="708"/>
        <w:jc w:val="both"/>
        <w:rPr>
          <w:rFonts w:ascii="Times New Roman" w:hAnsi="Times New Roman" w:cs="Times New Roman"/>
          <w:b/>
          <w:color w:val="FF0000"/>
          <w:sz w:val="28"/>
          <w:szCs w:val="28"/>
          <w:lang w:val="kk-KZ"/>
        </w:rPr>
      </w:pPr>
      <w:r w:rsidRPr="002826B4">
        <w:rPr>
          <w:rFonts w:ascii="Times New Roman" w:hAnsi="Times New Roman" w:cs="Times New Roman"/>
          <w:b/>
          <w:sz w:val="28"/>
          <w:szCs w:val="28"/>
          <w:lang w:val="kk-KZ"/>
        </w:rPr>
        <w:t>Призеры и победители:</w:t>
      </w:r>
    </w:p>
    <w:p w14:paraId="42F07E75" w14:textId="77777777" w:rsidR="002826B4" w:rsidRPr="002826B4" w:rsidRDefault="002826B4" w:rsidP="002826B4">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Школьный уровень</w:t>
      </w:r>
    </w:p>
    <w:p w14:paraId="1F301D68" w14:textId="77777777" w:rsidR="002826B4" w:rsidRPr="002826B4" w:rsidRDefault="002826B4" w:rsidP="002826B4">
      <w:pPr>
        <w:pStyle w:val="a5"/>
        <w:numPr>
          <w:ilvl w:val="0"/>
          <w:numId w:val="8"/>
        </w:numPr>
        <w:spacing w:before="0" w:beforeAutospacing="0" w:after="0" w:afterAutospacing="0"/>
        <w:contextualSpacing/>
        <w:jc w:val="both"/>
        <w:rPr>
          <w:b/>
          <w:sz w:val="28"/>
          <w:szCs w:val="28"/>
          <w:lang w:val="kk-KZ"/>
        </w:rPr>
      </w:pPr>
      <w:r w:rsidRPr="002826B4">
        <w:rPr>
          <w:sz w:val="28"/>
          <w:szCs w:val="28"/>
          <w:lang w:val="kk-KZ"/>
        </w:rPr>
        <w:t>Конкурс научно-исследовательских  работ</w:t>
      </w:r>
      <w:r w:rsidRPr="002826B4">
        <w:rPr>
          <w:b/>
          <w:sz w:val="28"/>
          <w:szCs w:val="28"/>
          <w:lang w:val="kk-KZ"/>
        </w:rPr>
        <w:t xml:space="preserve"> – </w:t>
      </w:r>
      <w:r w:rsidRPr="002826B4">
        <w:rPr>
          <w:b/>
          <w:i/>
          <w:sz w:val="28"/>
          <w:szCs w:val="28"/>
          <w:lang w:val="kk-KZ"/>
        </w:rPr>
        <w:t>Шегеда Полина (2 место);</w:t>
      </w:r>
      <w:r w:rsidRPr="002826B4">
        <w:rPr>
          <w:b/>
          <w:sz w:val="28"/>
          <w:szCs w:val="28"/>
          <w:lang w:val="kk-KZ"/>
        </w:rPr>
        <w:t xml:space="preserve"> </w:t>
      </w:r>
    </w:p>
    <w:p w14:paraId="13E4DC86"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Конкурс научно-исследовательских  работ</w:t>
      </w:r>
      <w:r w:rsidRPr="002826B4">
        <w:rPr>
          <w:b/>
          <w:sz w:val="28"/>
          <w:szCs w:val="28"/>
          <w:lang w:val="kk-KZ"/>
        </w:rPr>
        <w:t xml:space="preserve"> – </w:t>
      </w:r>
      <w:r w:rsidRPr="002826B4">
        <w:rPr>
          <w:b/>
          <w:i/>
          <w:sz w:val="28"/>
          <w:szCs w:val="28"/>
          <w:lang w:val="kk-KZ"/>
        </w:rPr>
        <w:t>Адгезалова Рамиля  (1 место);</w:t>
      </w:r>
      <w:r w:rsidRPr="002826B4">
        <w:rPr>
          <w:b/>
          <w:sz w:val="28"/>
          <w:szCs w:val="28"/>
          <w:lang w:val="kk-KZ"/>
        </w:rPr>
        <w:t xml:space="preserve"> </w:t>
      </w:r>
    </w:p>
    <w:p w14:paraId="4DECCDEE"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Конкурс научно-исследовательских  работ</w:t>
      </w:r>
      <w:r w:rsidRPr="002826B4">
        <w:rPr>
          <w:b/>
          <w:sz w:val="28"/>
          <w:szCs w:val="28"/>
          <w:lang w:val="kk-KZ"/>
        </w:rPr>
        <w:t xml:space="preserve"> – </w:t>
      </w:r>
      <w:r w:rsidRPr="002826B4">
        <w:rPr>
          <w:b/>
          <w:i/>
          <w:sz w:val="28"/>
          <w:szCs w:val="28"/>
          <w:lang w:val="kk-KZ"/>
        </w:rPr>
        <w:t>Кисляк Ксения  (1 место);</w:t>
      </w:r>
      <w:r w:rsidRPr="002826B4">
        <w:rPr>
          <w:b/>
          <w:sz w:val="28"/>
          <w:szCs w:val="28"/>
          <w:lang w:val="kk-KZ"/>
        </w:rPr>
        <w:t xml:space="preserve"> </w:t>
      </w:r>
    </w:p>
    <w:p w14:paraId="10A507B8"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Конкурс научно-исследовательских</w:t>
      </w:r>
      <w:r w:rsidRPr="002826B4">
        <w:rPr>
          <w:b/>
          <w:sz w:val="28"/>
          <w:szCs w:val="28"/>
          <w:lang w:val="kk-KZ"/>
        </w:rPr>
        <w:t xml:space="preserve">  </w:t>
      </w:r>
      <w:r w:rsidRPr="002826B4">
        <w:rPr>
          <w:sz w:val="28"/>
          <w:szCs w:val="28"/>
          <w:lang w:val="kk-KZ"/>
        </w:rPr>
        <w:t>работ</w:t>
      </w:r>
      <w:r w:rsidRPr="002826B4">
        <w:rPr>
          <w:b/>
          <w:sz w:val="28"/>
          <w:szCs w:val="28"/>
          <w:lang w:val="kk-KZ"/>
        </w:rPr>
        <w:t xml:space="preserve"> – </w:t>
      </w:r>
      <w:r w:rsidRPr="002826B4">
        <w:rPr>
          <w:b/>
          <w:i/>
          <w:sz w:val="28"/>
          <w:szCs w:val="28"/>
          <w:lang w:val="kk-KZ"/>
        </w:rPr>
        <w:t>Кригер Диана  (2 место);</w:t>
      </w:r>
      <w:r w:rsidRPr="002826B4">
        <w:rPr>
          <w:b/>
          <w:sz w:val="28"/>
          <w:szCs w:val="28"/>
          <w:lang w:val="kk-KZ"/>
        </w:rPr>
        <w:t xml:space="preserve"> </w:t>
      </w:r>
    </w:p>
    <w:p w14:paraId="2625D2AC"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Конкурс научно-исследовательских  работ</w:t>
      </w:r>
      <w:r w:rsidRPr="002826B4">
        <w:rPr>
          <w:b/>
          <w:sz w:val="28"/>
          <w:szCs w:val="28"/>
          <w:lang w:val="kk-KZ"/>
        </w:rPr>
        <w:t xml:space="preserve"> – </w:t>
      </w:r>
      <w:r w:rsidRPr="002826B4">
        <w:rPr>
          <w:b/>
          <w:i/>
          <w:sz w:val="28"/>
          <w:szCs w:val="28"/>
          <w:lang w:val="kk-KZ"/>
        </w:rPr>
        <w:t>Торопова Яна</w:t>
      </w:r>
      <w:r w:rsidRPr="002826B4">
        <w:rPr>
          <w:b/>
          <w:sz w:val="28"/>
          <w:szCs w:val="28"/>
          <w:lang w:val="kk-KZ"/>
        </w:rPr>
        <w:t xml:space="preserve">  </w:t>
      </w:r>
      <w:r w:rsidRPr="002826B4">
        <w:rPr>
          <w:b/>
          <w:i/>
          <w:sz w:val="28"/>
          <w:szCs w:val="28"/>
          <w:lang w:val="kk-KZ"/>
        </w:rPr>
        <w:t>(2 место);</w:t>
      </w:r>
      <w:r w:rsidRPr="002826B4">
        <w:rPr>
          <w:b/>
          <w:sz w:val="28"/>
          <w:szCs w:val="28"/>
          <w:lang w:val="kk-KZ"/>
        </w:rPr>
        <w:t xml:space="preserve"> </w:t>
      </w:r>
    </w:p>
    <w:p w14:paraId="140FC623"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Конкурс научно-исследовательских  работ</w:t>
      </w:r>
      <w:r w:rsidRPr="002826B4">
        <w:rPr>
          <w:b/>
          <w:sz w:val="28"/>
          <w:szCs w:val="28"/>
          <w:lang w:val="kk-KZ"/>
        </w:rPr>
        <w:t xml:space="preserve"> – </w:t>
      </w:r>
      <w:r w:rsidRPr="002826B4">
        <w:rPr>
          <w:b/>
          <w:i/>
          <w:sz w:val="28"/>
          <w:szCs w:val="28"/>
          <w:lang w:val="kk-KZ"/>
        </w:rPr>
        <w:t>Тулегенова Жания (2 место);</w:t>
      </w:r>
      <w:r w:rsidRPr="002826B4">
        <w:rPr>
          <w:b/>
          <w:sz w:val="28"/>
          <w:szCs w:val="28"/>
          <w:lang w:val="kk-KZ"/>
        </w:rPr>
        <w:t xml:space="preserve"> </w:t>
      </w:r>
    </w:p>
    <w:p w14:paraId="3C30E24A"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Гейнц Светлана (казахский язык и литература), (1 место);</w:t>
      </w:r>
    </w:p>
    <w:p w14:paraId="3A6605DA" w14:textId="77777777" w:rsidR="002826B4" w:rsidRPr="002826B4" w:rsidRDefault="002826B4" w:rsidP="002826B4">
      <w:pPr>
        <w:pStyle w:val="a5"/>
        <w:numPr>
          <w:ilvl w:val="0"/>
          <w:numId w:val="8"/>
        </w:numPr>
        <w:spacing w:before="0" w:beforeAutospacing="0" w:after="0" w:afterAutospacing="0"/>
        <w:contextualSpacing/>
        <w:rPr>
          <w:b/>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Кишинев Станислав</w:t>
      </w:r>
      <w:r w:rsidRPr="002826B4">
        <w:rPr>
          <w:b/>
          <w:sz w:val="28"/>
          <w:szCs w:val="28"/>
          <w:lang w:val="kk-KZ"/>
        </w:rPr>
        <w:t xml:space="preserve">  </w:t>
      </w:r>
      <w:r w:rsidRPr="002826B4">
        <w:rPr>
          <w:b/>
          <w:i/>
          <w:sz w:val="28"/>
          <w:szCs w:val="28"/>
          <w:lang w:val="kk-KZ"/>
        </w:rPr>
        <w:t>(история Казахстана), (1 место);</w:t>
      </w:r>
    </w:p>
    <w:p w14:paraId="76FB5548"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w:t>
      </w:r>
      <w:r w:rsidRPr="002826B4">
        <w:rPr>
          <w:b/>
          <w:sz w:val="28"/>
          <w:szCs w:val="28"/>
          <w:lang w:val="kk-KZ"/>
        </w:rPr>
        <w:t xml:space="preserve">– </w:t>
      </w:r>
      <w:r w:rsidRPr="002826B4">
        <w:rPr>
          <w:b/>
          <w:i/>
          <w:sz w:val="28"/>
          <w:szCs w:val="28"/>
          <w:lang w:val="kk-KZ"/>
        </w:rPr>
        <w:t>Вахитова Камила</w:t>
      </w:r>
      <w:r w:rsidRPr="002826B4">
        <w:rPr>
          <w:b/>
          <w:sz w:val="28"/>
          <w:szCs w:val="28"/>
          <w:lang w:val="kk-KZ"/>
        </w:rPr>
        <w:t xml:space="preserve">  </w:t>
      </w:r>
      <w:r w:rsidRPr="002826B4">
        <w:rPr>
          <w:b/>
          <w:i/>
          <w:sz w:val="28"/>
          <w:szCs w:val="28"/>
          <w:lang w:val="kk-KZ"/>
        </w:rPr>
        <w:t>(история Казахстана), (2 место);</w:t>
      </w:r>
    </w:p>
    <w:p w14:paraId="2303AA3D"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Торопова Милена (история Казахстана), (2 место);</w:t>
      </w:r>
    </w:p>
    <w:p w14:paraId="5EA69C08"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Амантаев Медет  (история Казахстана), (3 место);</w:t>
      </w:r>
    </w:p>
    <w:p w14:paraId="38BCCFC0"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Кубеков Глеб (история Казахстана), (3 место);</w:t>
      </w:r>
    </w:p>
    <w:p w14:paraId="3E7AC15B"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Юсупова Диана (история Казахстана), (1 место);</w:t>
      </w:r>
    </w:p>
    <w:p w14:paraId="06589A47"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Халиков Равиль (география), (1 место);</w:t>
      </w:r>
    </w:p>
    <w:p w14:paraId="10233D95"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Карачева Эвелина (русский язык и литература), (1 место);</w:t>
      </w:r>
    </w:p>
    <w:p w14:paraId="32FE41EA"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Торопова Милена (история Казахстана), (2 место);</w:t>
      </w:r>
    </w:p>
    <w:p w14:paraId="5F337E1B"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Шевчук Никита (информатика), (1 место);</w:t>
      </w:r>
    </w:p>
    <w:p w14:paraId="5579B251"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Трясорук Анастасия (английский язык), (1 место);</w:t>
      </w:r>
    </w:p>
    <w:p w14:paraId="38BAA578"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Гросс Маргарита (казахский язык), (2 место);</w:t>
      </w:r>
    </w:p>
    <w:p w14:paraId="6B6AB07A"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Кригер Константин (казахский язык), (1 место);</w:t>
      </w:r>
    </w:p>
    <w:p w14:paraId="770127E3"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Аношкин Кирилл (казахский язык), (1 место);</w:t>
      </w:r>
    </w:p>
    <w:p w14:paraId="02641B24"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Торопова Милена (история Казахстана), (2 место);</w:t>
      </w:r>
    </w:p>
    <w:p w14:paraId="5571E84D"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lastRenderedPageBreak/>
        <w:t>Олимпиада по общеобразовательным предметам</w:t>
      </w:r>
      <w:r w:rsidRPr="002826B4">
        <w:rPr>
          <w:b/>
          <w:sz w:val="28"/>
          <w:szCs w:val="28"/>
          <w:lang w:val="kk-KZ"/>
        </w:rPr>
        <w:t xml:space="preserve"> – </w:t>
      </w:r>
      <w:r w:rsidRPr="002826B4">
        <w:rPr>
          <w:b/>
          <w:i/>
          <w:sz w:val="28"/>
          <w:szCs w:val="28"/>
          <w:lang w:val="kk-KZ"/>
        </w:rPr>
        <w:t>Санько Виталий (русский язык и литература), (3 место);</w:t>
      </w:r>
    </w:p>
    <w:p w14:paraId="0DE9C2F8"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Тимофеева Анастасия (русский язык и литература), (3 место);</w:t>
      </w:r>
    </w:p>
    <w:p w14:paraId="5BE96B46"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Шәкіржан айымжан (русский язык и литература), (1 место);</w:t>
      </w:r>
    </w:p>
    <w:p w14:paraId="24C54BB3"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Есеналы Жансая (естествознание), (2 место);</w:t>
      </w:r>
    </w:p>
    <w:p w14:paraId="3FF5E1C0"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Зеленский Владимир (естествознание), (1 место);</w:t>
      </w:r>
    </w:p>
    <w:p w14:paraId="56E266C7"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Николаева Вероника  (естествознание), (3 место);</w:t>
      </w:r>
    </w:p>
    <w:p w14:paraId="468DCCF0"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Байзакова Диана (естествознание), (1 место);</w:t>
      </w:r>
    </w:p>
    <w:p w14:paraId="48FBFB90"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00DC6255">
        <w:rPr>
          <w:b/>
          <w:i/>
          <w:sz w:val="28"/>
          <w:szCs w:val="28"/>
          <w:lang w:val="kk-KZ"/>
        </w:rPr>
        <w:t>Б</w:t>
      </w:r>
      <w:r w:rsidRPr="002826B4">
        <w:rPr>
          <w:b/>
          <w:i/>
          <w:sz w:val="28"/>
          <w:szCs w:val="28"/>
          <w:lang w:val="kk-KZ"/>
        </w:rPr>
        <w:t>огодух Анастасия (естествознание), (2 место);</w:t>
      </w:r>
    </w:p>
    <w:p w14:paraId="05EE9E21"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Греб Дарья (естествознание), (3 место);</w:t>
      </w:r>
    </w:p>
    <w:p w14:paraId="2E351129"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Сморкалова Виктория (естествознание), (3 место);</w:t>
      </w:r>
    </w:p>
    <w:p w14:paraId="44E01C13"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Тимурұлы Бек (естествознание), (1 место);</w:t>
      </w:r>
    </w:p>
    <w:p w14:paraId="64A1D7FF"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Погребняк Ярослав (география), (1 место);</w:t>
      </w:r>
    </w:p>
    <w:p w14:paraId="2FE83C56"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Кригер Эрика (география), (1 место);</w:t>
      </w:r>
    </w:p>
    <w:p w14:paraId="7B5F7BE4"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Тимурұлы Жансерік (химия), (1 место);</w:t>
      </w:r>
    </w:p>
    <w:p w14:paraId="1920D311"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Адгезалова Рамиля  (казахский язык), (2 место);</w:t>
      </w:r>
    </w:p>
    <w:p w14:paraId="1B4DE2C2"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Кригер Диана (казахский язык), (1 место);</w:t>
      </w:r>
    </w:p>
    <w:p w14:paraId="1600ED11"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Серафимов Максим (казахский язык), (1 место);</w:t>
      </w:r>
    </w:p>
    <w:p w14:paraId="3C936EAE" w14:textId="77777777" w:rsidR="002826B4" w:rsidRPr="002826B4" w:rsidRDefault="002826B4" w:rsidP="002826B4">
      <w:pPr>
        <w:pStyle w:val="a5"/>
        <w:numPr>
          <w:ilvl w:val="0"/>
          <w:numId w:val="8"/>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w:t>
      </w:r>
      <w:r w:rsidRPr="002826B4">
        <w:rPr>
          <w:b/>
          <w:sz w:val="28"/>
          <w:szCs w:val="28"/>
          <w:lang w:val="kk-KZ"/>
        </w:rPr>
        <w:t xml:space="preserve"> – </w:t>
      </w:r>
      <w:r w:rsidRPr="002826B4">
        <w:rPr>
          <w:b/>
          <w:i/>
          <w:sz w:val="28"/>
          <w:szCs w:val="28"/>
          <w:lang w:val="kk-KZ"/>
        </w:rPr>
        <w:t>Бычков Артем  (английский язык), (1 место);</w:t>
      </w:r>
    </w:p>
    <w:p w14:paraId="7F09EA51" w14:textId="77777777" w:rsidR="003E1683" w:rsidRDefault="003E1683" w:rsidP="002826B4">
      <w:pPr>
        <w:spacing w:after="0" w:line="240" w:lineRule="auto"/>
        <w:rPr>
          <w:rFonts w:ascii="Times New Roman" w:eastAsia="Times New Roman" w:hAnsi="Times New Roman" w:cs="Times New Roman"/>
          <w:sz w:val="28"/>
          <w:szCs w:val="28"/>
          <w:lang w:val="kk-KZ"/>
        </w:rPr>
      </w:pPr>
    </w:p>
    <w:p w14:paraId="3A6F0EDA" w14:textId="77777777" w:rsidR="002826B4" w:rsidRPr="00C0648C" w:rsidRDefault="003E1683" w:rsidP="002826B4">
      <w:pPr>
        <w:spacing w:after="0" w:line="240" w:lineRule="auto"/>
        <w:rPr>
          <w:rFonts w:ascii="Times New Roman" w:eastAsia="Times New Roman" w:hAnsi="Times New Roman" w:cs="Times New Roman"/>
          <w:i/>
          <w:sz w:val="28"/>
          <w:szCs w:val="28"/>
          <w:lang w:val="kk-KZ"/>
        </w:rPr>
      </w:pPr>
      <w:r w:rsidRPr="00C0648C">
        <w:rPr>
          <w:rFonts w:ascii="Times New Roman" w:eastAsia="Times New Roman" w:hAnsi="Times New Roman" w:cs="Times New Roman"/>
          <w:i/>
          <w:sz w:val="28"/>
          <w:szCs w:val="28"/>
          <w:lang w:val="kk-KZ"/>
        </w:rPr>
        <w:t>Всего победителей и призеров на школьном уровне в интеллектуальных конкурсах и олимпиадах – 40, из них первых  мест – 21 (52,5%), вторых – 12 (30%), третьих – 7 (17,5%)</w:t>
      </w:r>
    </w:p>
    <w:p w14:paraId="51998A8D" w14:textId="77777777" w:rsidR="00C0648C" w:rsidRDefault="00C0648C" w:rsidP="002826B4">
      <w:pPr>
        <w:spacing w:after="0" w:line="240" w:lineRule="auto"/>
        <w:rPr>
          <w:rFonts w:ascii="Times New Roman" w:eastAsia="Times New Roman" w:hAnsi="Times New Roman" w:cs="Times New Roman"/>
          <w:sz w:val="28"/>
          <w:szCs w:val="28"/>
          <w:lang w:val="kk-KZ"/>
        </w:rPr>
      </w:pPr>
    </w:p>
    <w:p w14:paraId="0A651666" w14:textId="77777777" w:rsidR="003E1683" w:rsidRPr="00C0648C" w:rsidRDefault="00C0648C" w:rsidP="002826B4">
      <w:pPr>
        <w:spacing w:after="0" w:line="240" w:lineRule="auto"/>
        <w:rPr>
          <w:rFonts w:ascii="Times New Roman" w:eastAsia="Times New Roman" w:hAnsi="Times New Roman" w:cs="Times New Roman"/>
          <w:b/>
          <w:sz w:val="28"/>
          <w:szCs w:val="28"/>
          <w:lang w:val="kk-KZ"/>
        </w:rPr>
      </w:pPr>
      <w:r w:rsidRPr="00C0648C">
        <w:rPr>
          <w:rFonts w:ascii="Times New Roman" w:eastAsia="Times New Roman" w:hAnsi="Times New Roman" w:cs="Times New Roman"/>
          <w:b/>
          <w:sz w:val="28"/>
          <w:szCs w:val="28"/>
          <w:lang w:val="kk-KZ"/>
        </w:rPr>
        <w:t>Участники, призеры и победители выше школьного уровня</w:t>
      </w:r>
    </w:p>
    <w:p w14:paraId="6318EBFE" w14:textId="77777777" w:rsidR="00C0648C" w:rsidRPr="002826B4" w:rsidRDefault="00C0648C" w:rsidP="002826B4">
      <w:pPr>
        <w:spacing w:after="0" w:line="240" w:lineRule="auto"/>
        <w:rPr>
          <w:rFonts w:ascii="Times New Roman" w:eastAsia="Times New Roman" w:hAnsi="Times New Roman" w:cs="Times New Roman"/>
          <w:sz w:val="28"/>
          <w:szCs w:val="28"/>
          <w:lang w:val="kk-KZ"/>
        </w:rPr>
      </w:pPr>
    </w:p>
    <w:p w14:paraId="4E225E2B" w14:textId="77777777" w:rsidR="002826B4" w:rsidRPr="002826B4" w:rsidRDefault="002826B4" w:rsidP="002826B4">
      <w:pPr>
        <w:spacing w:after="0" w:line="240" w:lineRule="auto"/>
        <w:ind w:left="708"/>
        <w:rPr>
          <w:rFonts w:ascii="Times New Roman" w:hAnsi="Times New Roman" w:cs="Times New Roman"/>
          <w:b/>
          <w:sz w:val="28"/>
          <w:szCs w:val="28"/>
          <w:lang w:val="kk-KZ"/>
        </w:rPr>
      </w:pPr>
      <w:r w:rsidRPr="002826B4">
        <w:rPr>
          <w:rFonts w:ascii="Times New Roman" w:hAnsi="Times New Roman" w:cs="Times New Roman"/>
          <w:b/>
          <w:sz w:val="28"/>
          <w:szCs w:val="28"/>
          <w:lang w:val="kk-KZ"/>
        </w:rPr>
        <w:t xml:space="preserve">Районный уровень: </w:t>
      </w:r>
    </w:p>
    <w:p w14:paraId="17836ADF"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bCs/>
          <w:sz w:val="28"/>
          <w:szCs w:val="28"/>
          <w:lang w:val="kk-KZ"/>
        </w:rPr>
        <w:t xml:space="preserve">Конкурс исследовательских работ «Зерде» - </w:t>
      </w:r>
      <w:r w:rsidRPr="002826B4">
        <w:rPr>
          <w:b/>
          <w:bCs/>
          <w:i/>
          <w:sz w:val="28"/>
          <w:szCs w:val="28"/>
          <w:lang w:val="kk-KZ"/>
        </w:rPr>
        <w:t>Торопова Яна, Байзакова Диана (3 место);</w:t>
      </w:r>
    </w:p>
    <w:p w14:paraId="27A798EC" w14:textId="77777777" w:rsidR="002826B4" w:rsidRPr="002826B4" w:rsidRDefault="002826B4" w:rsidP="002826B4">
      <w:pPr>
        <w:pStyle w:val="a5"/>
        <w:numPr>
          <w:ilvl w:val="0"/>
          <w:numId w:val="9"/>
        </w:numPr>
        <w:spacing w:before="0" w:beforeAutospacing="0" w:after="0" w:afterAutospacing="0"/>
        <w:contextualSpacing/>
        <w:rPr>
          <w:b/>
          <w:sz w:val="28"/>
          <w:szCs w:val="28"/>
          <w:lang w:val="kk-KZ"/>
        </w:rPr>
      </w:pPr>
      <w:r w:rsidRPr="002826B4">
        <w:rPr>
          <w:sz w:val="28"/>
          <w:szCs w:val="28"/>
          <w:lang w:val="kk-KZ"/>
        </w:rPr>
        <w:t xml:space="preserve">Конкурс исследовательских работ «Зерде» - </w:t>
      </w:r>
      <w:r w:rsidRPr="002826B4">
        <w:rPr>
          <w:b/>
          <w:i/>
          <w:sz w:val="28"/>
          <w:szCs w:val="28"/>
          <w:lang w:val="kk-KZ"/>
        </w:rPr>
        <w:t>Кисляк Ксения (2 место);</w:t>
      </w:r>
    </w:p>
    <w:p w14:paraId="63A25A24" w14:textId="77777777" w:rsidR="002826B4" w:rsidRPr="002826B4" w:rsidRDefault="002826B4" w:rsidP="002826B4">
      <w:pPr>
        <w:pStyle w:val="a5"/>
        <w:numPr>
          <w:ilvl w:val="0"/>
          <w:numId w:val="9"/>
        </w:numPr>
        <w:tabs>
          <w:tab w:val="left" w:pos="1575"/>
        </w:tabs>
        <w:spacing w:before="0" w:beforeAutospacing="0" w:after="0" w:afterAutospacing="0"/>
        <w:contextualSpacing/>
        <w:rPr>
          <w:sz w:val="28"/>
          <w:szCs w:val="28"/>
          <w:lang w:val="kk-KZ"/>
        </w:rPr>
      </w:pPr>
      <w:r w:rsidRPr="002826B4">
        <w:rPr>
          <w:sz w:val="28"/>
          <w:szCs w:val="28"/>
          <w:lang w:val="kk-KZ"/>
        </w:rPr>
        <w:t xml:space="preserve">Конкурс «Моя малая Родина» - Юсупова Диана (1 место); </w:t>
      </w:r>
    </w:p>
    <w:p w14:paraId="6669110F" w14:textId="77777777" w:rsidR="002826B4" w:rsidRPr="002826B4" w:rsidRDefault="002826B4" w:rsidP="002826B4">
      <w:pPr>
        <w:pStyle w:val="a5"/>
        <w:numPr>
          <w:ilvl w:val="0"/>
          <w:numId w:val="9"/>
        </w:numPr>
        <w:tabs>
          <w:tab w:val="left" w:pos="1575"/>
        </w:tabs>
        <w:spacing w:before="0" w:beforeAutospacing="0" w:after="0" w:afterAutospacing="0"/>
        <w:contextualSpacing/>
        <w:rPr>
          <w:b/>
          <w:i/>
          <w:sz w:val="28"/>
          <w:szCs w:val="28"/>
          <w:lang w:val="kk-KZ"/>
        </w:rPr>
      </w:pPr>
      <w:r w:rsidRPr="002826B4">
        <w:rPr>
          <w:bCs/>
          <w:sz w:val="28"/>
          <w:szCs w:val="28"/>
          <w:lang w:val="kk-KZ"/>
        </w:rPr>
        <w:lastRenderedPageBreak/>
        <w:t xml:space="preserve">Олимпиада по общеобразовательным предметам 5-6 классы </w:t>
      </w:r>
      <w:r w:rsidRPr="002826B4">
        <w:rPr>
          <w:b/>
          <w:bCs/>
          <w:i/>
          <w:sz w:val="28"/>
          <w:szCs w:val="28"/>
          <w:lang w:val="kk-KZ"/>
        </w:rPr>
        <w:t>- Горр Артем (история Казахстана), (3 место);</w:t>
      </w:r>
    </w:p>
    <w:p w14:paraId="67C0618F"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5-6 классы – </w:t>
      </w:r>
      <w:r w:rsidRPr="002826B4">
        <w:rPr>
          <w:b/>
          <w:i/>
          <w:sz w:val="28"/>
          <w:szCs w:val="28"/>
          <w:lang w:val="kk-KZ"/>
        </w:rPr>
        <w:t>Тимофеева Анастасия (естествознание), (3 место);</w:t>
      </w:r>
    </w:p>
    <w:p w14:paraId="5A6BA77B"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Олимпиада по общеобразовательным предметам 5-6 классы -</w:t>
      </w:r>
      <w:r w:rsidRPr="002826B4">
        <w:rPr>
          <w:bCs/>
          <w:sz w:val="28"/>
          <w:szCs w:val="28"/>
          <w:lang w:val="kk-KZ"/>
        </w:rPr>
        <w:t xml:space="preserve"> </w:t>
      </w:r>
      <w:r w:rsidRPr="002826B4">
        <w:rPr>
          <w:b/>
          <w:bCs/>
          <w:i/>
          <w:sz w:val="28"/>
          <w:szCs w:val="28"/>
          <w:lang w:val="kk-KZ"/>
        </w:rPr>
        <w:t>Тимурұлы Бек (естествознание)</w:t>
      </w:r>
      <w:r w:rsidRPr="002826B4">
        <w:rPr>
          <w:b/>
          <w:i/>
          <w:sz w:val="28"/>
          <w:szCs w:val="28"/>
          <w:lang w:val="kk-KZ"/>
        </w:rPr>
        <w:t>, (3 место);</w:t>
      </w:r>
    </w:p>
    <w:p w14:paraId="6F04EF2D" w14:textId="77777777" w:rsidR="002826B4" w:rsidRPr="002826B4" w:rsidRDefault="002826B4" w:rsidP="002826B4">
      <w:pPr>
        <w:pStyle w:val="a5"/>
        <w:numPr>
          <w:ilvl w:val="0"/>
          <w:numId w:val="9"/>
        </w:numPr>
        <w:tabs>
          <w:tab w:val="left" w:pos="1575"/>
        </w:tabs>
        <w:spacing w:before="0" w:beforeAutospacing="0" w:after="0" w:afterAutospacing="0"/>
        <w:contextualSpacing/>
        <w:rPr>
          <w:b/>
          <w:i/>
          <w:sz w:val="28"/>
          <w:szCs w:val="28"/>
          <w:lang w:val="kk-KZ"/>
        </w:rPr>
      </w:pPr>
      <w:r w:rsidRPr="002826B4">
        <w:rPr>
          <w:bCs/>
          <w:sz w:val="28"/>
          <w:szCs w:val="28"/>
          <w:lang w:val="kk-KZ"/>
        </w:rPr>
        <w:t xml:space="preserve">Олимпиада по общеобразовательным предметам 7-8 классы – </w:t>
      </w:r>
      <w:r w:rsidRPr="002826B4">
        <w:rPr>
          <w:b/>
          <w:bCs/>
          <w:i/>
          <w:sz w:val="28"/>
          <w:szCs w:val="28"/>
          <w:lang w:val="kk-KZ"/>
        </w:rPr>
        <w:t xml:space="preserve">Тимурұлы Жансерік (химия), (3 место); </w:t>
      </w:r>
    </w:p>
    <w:p w14:paraId="2B5874DB"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7-8 классы – </w:t>
      </w:r>
      <w:r w:rsidRPr="002826B4">
        <w:rPr>
          <w:b/>
          <w:i/>
          <w:sz w:val="28"/>
          <w:szCs w:val="28"/>
          <w:lang w:val="kk-KZ"/>
        </w:rPr>
        <w:t xml:space="preserve">Торопова Яна (биология), (2 место); </w:t>
      </w:r>
    </w:p>
    <w:p w14:paraId="7B87B16C"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7-8 классы – </w:t>
      </w:r>
      <w:r w:rsidRPr="002826B4">
        <w:rPr>
          <w:b/>
          <w:i/>
          <w:sz w:val="28"/>
          <w:szCs w:val="28"/>
          <w:lang w:val="kk-KZ"/>
        </w:rPr>
        <w:t xml:space="preserve">Кисляк Ксения (биология), (3 место); </w:t>
      </w:r>
    </w:p>
    <w:p w14:paraId="1FAE8176" w14:textId="77777777" w:rsidR="002826B4" w:rsidRPr="002826B4" w:rsidRDefault="002826B4" w:rsidP="002826B4">
      <w:pPr>
        <w:pStyle w:val="a5"/>
        <w:numPr>
          <w:ilvl w:val="0"/>
          <w:numId w:val="9"/>
        </w:numPr>
        <w:spacing w:before="0" w:beforeAutospacing="0" w:after="0" w:afterAutospacing="0"/>
        <w:contextualSpacing/>
        <w:rPr>
          <w:b/>
          <w:sz w:val="28"/>
          <w:szCs w:val="28"/>
          <w:lang w:val="kk-KZ"/>
        </w:rPr>
      </w:pPr>
      <w:r w:rsidRPr="002826B4">
        <w:rPr>
          <w:sz w:val="28"/>
          <w:szCs w:val="28"/>
          <w:lang w:val="kk-KZ"/>
        </w:rPr>
        <w:t xml:space="preserve">Олимпиада по общеобразовательным предметам 7-8 классы – </w:t>
      </w:r>
      <w:r w:rsidRPr="002826B4">
        <w:rPr>
          <w:b/>
          <w:sz w:val="28"/>
          <w:szCs w:val="28"/>
          <w:lang w:val="kk-KZ"/>
        </w:rPr>
        <w:t xml:space="preserve">Маратов Ратмир (физика), (2 место); </w:t>
      </w:r>
    </w:p>
    <w:p w14:paraId="04A93DD9"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7-8 классы – </w:t>
      </w:r>
      <w:r w:rsidRPr="002826B4">
        <w:rPr>
          <w:b/>
          <w:i/>
          <w:sz w:val="28"/>
          <w:szCs w:val="28"/>
          <w:lang w:val="kk-KZ"/>
        </w:rPr>
        <w:t xml:space="preserve">Кубеков Тимур (физика), (2 место); </w:t>
      </w:r>
    </w:p>
    <w:p w14:paraId="6BB6673A" w14:textId="77777777" w:rsidR="002826B4" w:rsidRPr="002826B4" w:rsidRDefault="002826B4" w:rsidP="002826B4">
      <w:pPr>
        <w:pStyle w:val="a5"/>
        <w:numPr>
          <w:ilvl w:val="0"/>
          <w:numId w:val="9"/>
        </w:numPr>
        <w:spacing w:before="0" w:beforeAutospacing="0" w:after="0" w:afterAutospacing="0"/>
        <w:contextualSpacing/>
        <w:rPr>
          <w:b/>
          <w:i/>
          <w:sz w:val="28"/>
          <w:szCs w:val="28"/>
          <w:lang w:val="kk-KZ"/>
        </w:rPr>
      </w:pPr>
      <w:r w:rsidRPr="002826B4">
        <w:rPr>
          <w:sz w:val="28"/>
          <w:szCs w:val="28"/>
          <w:lang w:val="kk-KZ"/>
        </w:rPr>
        <w:t xml:space="preserve">Олимпиада по общеобразовательным предметам 7-8 классы – </w:t>
      </w:r>
      <w:r w:rsidRPr="002826B4">
        <w:rPr>
          <w:b/>
          <w:i/>
          <w:sz w:val="28"/>
          <w:szCs w:val="28"/>
          <w:lang w:val="kk-KZ"/>
        </w:rPr>
        <w:t xml:space="preserve">Кригер Эрика (география), (3 место); </w:t>
      </w:r>
    </w:p>
    <w:p w14:paraId="4FA2FB27" w14:textId="77777777" w:rsidR="002826B4" w:rsidRPr="002826B4" w:rsidRDefault="002826B4" w:rsidP="002826B4">
      <w:pPr>
        <w:pStyle w:val="a5"/>
        <w:numPr>
          <w:ilvl w:val="0"/>
          <w:numId w:val="9"/>
        </w:numPr>
        <w:tabs>
          <w:tab w:val="left" w:pos="1575"/>
        </w:tabs>
        <w:spacing w:before="0" w:beforeAutospacing="0" w:after="0" w:afterAutospacing="0"/>
        <w:contextualSpacing/>
        <w:rPr>
          <w:b/>
          <w:i/>
          <w:sz w:val="28"/>
          <w:szCs w:val="28"/>
          <w:lang w:val="kk-KZ"/>
        </w:rPr>
      </w:pPr>
      <w:r w:rsidRPr="002826B4">
        <w:rPr>
          <w:bCs/>
          <w:sz w:val="28"/>
          <w:szCs w:val="28"/>
          <w:lang w:val="kk-KZ"/>
        </w:rPr>
        <w:t xml:space="preserve">Олимпиада по общеобразовательным предметам 9-11 классы – </w:t>
      </w:r>
      <w:r w:rsidRPr="002826B4">
        <w:rPr>
          <w:b/>
          <w:bCs/>
          <w:i/>
          <w:sz w:val="28"/>
          <w:szCs w:val="28"/>
          <w:lang w:val="kk-KZ"/>
        </w:rPr>
        <w:t>Кишинев Станислав (история Казахстана), (3 место);</w:t>
      </w:r>
    </w:p>
    <w:p w14:paraId="3A89F457" w14:textId="77777777" w:rsidR="002826B4" w:rsidRPr="00DC6255" w:rsidRDefault="002826B4" w:rsidP="002826B4">
      <w:pPr>
        <w:pStyle w:val="a5"/>
        <w:numPr>
          <w:ilvl w:val="0"/>
          <w:numId w:val="9"/>
        </w:numPr>
        <w:tabs>
          <w:tab w:val="left" w:pos="1575"/>
        </w:tabs>
        <w:spacing w:before="0" w:beforeAutospacing="0" w:after="0" w:afterAutospacing="0"/>
        <w:contextualSpacing/>
        <w:jc w:val="both"/>
        <w:rPr>
          <w:b/>
          <w:i/>
          <w:sz w:val="28"/>
          <w:szCs w:val="28"/>
          <w:lang w:val="kk-KZ"/>
        </w:rPr>
      </w:pPr>
      <w:r w:rsidRPr="002826B4">
        <w:rPr>
          <w:bCs/>
          <w:sz w:val="28"/>
          <w:szCs w:val="28"/>
          <w:lang w:val="kk-KZ"/>
        </w:rPr>
        <w:t xml:space="preserve">Олимпиада по общеобразовательным предметам 9-11 классы – </w:t>
      </w:r>
      <w:r w:rsidRPr="002826B4">
        <w:rPr>
          <w:b/>
          <w:bCs/>
          <w:i/>
          <w:sz w:val="28"/>
          <w:szCs w:val="28"/>
          <w:lang w:val="kk-KZ"/>
        </w:rPr>
        <w:t>Карачева Эвелина (русский язык и литература), (1 место);</w:t>
      </w:r>
    </w:p>
    <w:p w14:paraId="596F7A08" w14:textId="77777777" w:rsidR="00DC6255" w:rsidRPr="002826B4" w:rsidRDefault="00DC6255" w:rsidP="002826B4">
      <w:pPr>
        <w:pStyle w:val="a5"/>
        <w:numPr>
          <w:ilvl w:val="0"/>
          <w:numId w:val="9"/>
        </w:numPr>
        <w:tabs>
          <w:tab w:val="left" w:pos="1575"/>
        </w:tabs>
        <w:spacing w:before="0" w:beforeAutospacing="0" w:after="0" w:afterAutospacing="0"/>
        <w:contextualSpacing/>
        <w:jc w:val="both"/>
        <w:rPr>
          <w:b/>
          <w:i/>
          <w:sz w:val="28"/>
          <w:szCs w:val="28"/>
          <w:lang w:val="kk-KZ"/>
        </w:rPr>
      </w:pPr>
      <w:r>
        <w:rPr>
          <w:b/>
          <w:bCs/>
          <w:i/>
          <w:sz w:val="28"/>
          <w:szCs w:val="28"/>
          <w:lang w:val="kk-KZ"/>
        </w:rPr>
        <w:t xml:space="preserve"> </w:t>
      </w:r>
      <w:r w:rsidRPr="00C0648C">
        <w:rPr>
          <w:bCs/>
          <w:sz w:val="28"/>
          <w:szCs w:val="28"/>
          <w:lang w:val="kk-KZ"/>
        </w:rPr>
        <w:t>Олимпиада по общеобразовательным предметам 9-11 классы</w:t>
      </w:r>
      <w:r>
        <w:rPr>
          <w:b/>
          <w:bCs/>
          <w:i/>
          <w:sz w:val="28"/>
          <w:szCs w:val="28"/>
          <w:lang w:val="kk-KZ"/>
        </w:rPr>
        <w:t xml:space="preserve"> –Шевчук Никита. (</w:t>
      </w:r>
      <w:r w:rsidR="00746F90">
        <w:rPr>
          <w:b/>
          <w:bCs/>
          <w:i/>
          <w:sz w:val="28"/>
          <w:szCs w:val="28"/>
          <w:lang w:val="kk-KZ"/>
        </w:rPr>
        <w:t>1</w:t>
      </w:r>
      <w:r>
        <w:rPr>
          <w:b/>
          <w:bCs/>
          <w:i/>
          <w:sz w:val="28"/>
          <w:szCs w:val="28"/>
          <w:lang w:val="kk-KZ"/>
        </w:rPr>
        <w:t xml:space="preserve"> место)</w:t>
      </w:r>
    </w:p>
    <w:p w14:paraId="24A9693D" w14:textId="77777777" w:rsidR="00DC6255" w:rsidRPr="00DC6255" w:rsidRDefault="002826B4" w:rsidP="00DC6255">
      <w:pPr>
        <w:pStyle w:val="a5"/>
        <w:numPr>
          <w:ilvl w:val="0"/>
          <w:numId w:val="9"/>
        </w:numPr>
        <w:tabs>
          <w:tab w:val="left" w:pos="1575"/>
        </w:tabs>
        <w:spacing w:before="0" w:beforeAutospacing="0" w:after="0" w:afterAutospacing="0"/>
        <w:contextualSpacing/>
        <w:jc w:val="both"/>
        <w:rPr>
          <w:b/>
          <w:i/>
          <w:sz w:val="28"/>
          <w:szCs w:val="28"/>
          <w:lang w:val="kk-KZ"/>
        </w:rPr>
      </w:pPr>
      <w:r w:rsidRPr="002826B4">
        <w:rPr>
          <w:sz w:val="28"/>
          <w:szCs w:val="28"/>
          <w:lang w:val="kk-KZ"/>
        </w:rPr>
        <w:t xml:space="preserve">Районный конкурс чтецов «Махамбет оқулары» - </w:t>
      </w:r>
      <w:r w:rsidRPr="002826B4">
        <w:rPr>
          <w:b/>
          <w:i/>
          <w:sz w:val="28"/>
          <w:szCs w:val="28"/>
          <w:lang w:val="kk-KZ"/>
        </w:rPr>
        <w:t>Клименко</w:t>
      </w:r>
      <w:r w:rsidRPr="002826B4">
        <w:rPr>
          <w:b/>
          <w:sz w:val="28"/>
          <w:szCs w:val="28"/>
          <w:lang w:val="kk-KZ"/>
        </w:rPr>
        <w:t xml:space="preserve"> </w:t>
      </w:r>
      <w:r w:rsidRPr="002826B4">
        <w:rPr>
          <w:b/>
          <w:i/>
          <w:sz w:val="28"/>
          <w:szCs w:val="28"/>
          <w:lang w:val="kk-KZ"/>
        </w:rPr>
        <w:t>Александра (3 место);</w:t>
      </w:r>
    </w:p>
    <w:p w14:paraId="123704F5" w14:textId="77777777" w:rsidR="002826B4" w:rsidRPr="002826B4" w:rsidRDefault="002826B4" w:rsidP="002826B4">
      <w:pPr>
        <w:pStyle w:val="a5"/>
        <w:numPr>
          <w:ilvl w:val="0"/>
          <w:numId w:val="9"/>
        </w:numPr>
        <w:tabs>
          <w:tab w:val="left" w:pos="1575"/>
        </w:tabs>
        <w:spacing w:before="0" w:beforeAutospacing="0" w:after="0" w:afterAutospacing="0"/>
        <w:contextualSpacing/>
        <w:jc w:val="both"/>
        <w:rPr>
          <w:sz w:val="28"/>
          <w:szCs w:val="28"/>
          <w:lang w:val="kk-KZ"/>
        </w:rPr>
      </w:pPr>
      <w:r w:rsidRPr="002826B4">
        <w:rPr>
          <w:bCs/>
          <w:sz w:val="28"/>
          <w:szCs w:val="28"/>
          <w:lang w:val="kk-KZ"/>
        </w:rPr>
        <w:t xml:space="preserve">Конкурс чтецов «Мақатаев оқулары» - </w:t>
      </w:r>
      <w:r w:rsidRPr="002826B4">
        <w:rPr>
          <w:b/>
          <w:bCs/>
          <w:sz w:val="28"/>
          <w:szCs w:val="28"/>
          <w:lang w:val="kk-KZ"/>
        </w:rPr>
        <w:t>Мизанбаева Дарига (2 место);</w:t>
      </w:r>
    </w:p>
    <w:p w14:paraId="63C5DC88"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Конкурс чтецов «Мақатаев оқулары» - </w:t>
      </w:r>
      <w:r w:rsidRPr="002826B4">
        <w:rPr>
          <w:b/>
          <w:i/>
          <w:sz w:val="28"/>
          <w:szCs w:val="28"/>
          <w:lang w:val="kk-KZ"/>
        </w:rPr>
        <w:t>Кенжебаева Фатима (2 место);</w:t>
      </w:r>
    </w:p>
    <w:p w14:paraId="38AA29B8" w14:textId="77777777" w:rsidR="002826B4" w:rsidRPr="002826B4" w:rsidRDefault="002826B4" w:rsidP="002826B4">
      <w:pPr>
        <w:pStyle w:val="a5"/>
        <w:numPr>
          <w:ilvl w:val="0"/>
          <w:numId w:val="9"/>
        </w:numPr>
        <w:tabs>
          <w:tab w:val="left" w:pos="1575"/>
        </w:tabs>
        <w:spacing w:before="0" w:beforeAutospacing="0" w:after="0" w:afterAutospacing="0"/>
        <w:contextualSpacing/>
        <w:jc w:val="both"/>
        <w:rPr>
          <w:b/>
          <w:i/>
          <w:sz w:val="28"/>
          <w:szCs w:val="28"/>
          <w:lang w:val="kk-KZ"/>
        </w:rPr>
      </w:pPr>
      <w:r w:rsidRPr="002826B4">
        <w:rPr>
          <w:sz w:val="28"/>
          <w:szCs w:val="28"/>
          <w:lang w:val="kk-KZ"/>
        </w:rPr>
        <w:t xml:space="preserve">Зимнее президентское многоборье – </w:t>
      </w:r>
      <w:r w:rsidRPr="002826B4">
        <w:rPr>
          <w:b/>
          <w:i/>
          <w:sz w:val="28"/>
          <w:szCs w:val="28"/>
          <w:lang w:val="kk-KZ"/>
        </w:rPr>
        <w:t>Лагановская Наталья (1 место);</w:t>
      </w:r>
    </w:p>
    <w:p w14:paraId="730F494A"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Зимнее президентское многоборье – </w:t>
      </w:r>
      <w:r w:rsidRPr="002826B4">
        <w:rPr>
          <w:b/>
          <w:i/>
          <w:sz w:val="28"/>
          <w:szCs w:val="28"/>
          <w:lang w:val="kk-KZ"/>
        </w:rPr>
        <w:t>Ильясова Маргарита  (2 место);</w:t>
      </w:r>
    </w:p>
    <w:p w14:paraId="2C7B86BB"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Зимнее президентское многоборье – </w:t>
      </w:r>
      <w:r w:rsidRPr="002826B4">
        <w:rPr>
          <w:b/>
          <w:i/>
          <w:sz w:val="28"/>
          <w:szCs w:val="28"/>
          <w:lang w:val="kk-KZ"/>
        </w:rPr>
        <w:t>Юняева Виктория (3 место);</w:t>
      </w:r>
    </w:p>
    <w:p w14:paraId="19EC8EAD"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Зимнее президентское многоборье – </w:t>
      </w:r>
      <w:r w:rsidRPr="002826B4">
        <w:rPr>
          <w:b/>
          <w:i/>
          <w:sz w:val="28"/>
          <w:szCs w:val="28"/>
          <w:lang w:val="kk-KZ"/>
        </w:rPr>
        <w:t>Карачева Эвелина (1 место</w:t>
      </w:r>
      <w:r w:rsidRPr="002826B4">
        <w:rPr>
          <w:sz w:val="28"/>
          <w:szCs w:val="28"/>
          <w:lang w:val="kk-KZ"/>
        </w:rPr>
        <w:t xml:space="preserve">); </w:t>
      </w:r>
    </w:p>
    <w:p w14:paraId="232A350D"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Районный конкурс «Әбіш оқулары» - </w:t>
      </w:r>
      <w:r w:rsidRPr="002826B4">
        <w:rPr>
          <w:b/>
          <w:i/>
          <w:sz w:val="28"/>
          <w:szCs w:val="28"/>
          <w:lang w:val="kk-KZ"/>
        </w:rPr>
        <w:t>Кенжебаева Фатима (2 место);</w:t>
      </w:r>
    </w:p>
    <w:p w14:paraId="25420206"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 xml:space="preserve">Районный конкурс «Әбіш оқулары» - </w:t>
      </w:r>
      <w:r w:rsidRPr="002826B4">
        <w:rPr>
          <w:b/>
          <w:i/>
          <w:sz w:val="28"/>
          <w:szCs w:val="28"/>
          <w:lang w:val="kk-KZ"/>
        </w:rPr>
        <w:t>Мизанбаева Дарига (3 место);</w:t>
      </w:r>
    </w:p>
    <w:p w14:paraId="705472E6"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Районный конкурс «Абай оқулары»</w:t>
      </w:r>
      <w:r w:rsidRPr="002826B4">
        <w:rPr>
          <w:b/>
          <w:i/>
          <w:sz w:val="28"/>
          <w:szCs w:val="28"/>
          <w:lang w:val="kk-KZ"/>
        </w:rPr>
        <w:t xml:space="preserve"> - Кенжебаева Фатима (2 место);</w:t>
      </w:r>
    </w:p>
    <w:p w14:paraId="72C8CFC5"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Районный конкурс «Мағжан оқулары»</w:t>
      </w:r>
      <w:r w:rsidRPr="002826B4">
        <w:rPr>
          <w:b/>
          <w:i/>
          <w:sz w:val="28"/>
          <w:szCs w:val="28"/>
          <w:lang w:val="kk-KZ"/>
        </w:rPr>
        <w:t xml:space="preserve"> - Кенжебаева Фатима (2 место);</w:t>
      </w:r>
    </w:p>
    <w:p w14:paraId="1CD7C044" w14:textId="77777777" w:rsidR="002826B4" w:rsidRP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Районный конкурс научно-исследовательных работ</w:t>
      </w:r>
      <w:r w:rsidRPr="002826B4">
        <w:rPr>
          <w:b/>
          <w:i/>
          <w:sz w:val="28"/>
          <w:szCs w:val="28"/>
          <w:lang w:val="kk-KZ"/>
        </w:rPr>
        <w:t xml:space="preserve"> – Юсупова Диана (2 место).</w:t>
      </w:r>
    </w:p>
    <w:p w14:paraId="1BF7A262" w14:textId="77777777" w:rsidR="002826B4" w:rsidRDefault="002826B4" w:rsidP="002826B4">
      <w:pPr>
        <w:pStyle w:val="a5"/>
        <w:numPr>
          <w:ilvl w:val="0"/>
          <w:numId w:val="9"/>
        </w:numPr>
        <w:spacing w:before="0" w:beforeAutospacing="0" w:after="0" w:afterAutospacing="0"/>
        <w:contextualSpacing/>
        <w:rPr>
          <w:sz w:val="28"/>
          <w:szCs w:val="28"/>
          <w:lang w:val="kk-KZ"/>
        </w:rPr>
      </w:pPr>
      <w:r w:rsidRPr="002826B4">
        <w:rPr>
          <w:sz w:val="28"/>
          <w:szCs w:val="28"/>
          <w:lang w:val="kk-KZ"/>
        </w:rPr>
        <w:t>Соревнования по сборке и разборке автомата АК-74 в рамках учебно-полевых с</w:t>
      </w:r>
      <w:r w:rsidR="00DC6255">
        <w:rPr>
          <w:sz w:val="28"/>
          <w:szCs w:val="28"/>
          <w:lang w:val="kk-KZ"/>
        </w:rPr>
        <w:t xml:space="preserve">боров – Токушев </w:t>
      </w:r>
      <w:r w:rsidR="00DC6255" w:rsidRPr="00C0648C">
        <w:rPr>
          <w:sz w:val="28"/>
          <w:szCs w:val="28"/>
          <w:lang w:val="kk-KZ"/>
        </w:rPr>
        <w:t>Дамир</w:t>
      </w:r>
      <w:r w:rsidR="00DC6255" w:rsidRPr="00C0648C">
        <w:rPr>
          <w:b/>
          <w:sz w:val="28"/>
          <w:szCs w:val="28"/>
          <w:lang w:val="kk-KZ"/>
        </w:rPr>
        <w:t xml:space="preserve"> (3 место)</w:t>
      </w:r>
    </w:p>
    <w:p w14:paraId="061D4D7E" w14:textId="77777777" w:rsidR="00DC6255" w:rsidRDefault="00DC6255" w:rsidP="002826B4">
      <w:pPr>
        <w:pStyle w:val="a5"/>
        <w:numPr>
          <w:ilvl w:val="0"/>
          <w:numId w:val="9"/>
        </w:numPr>
        <w:spacing w:before="0" w:beforeAutospacing="0" w:after="0" w:afterAutospacing="0"/>
        <w:contextualSpacing/>
        <w:rPr>
          <w:sz w:val="28"/>
          <w:szCs w:val="28"/>
          <w:lang w:val="kk-KZ"/>
        </w:rPr>
      </w:pPr>
      <w:r>
        <w:rPr>
          <w:sz w:val="28"/>
          <w:szCs w:val="28"/>
          <w:lang w:val="kk-KZ"/>
        </w:rPr>
        <w:t xml:space="preserve"> Олимпиада по общеобразовательным предметам для сельских школ – </w:t>
      </w:r>
      <w:r w:rsidRPr="00C0648C">
        <w:rPr>
          <w:b/>
          <w:sz w:val="28"/>
          <w:szCs w:val="28"/>
          <w:lang w:val="kk-KZ"/>
        </w:rPr>
        <w:t>Юсупова Диана (1 место по математике)</w:t>
      </w:r>
    </w:p>
    <w:p w14:paraId="2D327D9E" w14:textId="77777777" w:rsidR="00DC6255" w:rsidRPr="00746F90" w:rsidRDefault="00DC6255" w:rsidP="002826B4">
      <w:pPr>
        <w:pStyle w:val="a5"/>
        <w:numPr>
          <w:ilvl w:val="0"/>
          <w:numId w:val="9"/>
        </w:numPr>
        <w:spacing w:before="0" w:beforeAutospacing="0" w:after="0" w:afterAutospacing="0"/>
        <w:contextualSpacing/>
        <w:rPr>
          <w:sz w:val="28"/>
          <w:szCs w:val="28"/>
          <w:lang w:val="kk-KZ"/>
        </w:rPr>
      </w:pPr>
      <w:r>
        <w:rPr>
          <w:sz w:val="28"/>
          <w:szCs w:val="28"/>
          <w:lang w:val="kk-KZ"/>
        </w:rPr>
        <w:t xml:space="preserve">Олимпиада по общеобразовательным предметам для сельских школ – </w:t>
      </w:r>
      <w:r w:rsidRPr="0002124C">
        <w:rPr>
          <w:b/>
          <w:sz w:val="28"/>
          <w:szCs w:val="28"/>
          <w:lang w:val="kk-KZ"/>
        </w:rPr>
        <w:t xml:space="preserve">Шевчук Никита (1 место </w:t>
      </w:r>
      <w:r w:rsidR="00C0648C" w:rsidRPr="0002124C">
        <w:rPr>
          <w:b/>
          <w:sz w:val="28"/>
          <w:szCs w:val="28"/>
          <w:lang w:val="kk-KZ"/>
        </w:rPr>
        <w:t>по информатике)</w:t>
      </w:r>
    </w:p>
    <w:p w14:paraId="0509DBA3" w14:textId="77777777" w:rsidR="00746F90" w:rsidRPr="00746F90" w:rsidRDefault="00746F90" w:rsidP="00746F90">
      <w:pPr>
        <w:pStyle w:val="a5"/>
        <w:numPr>
          <w:ilvl w:val="0"/>
          <w:numId w:val="9"/>
        </w:numPr>
        <w:spacing w:before="0" w:beforeAutospacing="0" w:after="0" w:afterAutospacing="0"/>
        <w:contextualSpacing/>
        <w:rPr>
          <w:sz w:val="28"/>
          <w:szCs w:val="28"/>
          <w:lang w:val="kk-KZ"/>
        </w:rPr>
      </w:pPr>
      <w:r>
        <w:rPr>
          <w:b/>
          <w:sz w:val="28"/>
          <w:szCs w:val="28"/>
          <w:lang w:val="kk-KZ"/>
        </w:rPr>
        <w:t xml:space="preserve"> </w:t>
      </w:r>
      <w:r w:rsidRPr="00746F90">
        <w:rPr>
          <w:sz w:val="28"/>
          <w:szCs w:val="28"/>
          <w:lang w:val="kk-KZ"/>
        </w:rPr>
        <w:t>Олимпиада</w:t>
      </w:r>
      <w:r>
        <w:rPr>
          <w:sz w:val="28"/>
          <w:szCs w:val="28"/>
          <w:lang w:val="kk-KZ"/>
        </w:rPr>
        <w:t xml:space="preserve"> «</w:t>
      </w:r>
      <w:r w:rsidRPr="00746F90">
        <w:rPr>
          <w:sz w:val="28"/>
          <w:szCs w:val="28"/>
          <w:lang w:val="kk-KZ"/>
        </w:rPr>
        <w:t>iQanat</w:t>
      </w:r>
      <w:r>
        <w:rPr>
          <w:sz w:val="28"/>
          <w:szCs w:val="28"/>
          <w:lang w:val="kk-KZ"/>
        </w:rPr>
        <w:t xml:space="preserve">» - </w:t>
      </w:r>
      <w:r w:rsidRPr="00746F90">
        <w:rPr>
          <w:b/>
          <w:sz w:val="28"/>
          <w:szCs w:val="28"/>
          <w:lang w:val="kk-KZ"/>
        </w:rPr>
        <w:t>Тимурулы Жансерик – 1 место</w:t>
      </w:r>
    </w:p>
    <w:p w14:paraId="663BA965" w14:textId="77777777" w:rsidR="0002124C" w:rsidRPr="0002124C" w:rsidRDefault="0002124C" w:rsidP="0002124C">
      <w:pPr>
        <w:pStyle w:val="a5"/>
        <w:numPr>
          <w:ilvl w:val="0"/>
          <w:numId w:val="9"/>
        </w:numPr>
        <w:spacing w:before="0" w:beforeAutospacing="0" w:after="0" w:afterAutospacing="0" w:line="276" w:lineRule="auto"/>
        <w:contextualSpacing/>
        <w:rPr>
          <w:sz w:val="28"/>
          <w:szCs w:val="28"/>
          <w:lang w:val="kk-KZ"/>
        </w:rPr>
      </w:pPr>
      <w:r w:rsidRPr="0002124C">
        <w:rPr>
          <w:sz w:val="28"/>
          <w:szCs w:val="28"/>
          <w:lang w:val="kk-KZ"/>
        </w:rPr>
        <w:t>Районный конкурс «Алпамыс батыр»</w:t>
      </w:r>
      <w:r w:rsidRPr="0002124C">
        <w:rPr>
          <w:b/>
          <w:i/>
          <w:sz w:val="28"/>
          <w:szCs w:val="28"/>
          <w:lang w:val="kk-KZ"/>
        </w:rPr>
        <w:t xml:space="preserve"> - Мизанбаева Дарига (участие)</w:t>
      </w:r>
    </w:p>
    <w:p w14:paraId="19DE75D7" w14:textId="77777777" w:rsidR="0002124C" w:rsidRPr="0002124C" w:rsidRDefault="0002124C" w:rsidP="0002124C">
      <w:pPr>
        <w:pStyle w:val="a3"/>
        <w:numPr>
          <w:ilvl w:val="0"/>
          <w:numId w:val="9"/>
        </w:numPr>
        <w:spacing w:after="0"/>
        <w:rPr>
          <w:rFonts w:ascii="Times New Roman" w:eastAsia="Times New Roman" w:hAnsi="Times New Roman" w:cs="Times New Roman"/>
          <w:sz w:val="28"/>
          <w:szCs w:val="28"/>
          <w:lang w:val="kk-KZ" w:eastAsia="ru-RU"/>
        </w:rPr>
      </w:pPr>
      <w:r w:rsidRPr="0002124C">
        <w:rPr>
          <w:rFonts w:ascii="Times New Roman" w:eastAsia="Times New Roman" w:hAnsi="Times New Roman" w:cs="Times New Roman"/>
          <w:sz w:val="28"/>
          <w:szCs w:val="28"/>
          <w:lang w:val="kk-KZ" w:eastAsia="ru-RU"/>
        </w:rPr>
        <w:t xml:space="preserve">Районный конкурс «Алпамыс батыр» - </w:t>
      </w:r>
      <w:r w:rsidRPr="0002124C">
        <w:rPr>
          <w:rFonts w:ascii="Times New Roman" w:eastAsia="Times New Roman" w:hAnsi="Times New Roman" w:cs="Times New Roman"/>
          <w:b/>
          <w:i/>
          <w:sz w:val="28"/>
          <w:szCs w:val="28"/>
          <w:lang w:val="kk-KZ" w:eastAsia="ru-RU"/>
        </w:rPr>
        <w:t>Байзакова Диана (участие)</w:t>
      </w:r>
    </w:p>
    <w:p w14:paraId="065B6D09" w14:textId="77777777" w:rsidR="00C0648C" w:rsidRDefault="00C0648C" w:rsidP="0002124C">
      <w:pPr>
        <w:pStyle w:val="a5"/>
        <w:spacing w:before="0" w:beforeAutospacing="0" w:after="0" w:afterAutospacing="0"/>
        <w:contextualSpacing/>
        <w:rPr>
          <w:sz w:val="28"/>
          <w:szCs w:val="28"/>
          <w:lang w:val="kk-KZ"/>
        </w:rPr>
      </w:pPr>
    </w:p>
    <w:p w14:paraId="7C72A105" w14:textId="77777777" w:rsidR="005A60BB" w:rsidRPr="00C0648C" w:rsidRDefault="00C0648C" w:rsidP="00C0648C">
      <w:pPr>
        <w:pStyle w:val="a5"/>
        <w:spacing w:before="0" w:beforeAutospacing="0" w:after="0" w:afterAutospacing="0"/>
        <w:ind w:left="708"/>
        <w:contextualSpacing/>
        <w:rPr>
          <w:i/>
          <w:sz w:val="28"/>
          <w:szCs w:val="28"/>
          <w:lang w:val="kk-KZ"/>
        </w:rPr>
      </w:pPr>
      <w:r w:rsidRPr="00C0648C">
        <w:rPr>
          <w:i/>
          <w:sz w:val="28"/>
          <w:szCs w:val="28"/>
          <w:lang w:val="kk-KZ"/>
        </w:rPr>
        <w:lastRenderedPageBreak/>
        <w:t>Всего победителей и призеров на районном уровне – 3</w:t>
      </w:r>
      <w:r w:rsidR="00746F90">
        <w:rPr>
          <w:i/>
          <w:sz w:val="28"/>
          <w:szCs w:val="28"/>
          <w:lang w:val="kk-KZ"/>
        </w:rPr>
        <w:t>1</w:t>
      </w:r>
      <w:r w:rsidRPr="00C0648C">
        <w:rPr>
          <w:i/>
          <w:sz w:val="28"/>
          <w:szCs w:val="28"/>
          <w:lang w:val="kk-KZ"/>
        </w:rPr>
        <w:t xml:space="preserve">, из них первых мест – </w:t>
      </w:r>
      <w:r w:rsidR="00746F90">
        <w:rPr>
          <w:i/>
          <w:sz w:val="28"/>
          <w:szCs w:val="28"/>
          <w:lang w:val="kk-KZ"/>
        </w:rPr>
        <w:t>7</w:t>
      </w:r>
      <w:r w:rsidRPr="00C0648C">
        <w:rPr>
          <w:i/>
          <w:sz w:val="28"/>
          <w:szCs w:val="28"/>
          <w:lang w:val="kk-KZ"/>
        </w:rPr>
        <w:t xml:space="preserve"> (</w:t>
      </w:r>
      <w:r w:rsidR="00746F90">
        <w:rPr>
          <w:i/>
          <w:sz w:val="28"/>
          <w:szCs w:val="28"/>
          <w:lang w:val="kk-KZ"/>
        </w:rPr>
        <w:t>22,6</w:t>
      </w:r>
      <w:r w:rsidRPr="00C0648C">
        <w:rPr>
          <w:i/>
          <w:sz w:val="28"/>
          <w:szCs w:val="28"/>
          <w:lang w:val="kk-KZ"/>
        </w:rPr>
        <w:t>%), вторых – 12 (37,5%), третьих – 12 (37,5%)</w:t>
      </w:r>
    </w:p>
    <w:p w14:paraId="54984A35" w14:textId="77777777" w:rsidR="00C0648C" w:rsidRPr="00C0648C" w:rsidRDefault="00C0648C" w:rsidP="00C0648C">
      <w:pPr>
        <w:pStyle w:val="a5"/>
        <w:spacing w:before="0" w:beforeAutospacing="0" w:after="0" w:afterAutospacing="0"/>
        <w:ind w:left="708"/>
        <w:contextualSpacing/>
        <w:rPr>
          <w:i/>
          <w:sz w:val="28"/>
          <w:szCs w:val="28"/>
          <w:lang w:val="kk-KZ"/>
        </w:rPr>
      </w:pPr>
      <w:r w:rsidRPr="00C0648C">
        <w:rPr>
          <w:i/>
          <w:sz w:val="28"/>
          <w:szCs w:val="28"/>
          <w:lang w:val="kk-KZ"/>
        </w:rPr>
        <w:t>Из общего количества призеров на районном этапе в олимпиаде по общеобразовательным предметам среди учащихся 5-11 классов – 12 призеров; в олимпиаде по общеобразовательным предметам для сельских школ – 2 победителя (которые приняли участие в областном этапе)</w:t>
      </w:r>
    </w:p>
    <w:p w14:paraId="7163A3CD" w14:textId="77777777" w:rsidR="00C0648C" w:rsidRPr="002826B4" w:rsidRDefault="00C0648C" w:rsidP="00C0648C">
      <w:pPr>
        <w:pStyle w:val="a5"/>
        <w:spacing w:before="0" w:beforeAutospacing="0" w:after="0" w:afterAutospacing="0"/>
        <w:ind w:left="708"/>
        <w:contextualSpacing/>
        <w:rPr>
          <w:sz w:val="28"/>
          <w:szCs w:val="28"/>
          <w:lang w:val="kk-KZ"/>
        </w:rPr>
      </w:pPr>
    </w:p>
    <w:p w14:paraId="168FD36E" w14:textId="77777777" w:rsidR="002826B4" w:rsidRPr="002826B4" w:rsidRDefault="002826B4" w:rsidP="002826B4">
      <w:pPr>
        <w:tabs>
          <w:tab w:val="left" w:pos="2100"/>
        </w:tabs>
        <w:spacing w:after="0" w:line="240" w:lineRule="auto"/>
        <w:rPr>
          <w:rFonts w:ascii="Times New Roman" w:hAnsi="Times New Roman" w:cs="Times New Roman"/>
          <w:b/>
          <w:sz w:val="28"/>
          <w:szCs w:val="28"/>
          <w:lang w:val="kk-KZ"/>
        </w:rPr>
      </w:pPr>
      <w:r w:rsidRPr="002826B4">
        <w:rPr>
          <w:rFonts w:ascii="Times New Roman" w:hAnsi="Times New Roman" w:cs="Times New Roman"/>
          <w:b/>
          <w:sz w:val="28"/>
          <w:szCs w:val="28"/>
          <w:lang w:val="kk-KZ"/>
        </w:rPr>
        <w:t xml:space="preserve">Областной уровень: </w:t>
      </w:r>
      <w:r w:rsidRPr="002826B4">
        <w:rPr>
          <w:rFonts w:ascii="Times New Roman" w:hAnsi="Times New Roman" w:cs="Times New Roman"/>
          <w:b/>
          <w:sz w:val="28"/>
          <w:szCs w:val="28"/>
          <w:lang w:val="kk-KZ"/>
        </w:rPr>
        <w:tab/>
      </w:r>
    </w:p>
    <w:p w14:paraId="26AEE26D" w14:textId="77777777" w:rsidR="002826B4" w:rsidRPr="002826B4" w:rsidRDefault="002826B4" w:rsidP="002826B4">
      <w:pPr>
        <w:pStyle w:val="a5"/>
        <w:numPr>
          <w:ilvl w:val="0"/>
          <w:numId w:val="10"/>
        </w:numPr>
        <w:spacing w:before="0" w:beforeAutospacing="0" w:after="0" w:afterAutospacing="0"/>
        <w:contextualSpacing/>
        <w:rPr>
          <w:sz w:val="28"/>
          <w:szCs w:val="28"/>
          <w:lang w:val="kk-KZ"/>
        </w:rPr>
      </w:pPr>
      <w:r w:rsidRPr="002826B4">
        <w:rPr>
          <w:bCs/>
          <w:sz w:val="28"/>
          <w:szCs w:val="28"/>
          <w:lang w:val="kk-KZ"/>
        </w:rPr>
        <w:t xml:space="preserve">Зимнее президентское многоборье конкурсе детских исследовательских работ в области физической культуры и спорта "ДИФКИС" – </w:t>
      </w:r>
      <w:r w:rsidRPr="002826B4">
        <w:rPr>
          <w:b/>
          <w:bCs/>
          <w:i/>
          <w:sz w:val="28"/>
          <w:szCs w:val="28"/>
          <w:lang w:val="kk-KZ"/>
        </w:rPr>
        <w:t>Токушев Дамир (участие);</w:t>
      </w:r>
    </w:p>
    <w:p w14:paraId="1E3143AB" w14:textId="77777777" w:rsidR="002826B4" w:rsidRPr="002826B4" w:rsidRDefault="002826B4" w:rsidP="002826B4">
      <w:pPr>
        <w:pStyle w:val="a5"/>
        <w:numPr>
          <w:ilvl w:val="0"/>
          <w:numId w:val="10"/>
        </w:numPr>
        <w:spacing w:before="0" w:beforeAutospacing="0" w:after="0" w:afterAutospacing="0"/>
        <w:contextualSpacing/>
        <w:rPr>
          <w:b/>
          <w:sz w:val="28"/>
          <w:szCs w:val="28"/>
          <w:lang w:val="kk-KZ"/>
        </w:rPr>
      </w:pPr>
      <w:r w:rsidRPr="002826B4">
        <w:rPr>
          <w:sz w:val="28"/>
          <w:szCs w:val="28"/>
          <w:lang w:val="kk-KZ"/>
        </w:rPr>
        <w:t xml:space="preserve">Дистанционная олимпиада по казахскому языку и литературе – </w:t>
      </w:r>
      <w:r w:rsidRPr="002826B4">
        <w:rPr>
          <w:b/>
          <w:sz w:val="28"/>
          <w:szCs w:val="28"/>
          <w:lang w:val="kk-KZ"/>
        </w:rPr>
        <w:t>Торопова Яна (3 место);</w:t>
      </w:r>
    </w:p>
    <w:p w14:paraId="62FDC951"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 xml:space="preserve">Дистанционная олимпиада по казахскому языку и литературе – </w:t>
      </w:r>
      <w:r w:rsidRPr="002826B4">
        <w:rPr>
          <w:b/>
          <w:i/>
          <w:sz w:val="28"/>
          <w:szCs w:val="28"/>
          <w:lang w:val="kk-KZ"/>
        </w:rPr>
        <w:t>Торопова Милена (3 место);</w:t>
      </w:r>
    </w:p>
    <w:p w14:paraId="3D210C3B"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bCs/>
          <w:sz w:val="28"/>
          <w:szCs w:val="28"/>
          <w:lang w:val="kk-KZ"/>
        </w:rPr>
        <w:t xml:space="preserve">Дистанционная олимпиада по казахскому языку и литературе - </w:t>
      </w:r>
      <w:r w:rsidRPr="002826B4">
        <w:rPr>
          <w:b/>
          <w:bCs/>
          <w:i/>
          <w:sz w:val="28"/>
          <w:szCs w:val="28"/>
          <w:lang w:val="kk-KZ"/>
        </w:rPr>
        <w:t>Серафимов Максим (3 место);</w:t>
      </w:r>
    </w:p>
    <w:p w14:paraId="37DF0B2D"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bCs/>
          <w:sz w:val="28"/>
          <w:szCs w:val="28"/>
          <w:lang w:val="kk-KZ"/>
        </w:rPr>
        <w:t xml:space="preserve">Дистанционная олимпиада по казахскому языку и литературе - </w:t>
      </w:r>
      <w:r w:rsidRPr="002826B4">
        <w:rPr>
          <w:b/>
          <w:bCs/>
          <w:i/>
          <w:sz w:val="28"/>
          <w:szCs w:val="28"/>
          <w:lang w:val="kk-KZ"/>
        </w:rPr>
        <w:t>Мизанбаева Дарига (3 место);</w:t>
      </w:r>
    </w:p>
    <w:p w14:paraId="02BC8BBA" w14:textId="77777777" w:rsidR="002826B4" w:rsidRPr="002826B4" w:rsidRDefault="002826B4" w:rsidP="002826B4">
      <w:pPr>
        <w:pStyle w:val="a5"/>
        <w:numPr>
          <w:ilvl w:val="0"/>
          <w:numId w:val="10"/>
        </w:numPr>
        <w:spacing w:before="0" w:beforeAutospacing="0" w:after="0" w:afterAutospacing="0"/>
        <w:contextualSpacing/>
        <w:rPr>
          <w:b/>
          <w:bCs/>
          <w:i/>
          <w:sz w:val="28"/>
          <w:szCs w:val="28"/>
          <w:lang w:val="kk-KZ"/>
        </w:rPr>
      </w:pPr>
      <w:r w:rsidRPr="002826B4">
        <w:rPr>
          <w:bCs/>
          <w:sz w:val="28"/>
          <w:szCs w:val="28"/>
          <w:lang w:val="kk-KZ"/>
        </w:rPr>
        <w:t xml:space="preserve">Дистанционная олимпиада по казахскому языку и литературе - </w:t>
      </w:r>
      <w:r w:rsidRPr="002826B4">
        <w:rPr>
          <w:b/>
          <w:bCs/>
          <w:i/>
          <w:sz w:val="28"/>
          <w:szCs w:val="28"/>
          <w:lang w:val="kk-KZ"/>
        </w:rPr>
        <w:t>Кузин Максим (3 место);</w:t>
      </w:r>
    </w:p>
    <w:p w14:paraId="164911E6"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bCs/>
          <w:sz w:val="28"/>
          <w:szCs w:val="28"/>
          <w:lang w:val="kk-KZ"/>
        </w:rPr>
        <w:t>Дистанционная олимпиада по английскому языку «</w:t>
      </w:r>
      <w:r w:rsidRPr="002826B4">
        <w:rPr>
          <w:bCs/>
          <w:sz w:val="28"/>
          <w:szCs w:val="28"/>
          <w:lang w:val="en-US"/>
        </w:rPr>
        <w:t>Funny</w:t>
      </w:r>
      <w:r w:rsidRPr="002826B4">
        <w:rPr>
          <w:bCs/>
          <w:sz w:val="28"/>
          <w:szCs w:val="28"/>
        </w:rPr>
        <w:t xml:space="preserve"> </w:t>
      </w:r>
      <w:r w:rsidRPr="002826B4">
        <w:rPr>
          <w:bCs/>
          <w:sz w:val="28"/>
          <w:szCs w:val="28"/>
          <w:lang w:val="en-US"/>
        </w:rPr>
        <w:t>English</w:t>
      </w:r>
      <w:r w:rsidRPr="002826B4">
        <w:rPr>
          <w:bCs/>
          <w:sz w:val="28"/>
          <w:szCs w:val="28"/>
          <w:lang w:val="kk-KZ"/>
        </w:rPr>
        <w:t xml:space="preserve">» - </w:t>
      </w:r>
      <w:r w:rsidRPr="002826B4">
        <w:rPr>
          <w:b/>
          <w:bCs/>
          <w:i/>
          <w:sz w:val="28"/>
          <w:szCs w:val="28"/>
          <w:lang w:val="kk-KZ"/>
        </w:rPr>
        <w:t>Тулегенова Жания (2 место);</w:t>
      </w:r>
    </w:p>
    <w:p w14:paraId="0C40684C"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 xml:space="preserve">Дистанционная олимпиада по английскому языку «Funny English» - </w:t>
      </w:r>
      <w:r w:rsidRPr="002826B4">
        <w:rPr>
          <w:b/>
          <w:i/>
          <w:sz w:val="28"/>
          <w:szCs w:val="28"/>
          <w:lang w:val="kk-KZ"/>
        </w:rPr>
        <w:t>Токушева Наргиз (2 место);</w:t>
      </w:r>
    </w:p>
    <w:p w14:paraId="1DEDD785"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 xml:space="preserve">Дистанционная олимпиада по английскому языку «Funny English» - </w:t>
      </w:r>
      <w:r w:rsidRPr="002826B4">
        <w:rPr>
          <w:b/>
          <w:i/>
          <w:sz w:val="28"/>
          <w:szCs w:val="28"/>
          <w:lang w:val="kk-KZ"/>
        </w:rPr>
        <w:t>Киндрашов Роман (2 место);</w:t>
      </w:r>
    </w:p>
    <w:p w14:paraId="4871CDBA"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 xml:space="preserve">Дистанционная олимпиада по английскому языку «Funny English» - </w:t>
      </w:r>
      <w:r w:rsidRPr="002826B4">
        <w:rPr>
          <w:b/>
          <w:i/>
          <w:sz w:val="28"/>
          <w:szCs w:val="28"/>
          <w:lang w:val="kk-KZ"/>
        </w:rPr>
        <w:t>Маратова Томирис (2 место);</w:t>
      </w:r>
    </w:p>
    <w:p w14:paraId="50EE2C31" w14:textId="77777777" w:rsidR="002826B4" w:rsidRPr="002826B4" w:rsidRDefault="002826B4" w:rsidP="002826B4">
      <w:pPr>
        <w:pStyle w:val="a5"/>
        <w:numPr>
          <w:ilvl w:val="0"/>
          <w:numId w:val="10"/>
        </w:numPr>
        <w:tabs>
          <w:tab w:val="left" w:pos="2238"/>
          <w:tab w:val="left" w:pos="7104"/>
        </w:tabs>
        <w:spacing w:before="0" w:beforeAutospacing="0" w:after="0" w:afterAutospacing="0"/>
        <w:contextualSpacing/>
        <w:rPr>
          <w:b/>
          <w:i/>
          <w:sz w:val="28"/>
          <w:szCs w:val="28"/>
          <w:lang w:val="kk-KZ"/>
        </w:rPr>
      </w:pPr>
      <w:r w:rsidRPr="002826B4">
        <w:rPr>
          <w:rFonts w:eastAsia="Calibri"/>
          <w:sz w:val="28"/>
          <w:szCs w:val="28"/>
          <w:lang w:val="kk-KZ"/>
        </w:rPr>
        <w:t xml:space="preserve">«Қостанай дарыны» дистанционная олимпиада «Полиглот» </w:t>
      </w:r>
      <w:r w:rsidRPr="002826B4">
        <w:rPr>
          <w:rFonts w:eastAsia="Calibri"/>
          <w:b/>
          <w:i/>
          <w:sz w:val="28"/>
          <w:szCs w:val="28"/>
          <w:lang w:val="kk-KZ"/>
        </w:rPr>
        <w:t>- Богодух Анастасия (2 место);</w:t>
      </w:r>
    </w:p>
    <w:p w14:paraId="5C22228D" w14:textId="77777777" w:rsidR="002826B4" w:rsidRPr="002826B4" w:rsidRDefault="002826B4" w:rsidP="002826B4">
      <w:pPr>
        <w:pStyle w:val="a5"/>
        <w:numPr>
          <w:ilvl w:val="0"/>
          <w:numId w:val="10"/>
        </w:numPr>
        <w:tabs>
          <w:tab w:val="left" w:pos="2238"/>
          <w:tab w:val="left" w:pos="7104"/>
        </w:tabs>
        <w:spacing w:before="0" w:beforeAutospacing="0" w:after="0" w:afterAutospacing="0"/>
        <w:contextualSpacing/>
        <w:rPr>
          <w:b/>
          <w:i/>
          <w:sz w:val="28"/>
          <w:szCs w:val="28"/>
          <w:lang w:val="kk-KZ"/>
        </w:rPr>
      </w:pPr>
      <w:r w:rsidRPr="002826B4">
        <w:rPr>
          <w:rFonts w:eastAsia="Calibri"/>
          <w:sz w:val="28"/>
          <w:szCs w:val="28"/>
          <w:lang w:val="kk-KZ"/>
        </w:rPr>
        <w:t xml:space="preserve"> «Қостанай дарыны» дистанционная олимпиада «Полиглот» - </w:t>
      </w:r>
      <w:r w:rsidRPr="002826B4">
        <w:rPr>
          <w:rFonts w:eastAsia="Calibri"/>
          <w:b/>
          <w:i/>
          <w:sz w:val="28"/>
          <w:szCs w:val="28"/>
          <w:lang w:val="kk-KZ"/>
        </w:rPr>
        <w:t xml:space="preserve">Тимофеева Анастасия (2 место); </w:t>
      </w:r>
    </w:p>
    <w:p w14:paraId="24945164" w14:textId="77777777" w:rsidR="002826B4" w:rsidRPr="002826B4" w:rsidRDefault="002826B4" w:rsidP="002826B4">
      <w:pPr>
        <w:pStyle w:val="a5"/>
        <w:numPr>
          <w:ilvl w:val="0"/>
          <w:numId w:val="10"/>
        </w:numPr>
        <w:tabs>
          <w:tab w:val="left" w:pos="2238"/>
          <w:tab w:val="left" w:pos="7104"/>
        </w:tabs>
        <w:spacing w:before="0" w:beforeAutospacing="0" w:after="0" w:afterAutospacing="0"/>
        <w:contextualSpacing/>
        <w:rPr>
          <w:b/>
          <w:i/>
          <w:sz w:val="28"/>
          <w:szCs w:val="28"/>
          <w:lang w:val="kk-KZ"/>
        </w:rPr>
      </w:pPr>
      <w:r w:rsidRPr="002826B4">
        <w:rPr>
          <w:rFonts w:eastAsia="Calibri"/>
          <w:sz w:val="28"/>
          <w:szCs w:val="28"/>
          <w:lang w:val="kk-KZ"/>
        </w:rPr>
        <w:t xml:space="preserve">«Қостанай дарыны» дистанционная олимпиада «Полиглот» - </w:t>
      </w:r>
      <w:r w:rsidRPr="002826B4">
        <w:rPr>
          <w:rFonts w:eastAsia="Calibri"/>
          <w:b/>
          <w:i/>
          <w:sz w:val="28"/>
          <w:szCs w:val="28"/>
          <w:lang w:val="kk-KZ"/>
        </w:rPr>
        <w:t>Сморкалова Виктория (2 место);</w:t>
      </w:r>
    </w:p>
    <w:p w14:paraId="69033ED2" w14:textId="77777777" w:rsidR="002826B4" w:rsidRPr="002826B4" w:rsidRDefault="002826B4" w:rsidP="002826B4">
      <w:pPr>
        <w:pStyle w:val="a5"/>
        <w:numPr>
          <w:ilvl w:val="0"/>
          <w:numId w:val="10"/>
        </w:numPr>
        <w:tabs>
          <w:tab w:val="left" w:pos="2238"/>
          <w:tab w:val="left" w:pos="7104"/>
        </w:tabs>
        <w:spacing w:before="0" w:beforeAutospacing="0" w:after="0" w:afterAutospacing="0"/>
        <w:contextualSpacing/>
        <w:rPr>
          <w:b/>
          <w:i/>
          <w:sz w:val="28"/>
          <w:szCs w:val="28"/>
          <w:lang w:val="kk-KZ"/>
        </w:rPr>
      </w:pPr>
      <w:r w:rsidRPr="002826B4">
        <w:rPr>
          <w:rFonts w:eastAsia="Calibri"/>
          <w:sz w:val="28"/>
          <w:szCs w:val="28"/>
          <w:lang w:val="kk-KZ"/>
        </w:rPr>
        <w:t xml:space="preserve">«Қостанай дарыны» дистанционная олимпиада «Полиглот» - </w:t>
      </w:r>
      <w:r w:rsidRPr="002826B4">
        <w:rPr>
          <w:rFonts w:eastAsia="Calibri"/>
          <w:b/>
          <w:i/>
          <w:sz w:val="28"/>
          <w:szCs w:val="28"/>
          <w:lang w:val="kk-KZ"/>
        </w:rPr>
        <w:t>Есеналы Аружан (2 место);</w:t>
      </w:r>
    </w:p>
    <w:p w14:paraId="3C8DE1CB" w14:textId="77777777" w:rsidR="002826B4" w:rsidRPr="002826B4" w:rsidRDefault="002826B4" w:rsidP="002826B4">
      <w:pPr>
        <w:pStyle w:val="a5"/>
        <w:numPr>
          <w:ilvl w:val="0"/>
          <w:numId w:val="10"/>
        </w:numPr>
        <w:tabs>
          <w:tab w:val="left" w:pos="2238"/>
          <w:tab w:val="left" w:pos="7104"/>
        </w:tabs>
        <w:spacing w:before="0" w:beforeAutospacing="0" w:after="0" w:afterAutospacing="0"/>
        <w:contextualSpacing/>
        <w:rPr>
          <w:b/>
          <w:i/>
          <w:sz w:val="28"/>
          <w:szCs w:val="28"/>
          <w:lang w:val="kk-KZ"/>
        </w:rPr>
      </w:pPr>
      <w:r w:rsidRPr="002826B4">
        <w:rPr>
          <w:rFonts w:eastAsia="Calibri"/>
          <w:sz w:val="28"/>
          <w:szCs w:val="28"/>
          <w:lang w:val="kk-KZ"/>
        </w:rPr>
        <w:t xml:space="preserve">Конкурс ораторского мастерства «Лаборатория слова» </w:t>
      </w:r>
      <w:r w:rsidRPr="002826B4">
        <w:rPr>
          <w:rFonts w:eastAsia="Calibri"/>
          <w:b/>
          <w:i/>
          <w:sz w:val="28"/>
          <w:szCs w:val="28"/>
          <w:lang w:val="kk-KZ"/>
        </w:rPr>
        <w:t>- Клименко Александра (3 место);</w:t>
      </w:r>
    </w:p>
    <w:p w14:paraId="2A1C0AFB"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rPr>
        <w:t>Конкурс ораторского мастерства «Лаборатория слова»</w:t>
      </w:r>
      <w:r w:rsidRPr="002826B4">
        <w:rPr>
          <w:b/>
          <w:i/>
          <w:sz w:val="28"/>
          <w:szCs w:val="28"/>
          <w:lang w:val="kk-KZ"/>
        </w:rPr>
        <w:t xml:space="preserve"> - Вебер Юлия (3 место);</w:t>
      </w:r>
    </w:p>
    <w:p w14:paraId="10DDF7AF"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Конкурс ораторского мастерства «Лаборатория слова»</w:t>
      </w:r>
      <w:r w:rsidRPr="002826B4">
        <w:rPr>
          <w:b/>
          <w:i/>
          <w:sz w:val="28"/>
          <w:szCs w:val="28"/>
          <w:lang w:val="kk-KZ"/>
        </w:rPr>
        <w:t xml:space="preserve"> - Карачева Эвелина (3 место);</w:t>
      </w:r>
    </w:p>
    <w:p w14:paraId="2E73A667"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Дистанционная олимпиада «</w:t>
      </w:r>
      <w:proofErr w:type="spellStart"/>
      <w:r w:rsidRPr="002826B4">
        <w:rPr>
          <w:sz w:val="28"/>
          <w:szCs w:val="28"/>
          <w:lang w:val="en-US"/>
        </w:rPr>
        <w:t>Aroud</w:t>
      </w:r>
      <w:proofErr w:type="spellEnd"/>
      <w:r w:rsidRPr="002826B4">
        <w:rPr>
          <w:sz w:val="28"/>
          <w:szCs w:val="28"/>
        </w:rPr>
        <w:t xml:space="preserve"> </w:t>
      </w:r>
      <w:r w:rsidRPr="002826B4">
        <w:rPr>
          <w:sz w:val="28"/>
          <w:szCs w:val="28"/>
          <w:lang w:val="en-US"/>
        </w:rPr>
        <w:t>the</w:t>
      </w:r>
      <w:r w:rsidRPr="002826B4">
        <w:rPr>
          <w:sz w:val="28"/>
          <w:szCs w:val="28"/>
        </w:rPr>
        <w:t xml:space="preserve"> </w:t>
      </w:r>
      <w:r w:rsidRPr="002826B4">
        <w:rPr>
          <w:sz w:val="28"/>
          <w:szCs w:val="28"/>
          <w:lang w:val="en-US"/>
        </w:rPr>
        <w:t>world</w:t>
      </w:r>
      <w:r w:rsidRPr="002826B4">
        <w:rPr>
          <w:sz w:val="28"/>
          <w:szCs w:val="28"/>
          <w:lang w:val="kk-KZ"/>
        </w:rPr>
        <w:t>»</w:t>
      </w:r>
      <w:r w:rsidRPr="002826B4">
        <w:rPr>
          <w:b/>
          <w:i/>
          <w:sz w:val="28"/>
          <w:szCs w:val="28"/>
          <w:lang w:val="kk-KZ"/>
        </w:rPr>
        <w:t xml:space="preserve"> - Есеналы Аружан (2 место);</w:t>
      </w:r>
    </w:p>
    <w:p w14:paraId="25C38F3E" w14:textId="77777777" w:rsidR="002826B4" w:rsidRPr="002826B4" w:rsidRDefault="002826B4" w:rsidP="002826B4">
      <w:pPr>
        <w:pStyle w:val="a5"/>
        <w:numPr>
          <w:ilvl w:val="0"/>
          <w:numId w:val="10"/>
        </w:numPr>
        <w:spacing w:before="0" w:beforeAutospacing="0" w:after="0" w:afterAutospacing="0"/>
        <w:contextualSpacing/>
        <w:rPr>
          <w:b/>
          <w:i/>
          <w:sz w:val="28"/>
          <w:szCs w:val="28"/>
        </w:rPr>
      </w:pPr>
      <w:r w:rsidRPr="002826B4">
        <w:rPr>
          <w:b/>
          <w:i/>
          <w:sz w:val="28"/>
          <w:szCs w:val="28"/>
          <w:lang w:val="kk-KZ"/>
        </w:rPr>
        <w:t xml:space="preserve"> </w:t>
      </w:r>
      <w:r w:rsidRPr="002826B4">
        <w:rPr>
          <w:sz w:val="28"/>
          <w:szCs w:val="28"/>
        </w:rPr>
        <w:t>Дистанционная олимпиада «</w:t>
      </w:r>
      <w:proofErr w:type="spellStart"/>
      <w:r w:rsidRPr="002826B4">
        <w:rPr>
          <w:sz w:val="28"/>
          <w:szCs w:val="28"/>
        </w:rPr>
        <w:t>Aroud</w:t>
      </w:r>
      <w:proofErr w:type="spellEnd"/>
      <w:r w:rsidRPr="002826B4">
        <w:rPr>
          <w:sz w:val="28"/>
          <w:szCs w:val="28"/>
        </w:rPr>
        <w:t xml:space="preserve"> </w:t>
      </w:r>
      <w:proofErr w:type="spellStart"/>
      <w:r w:rsidRPr="002826B4">
        <w:rPr>
          <w:sz w:val="28"/>
          <w:szCs w:val="28"/>
        </w:rPr>
        <w:t>the</w:t>
      </w:r>
      <w:proofErr w:type="spellEnd"/>
      <w:r w:rsidRPr="002826B4">
        <w:rPr>
          <w:sz w:val="28"/>
          <w:szCs w:val="28"/>
        </w:rPr>
        <w:t xml:space="preserve"> </w:t>
      </w:r>
      <w:proofErr w:type="spellStart"/>
      <w:r w:rsidRPr="002826B4">
        <w:rPr>
          <w:sz w:val="28"/>
          <w:szCs w:val="28"/>
        </w:rPr>
        <w:t>world</w:t>
      </w:r>
      <w:proofErr w:type="spellEnd"/>
      <w:r w:rsidRPr="002826B4">
        <w:rPr>
          <w:b/>
          <w:i/>
          <w:sz w:val="28"/>
          <w:szCs w:val="28"/>
        </w:rPr>
        <w:t xml:space="preserve">» - </w:t>
      </w:r>
      <w:r w:rsidRPr="002826B4">
        <w:rPr>
          <w:b/>
          <w:i/>
          <w:sz w:val="28"/>
          <w:szCs w:val="28"/>
          <w:lang w:val="kk-KZ"/>
        </w:rPr>
        <w:t xml:space="preserve">Санько Виталий </w:t>
      </w:r>
      <w:r w:rsidRPr="002826B4">
        <w:rPr>
          <w:b/>
          <w:i/>
          <w:sz w:val="28"/>
          <w:szCs w:val="28"/>
        </w:rPr>
        <w:t>(</w:t>
      </w:r>
      <w:r w:rsidRPr="002826B4">
        <w:rPr>
          <w:b/>
          <w:i/>
          <w:sz w:val="28"/>
          <w:szCs w:val="28"/>
          <w:lang w:val="kk-KZ"/>
        </w:rPr>
        <w:t>3</w:t>
      </w:r>
      <w:r w:rsidRPr="002826B4">
        <w:rPr>
          <w:b/>
          <w:i/>
          <w:sz w:val="28"/>
          <w:szCs w:val="28"/>
        </w:rPr>
        <w:t xml:space="preserve"> место)</w:t>
      </w:r>
      <w:r w:rsidRPr="002826B4">
        <w:rPr>
          <w:b/>
          <w:i/>
          <w:sz w:val="28"/>
          <w:szCs w:val="28"/>
          <w:lang w:val="kk-KZ"/>
        </w:rPr>
        <w:t>;</w:t>
      </w:r>
    </w:p>
    <w:p w14:paraId="5A5AFE7C"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Дистанционная олимпиада «Aroud the world»</w:t>
      </w:r>
      <w:r w:rsidRPr="002826B4">
        <w:rPr>
          <w:b/>
          <w:i/>
          <w:sz w:val="28"/>
          <w:szCs w:val="28"/>
          <w:lang w:val="kk-KZ"/>
        </w:rPr>
        <w:t xml:space="preserve"> - Ример Ева (2 место);</w:t>
      </w:r>
    </w:p>
    <w:p w14:paraId="6FE1C764"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Дистанционная олимпиада «Aroud the world»</w:t>
      </w:r>
      <w:r w:rsidRPr="002826B4">
        <w:rPr>
          <w:b/>
          <w:i/>
          <w:sz w:val="28"/>
          <w:szCs w:val="28"/>
          <w:lang w:val="kk-KZ"/>
        </w:rPr>
        <w:t xml:space="preserve"> - Шакиржан Айымжан (3 место);</w:t>
      </w:r>
    </w:p>
    <w:p w14:paraId="43AB3A31"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lastRenderedPageBreak/>
        <w:t xml:space="preserve">Дистанционная олимпиада «Aroud the world» </w:t>
      </w:r>
      <w:r w:rsidRPr="002826B4">
        <w:rPr>
          <w:b/>
          <w:i/>
          <w:sz w:val="28"/>
          <w:szCs w:val="28"/>
          <w:lang w:val="kk-KZ"/>
        </w:rPr>
        <w:t>- Адгезалова Рамиля (3 место);</w:t>
      </w:r>
    </w:p>
    <w:p w14:paraId="1AE4552D"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 xml:space="preserve">Дистанционная олимпиада «Aroud the world» </w:t>
      </w:r>
      <w:r w:rsidRPr="002826B4">
        <w:rPr>
          <w:b/>
          <w:i/>
          <w:sz w:val="28"/>
          <w:szCs w:val="28"/>
          <w:lang w:val="kk-KZ"/>
        </w:rPr>
        <w:t>- Кригер Диана (3 место);</w:t>
      </w:r>
    </w:p>
    <w:p w14:paraId="44A45DFD"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Интеллектуально-познавательная игра «Атамекен»</w:t>
      </w:r>
      <w:r w:rsidRPr="002826B4">
        <w:rPr>
          <w:b/>
          <w:i/>
          <w:sz w:val="28"/>
          <w:szCs w:val="28"/>
          <w:lang w:val="kk-KZ"/>
        </w:rPr>
        <w:t xml:space="preserve"> - Фаут Кира (участие);</w:t>
      </w:r>
    </w:p>
    <w:p w14:paraId="70B6870D"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Интеллектуально-познавательная игра «Атамекен»</w:t>
      </w:r>
      <w:r w:rsidRPr="002826B4">
        <w:rPr>
          <w:b/>
          <w:i/>
          <w:sz w:val="28"/>
          <w:szCs w:val="28"/>
          <w:lang w:val="kk-KZ"/>
        </w:rPr>
        <w:t xml:space="preserve"> - Бебех Максим (участие);</w:t>
      </w:r>
    </w:p>
    <w:p w14:paraId="2567FD41"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Олимпиада «Бастау» (математика)</w:t>
      </w:r>
      <w:r w:rsidRPr="002826B4">
        <w:rPr>
          <w:b/>
          <w:i/>
          <w:sz w:val="28"/>
          <w:szCs w:val="28"/>
          <w:lang w:val="kk-KZ"/>
        </w:rPr>
        <w:t xml:space="preserve"> – Токушев Тимур (1 место);</w:t>
      </w:r>
    </w:p>
    <w:p w14:paraId="216B6016"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Олимпиада «Бастау» (естествознание)</w:t>
      </w:r>
      <w:r w:rsidRPr="002826B4">
        <w:rPr>
          <w:b/>
          <w:i/>
          <w:sz w:val="28"/>
          <w:szCs w:val="28"/>
          <w:lang w:val="kk-KZ"/>
        </w:rPr>
        <w:t xml:space="preserve"> – Токушев Тимур (1 место);</w:t>
      </w:r>
    </w:p>
    <w:p w14:paraId="2F51EBAF" w14:textId="77777777" w:rsidR="002826B4" w:rsidRP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Военно-спортивная игра «Жасұлан», номинация «Бросание гранаты»</w:t>
      </w:r>
      <w:r w:rsidRPr="002826B4">
        <w:rPr>
          <w:b/>
          <w:i/>
          <w:sz w:val="28"/>
          <w:szCs w:val="28"/>
          <w:lang w:val="kk-KZ"/>
        </w:rPr>
        <w:t xml:space="preserve">  - Кубеков Глеб, Лагановская Наталья (командное 1 место);</w:t>
      </w:r>
    </w:p>
    <w:p w14:paraId="74CB5B2F" w14:textId="77777777" w:rsidR="002826B4" w:rsidRDefault="002826B4" w:rsidP="002826B4">
      <w:pPr>
        <w:pStyle w:val="a5"/>
        <w:numPr>
          <w:ilvl w:val="0"/>
          <w:numId w:val="10"/>
        </w:numPr>
        <w:spacing w:before="0" w:beforeAutospacing="0" w:after="0" w:afterAutospacing="0"/>
        <w:contextualSpacing/>
        <w:rPr>
          <w:b/>
          <w:i/>
          <w:sz w:val="28"/>
          <w:szCs w:val="28"/>
          <w:lang w:val="kk-KZ"/>
        </w:rPr>
      </w:pPr>
      <w:r w:rsidRPr="002826B4">
        <w:rPr>
          <w:sz w:val="28"/>
          <w:szCs w:val="28"/>
          <w:lang w:val="kk-KZ"/>
        </w:rPr>
        <w:t>Военно-спортивная игра «Жасұлан», номинация «Следопыт»</w:t>
      </w:r>
      <w:r w:rsidRPr="002826B4">
        <w:rPr>
          <w:b/>
          <w:i/>
          <w:sz w:val="28"/>
          <w:szCs w:val="28"/>
          <w:lang w:val="kk-KZ"/>
        </w:rPr>
        <w:t xml:space="preserve">  - Кубеков Глеб, Лагановская Наталья (командное 3 место).</w:t>
      </w:r>
    </w:p>
    <w:p w14:paraId="38760645" w14:textId="77777777" w:rsidR="00A05AE1" w:rsidRDefault="00A05AE1" w:rsidP="00A05AE1">
      <w:pPr>
        <w:pStyle w:val="a5"/>
        <w:numPr>
          <w:ilvl w:val="0"/>
          <w:numId w:val="10"/>
        </w:numPr>
        <w:spacing w:before="0" w:beforeAutospacing="0" w:after="0" w:afterAutospacing="0"/>
        <w:contextualSpacing/>
        <w:rPr>
          <w:sz w:val="28"/>
          <w:szCs w:val="28"/>
          <w:lang w:val="kk-KZ"/>
        </w:rPr>
      </w:pPr>
      <w:r>
        <w:rPr>
          <w:sz w:val="28"/>
          <w:szCs w:val="28"/>
          <w:lang w:val="kk-KZ"/>
        </w:rPr>
        <w:t xml:space="preserve"> </w:t>
      </w:r>
      <w:r w:rsidRPr="00A05AE1">
        <w:rPr>
          <w:sz w:val="28"/>
          <w:szCs w:val="28"/>
          <w:lang w:val="kk-KZ"/>
        </w:rPr>
        <w:t>Областной этап республиканского чемпионата по робототехнике "Robotek Grand Tournament" среди учащихся общеобразовательных школ</w:t>
      </w:r>
      <w:r>
        <w:rPr>
          <w:sz w:val="28"/>
          <w:szCs w:val="28"/>
          <w:lang w:val="kk-KZ"/>
        </w:rPr>
        <w:t xml:space="preserve"> - Шевчук Никита, Кишинев Кирилл – участие</w:t>
      </w:r>
    </w:p>
    <w:p w14:paraId="22DB69FF" w14:textId="77777777" w:rsidR="00A05AE1" w:rsidRDefault="00A05AE1" w:rsidP="00A05AE1">
      <w:pPr>
        <w:pStyle w:val="a5"/>
        <w:numPr>
          <w:ilvl w:val="0"/>
          <w:numId w:val="10"/>
        </w:numPr>
        <w:spacing w:before="0" w:beforeAutospacing="0" w:after="0" w:afterAutospacing="0"/>
        <w:contextualSpacing/>
        <w:rPr>
          <w:sz w:val="28"/>
          <w:szCs w:val="28"/>
          <w:lang w:val="kk-KZ"/>
        </w:rPr>
      </w:pPr>
      <w:r>
        <w:rPr>
          <w:sz w:val="28"/>
          <w:szCs w:val="28"/>
          <w:lang w:val="kk-KZ"/>
        </w:rPr>
        <w:t xml:space="preserve"> </w:t>
      </w:r>
      <w:r w:rsidRPr="00A05AE1">
        <w:rPr>
          <w:sz w:val="28"/>
          <w:szCs w:val="28"/>
          <w:lang w:val="kk-KZ"/>
        </w:rPr>
        <w:t>Областные национальные соревнования по робототехнике, программированию и инновационным технологиям "National Robotics Games"</w:t>
      </w:r>
      <w:r>
        <w:rPr>
          <w:sz w:val="28"/>
          <w:szCs w:val="28"/>
          <w:lang w:val="kk-KZ"/>
        </w:rPr>
        <w:t xml:space="preserve"> -  Шевчук Никита, Кишинев Кирилл – участие</w:t>
      </w:r>
    </w:p>
    <w:p w14:paraId="567E28D0" w14:textId="77777777" w:rsidR="00A05AE1" w:rsidRPr="00A05AE1" w:rsidRDefault="00A05AE1" w:rsidP="00A05AE1">
      <w:pPr>
        <w:pStyle w:val="a5"/>
        <w:numPr>
          <w:ilvl w:val="0"/>
          <w:numId w:val="10"/>
        </w:numPr>
        <w:spacing w:before="0" w:beforeAutospacing="0" w:after="0" w:afterAutospacing="0"/>
        <w:contextualSpacing/>
        <w:rPr>
          <w:sz w:val="28"/>
          <w:szCs w:val="28"/>
          <w:lang w:val="kk-KZ"/>
        </w:rPr>
      </w:pPr>
      <w:r>
        <w:rPr>
          <w:sz w:val="28"/>
          <w:szCs w:val="28"/>
          <w:lang w:val="kk-KZ"/>
        </w:rPr>
        <w:t xml:space="preserve"> </w:t>
      </w:r>
      <w:r w:rsidRPr="00A05AE1">
        <w:rPr>
          <w:sz w:val="28"/>
          <w:szCs w:val="28"/>
          <w:lang w:val="kk-KZ"/>
        </w:rPr>
        <w:t>Областной этап Международной Олимпиады "STEM Олимпиада - Инновации а Образовании" для учащихся 8-11 классов</w:t>
      </w:r>
      <w:r>
        <w:rPr>
          <w:sz w:val="28"/>
          <w:szCs w:val="28"/>
          <w:lang w:val="kk-KZ"/>
        </w:rPr>
        <w:t xml:space="preserve"> - Шевчук Никита, Кишинев Кирилл</w:t>
      </w:r>
      <w:r w:rsidR="00746F90">
        <w:rPr>
          <w:sz w:val="28"/>
          <w:szCs w:val="28"/>
          <w:lang w:val="kk-KZ"/>
        </w:rPr>
        <w:t>, Кишинев Станислав</w:t>
      </w:r>
      <w:r>
        <w:rPr>
          <w:sz w:val="28"/>
          <w:szCs w:val="28"/>
          <w:lang w:val="kk-KZ"/>
        </w:rPr>
        <w:t xml:space="preserve"> – участие</w:t>
      </w:r>
    </w:p>
    <w:p w14:paraId="40F090D9" w14:textId="77777777" w:rsidR="00C0648C" w:rsidRDefault="00C0648C" w:rsidP="00C0648C">
      <w:pPr>
        <w:spacing w:after="0" w:line="240" w:lineRule="auto"/>
        <w:rPr>
          <w:rFonts w:ascii="Times New Roman" w:eastAsia="Times New Roman" w:hAnsi="Times New Roman" w:cs="Times New Roman"/>
          <w:i/>
          <w:sz w:val="28"/>
          <w:szCs w:val="28"/>
          <w:lang w:val="kk-KZ"/>
        </w:rPr>
      </w:pPr>
    </w:p>
    <w:p w14:paraId="67F1B424" w14:textId="77777777" w:rsidR="00C0648C" w:rsidRDefault="00C0648C" w:rsidP="00C0648C">
      <w:pPr>
        <w:spacing w:after="0" w:line="240" w:lineRule="auto"/>
        <w:rPr>
          <w:rFonts w:ascii="Times New Roman" w:eastAsia="Times New Roman" w:hAnsi="Times New Roman" w:cs="Times New Roman"/>
          <w:i/>
          <w:sz w:val="28"/>
          <w:szCs w:val="28"/>
          <w:lang w:val="kk-KZ"/>
        </w:rPr>
      </w:pPr>
      <w:r w:rsidRPr="00C0648C">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 xml:space="preserve">сего победителей и призеров на областном </w:t>
      </w:r>
      <w:r w:rsidRPr="00C0648C">
        <w:rPr>
          <w:rFonts w:ascii="Times New Roman" w:eastAsia="Times New Roman" w:hAnsi="Times New Roman" w:cs="Times New Roman"/>
          <w:i/>
          <w:sz w:val="28"/>
          <w:szCs w:val="28"/>
          <w:lang w:val="kk-KZ"/>
        </w:rPr>
        <w:t xml:space="preserve"> уровне</w:t>
      </w:r>
      <w:r>
        <w:rPr>
          <w:rFonts w:ascii="Times New Roman" w:eastAsia="Times New Roman" w:hAnsi="Times New Roman" w:cs="Times New Roman"/>
          <w:i/>
          <w:sz w:val="28"/>
          <w:szCs w:val="28"/>
          <w:lang w:val="kk-KZ"/>
        </w:rPr>
        <w:t xml:space="preserve"> </w:t>
      </w:r>
      <w:r w:rsidRPr="00C0648C">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2</w:t>
      </w:r>
      <w:r w:rsidR="00746F90">
        <w:rPr>
          <w:rFonts w:ascii="Times New Roman" w:eastAsia="Times New Roman" w:hAnsi="Times New Roman" w:cs="Times New Roman"/>
          <w:i/>
          <w:sz w:val="28"/>
          <w:szCs w:val="28"/>
          <w:lang w:val="kk-KZ"/>
        </w:rPr>
        <w:t>6</w:t>
      </w:r>
      <w:r w:rsidRPr="00C0648C">
        <w:rPr>
          <w:rFonts w:ascii="Times New Roman" w:eastAsia="Times New Roman" w:hAnsi="Times New Roman" w:cs="Times New Roman"/>
          <w:i/>
          <w:sz w:val="28"/>
          <w:szCs w:val="28"/>
          <w:lang w:val="kk-KZ"/>
        </w:rPr>
        <w:t xml:space="preserve">, из них первых  мест – </w:t>
      </w:r>
      <w:r w:rsidR="00746F90">
        <w:rPr>
          <w:rFonts w:ascii="Times New Roman" w:eastAsia="Times New Roman" w:hAnsi="Times New Roman" w:cs="Times New Roman"/>
          <w:i/>
          <w:sz w:val="28"/>
          <w:szCs w:val="28"/>
          <w:lang w:val="kk-KZ"/>
        </w:rPr>
        <w:t>3</w:t>
      </w:r>
      <w:r w:rsidRPr="00C0648C">
        <w:rPr>
          <w:rFonts w:ascii="Times New Roman" w:eastAsia="Times New Roman" w:hAnsi="Times New Roman" w:cs="Times New Roman"/>
          <w:i/>
          <w:sz w:val="28"/>
          <w:szCs w:val="28"/>
          <w:lang w:val="kk-KZ"/>
        </w:rPr>
        <w:t xml:space="preserve"> (</w:t>
      </w:r>
      <w:r w:rsidR="00746F90">
        <w:rPr>
          <w:rFonts w:ascii="Times New Roman" w:eastAsia="Times New Roman" w:hAnsi="Times New Roman" w:cs="Times New Roman"/>
          <w:i/>
          <w:sz w:val="28"/>
          <w:szCs w:val="28"/>
          <w:lang w:val="kk-KZ"/>
        </w:rPr>
        <w:t>11,5</w:t>
      </w:r>
      <w:r w:rsidRPr="00C0648C">
        <w:rPr>
          <w:rFonts w:ascii="Times New Roman" w:eastAsia="Times New Roman" w:hAnsi="Times New Roman" w:cs="Times New Roman"/>
          <w:i/>
          <w:sz w:val="28"/>
          <w:szCs w:val="28"/>
          <w:lang w:val="kk-KZ"/>
        </w:rPr>
        <w:t xml:space="preserve">%), вторых – </w:t>
      </w:r>
      <w:r w:rsidR="00746F90">
        <w:rPr>
          <w:rFonts w:ascii="Times New Roman" w:eastAsia="Times New Roman" w:hAnsi="Times New Roman" w:cs="Times New Roman"/>
          <w:i/>
          <w:sz w:val="28"/>
          <w:szCs w:val="28"/>
          <w:lang w:val="kk-KZ"/>
        </w:rPr>
        <w:t>10</w:t>
      </w:r>
      <w:r w:rsidRPr="00C0648C">
        <w:rPr>
          <w:rFonts w:ascii="Times New Roman" w:eastAsia="Times New Roman" w:hAnsi="Times New Roman" w:cs="Times New Roman"/>
          <w:i/>
          <w:sz w:val="28"/>
          <w:szCs w:val="28"/>
          <w:lang w:val="kk-KZ"/>
        </w:rPr>
        <w:t xml:space="preserve"> (</w:t>
      </w:r>
      <w:r w:rsidR="00746F90">
        <w:rPr>
          <w:rFonts w:ascii="Times New Roman" w:eastAsia="Times New Roman" w:hAnsi="Times New Roman" w:cs="Times New Roman"/>
          <w:i/>
          <w:sz w:val="28"/>
          <w:szCs w:val="28"/>
          <w:lang w:val="kk-KZ"/>
        </w:rPr>
        <w:t>38,5</w:t>
      </w:r>
      <w:r w:rsidRPr="00C0648C">
        <w:rPr>
          <w:rFonts w:ascii="Times New Roman" w:eastAsia="Times New Roman" w:hAnsi="Times New Roman" w:cs="Times New Roman"/>
          <w:i/>
          <w:sz w:val="28"/>
          <w:szCs w:val="28"/>
          <w:lang w:val="kk-KZ"/>
        </w:rPr>
        <w:t xml:space="preserve">%), третьих – </w:t>
      </w:r>
      <w:r w:rsidR="00746F90">
        <w:rPr>
          <w:rFonts w:ascii="Times New Roman" w:eastAsia="Times New Roman" w:hAnsi="Times New Roman" w:cs="Times New Roman"/>
          <w:i/>
          <w:sz w:val="28"/>
          <w:szCs w:val="28"/>
          <w:lang w:val="kk-KZ"/>
        </w:rPr>
        <w:t>13</w:t>
      </w:r>
      <w:r w:rsidRPr="00C0648C">
        <w:rPr>
          <w:rFonts w:ascii="Times New Roman" w:eastAsia="Times New Roman" w:hAnsi="Times New Roman" w:cs="Times New Roman"/>
          <w:i/>
          <w:sz w:val="28"/>
          <w:szCs w:val="28"/>
          <w:lang w:val="kk-KZ"/>
        </w:rPr>
        <w:t xml:space="preserve"> (</w:t>
      </w:r>
      <w:r w:rsidR="00746F90">
        <w:rPr>
          <w:rFonts w:ascii="Times New Roman" w:eastAsia="Times New Roman" w:hAnsi="Times New Roman" w:cs="Times New Roman"/>
          <w:i/>
          <w:sz w:val="28"/>
          <w:szCs w:val="28"/>
          <w:lang w:val="kk-KZ"/>
        </w:rPr>
        <w:t>50</w:t>
      </w:r>
      <w:r w:rsidRPr="00C0648C">
        <w:rPr>
          <w:rFonts w:ascii="Times New Roman" w:eastAsia="Times New Roman" w:hAnsi="Times New Roman" w:cs="Times New Roman"/>
          <w:i/>
          <w:sz w:val="28"/>
          <w:szCs w:val="28"/>
          <w:lang w:val="kk-KZ"/>
        </w:rPr>
        <w:t>%)</w:t>
      </w:r>
      <w:r w:rsidR="00746F90">
        <w:rPr>
          <w:rFonts w:ascii="Times New Roman" w:eastAsia="Times New Roman" w:hAnsi="Times New Roman" w:cs="Times New Roman"/>
          <w:i/>
          <w:sz w:val="28"/>
          <w:szCs w:val="28"/>
          <w:lang w:val="kk-KZ"/>
        </w:rPr>
        <w:t>.</w:t>
      </w:r>
    </w:p>
    <w:p w14:paraId="3E98A4B7" w14:textId="77777777" w:rsidR="00746F90" w:rsidRPr="00C0648C" w:rsidRDefault="00746F90" w:rsidP="00C0648C">
      <w:pPr>
        <w:spacing w:after="0" w:line="240" w:lineRule="auto"/>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Из общего количества призеров в открытых очных конкурсах - 6</w:t>
      </w:r>
    </w:p>
    <w:p w14:paraId="00F3DFF1" w14:textId="77777777" w:rsidR="005A60BB" w:rsidRPr="002826B4" w:rsidRDefault="005A60BB" w:rsidP="005A60BB">
      <w:pPr>
        <w:pStyle w:val="a5"/>
        <w:spacing w:before="0" w:beforeAutospacing="0" w:after="0" w:afterAutospacing="0"/>
        <w:ind w:left="1068"/>
        <w:contextualSpacing/>
        <w:rPr>
          <w:b/>
          <w:i/>
          <w:sz w:val="28"/>
          <w:szCs w:val="28"/>
          <w:lang w:val="kk-KZ"/>
        </w:rPr>
      </w:pPr>
    </w:p>
    <w:p w14:paraId="26E2E3C3" w14:textId="77777777" w:rsidR="002826B4" w:rsidRPr="002826B4" w:rsidRDefault="002826B4" w:rsidP="002826B4">
      <w:pPr>
        <w:spacing w:after="0" w:line="240" w:lineRule="auto"/>
        <w:rPr>
          <w:rFonts w:ascii="Times New Roman" w:hAnsi="Times New Roman" w:cs="Times New Roman"/>
          <w:b/>
          <w:sz w:val="28"/>
          <w:szCs w:val="28"/>
          <w:lang w:val="kk-KZ"/>
        </w:rPr>
      </w:pPr>
      <w:r w:rsidRPr="002826B4">
        <w:rPr>
          <w:rFonts w:ascii="Times New Roman" w:hAnsi="Times New Roman" w:cs="Times New Roman"/>
          <w:b/>
          <w:sz w:val="28"/>
          <w:szCs w:val="28"/>
          <w:lang w:val="kk-KZ"/>
        </w:rPr>
        <w:t xml:space="preserve">Республиканский уровень: </w:t>
      </w:r>
    </w:p>
    <w:p w14:paraId="6948870E"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bCs/>
          <w:i/>
          <w:sz w:val="28"/>
          <w:szCs w:val="28"/>
          <w:lang w:val="kk-KZ"/>
        </w:rPr>
        <w:t>Шевчук Никита (1 место)</w:t>
      </w:r>
    </w:p>
    <w:p w14:paraId="1E7219EA"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Жунусова Аделина (3 место</w:t>
      </w:r>
      <w:r w:rsidRPr="002826B4">
        <w:rPr>
          <w:sz w:val="28"/>
          <w:szCs w:val="28"/>
          <w:lang w:val="kk-KZ"/>
        </w:rPr>
        <w:t>)</w:t>
      </w:r>
    </w:p>
    <w:p w14:paraId="1A58DE82"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Шнайдер Евгений (3 место)</w:t>
      </w:r>
    </w:p>
    <w:p w14:paraId="5E5CD30D"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Таран Дмитрий (3 место)</w:t>
      </w:r>
    </w:p>
    <w:p w14:paraId="2A1991E9"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Ример Лев (3 место)</w:t>
      </w:r>
    </w:p>
    <w:p w14:paraId="31FF589C"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Шегеда Денис (2 место)</w:t>
      </w:r>
    </w:p>
    <w:p w14:paraId="2BF71EA8"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Штанг Данил (участие)</w:t>
      </w:r>
    </w:p>
    <w:p w14:paraId="425FDF89" w14:textId="77777777" w:rsidR="002826B4" w:rsidRPr="002826B4" w:rsidRDefault="002826B4" w:rsidP="002826B4">
      <w:pPr>
        <w:pStyle w:val="a5"/>
        <w:numPr>
          <w:ilvl w:val="0"/>
          <w:numId w:val="11"/>
        </w:numPr>
        <w:spacing w:before="0" w:beforeAutospacing="0" w:after="0" w:afterAutospacing="0"/>
        <w:contextualSpacing/>
        <w:rPr>
          <w:b/>
          <w:i/>
          <w:sz w:val="28"/>
          <w:szCs w:val="28"/>
          <w:lang w:val="kk-KZ"/>
        </w:rPr>
      </w:pPr>
      <w:r w:rsidRPr="002826B4">
        <w:rPr>
          <w:sz w:val="28"/>
          <w:szCs w:val="28"/>
          <w:lang w:val="kk-KZ"/>
        </w:rPr>
        <w:t xml:space="preserve">Олимпиада «Ақбота» - </w:t>
      </w:r>
      <w:r w:rsidRPr="002826B4">
        <w:rPr>
          <w:b/>
          <w:i/>
          <w:sz w:val="28"/>
          <w:szCs w:val="28"/>
          <w:lang w:val="kk-KZ"/>
        </w:rPr>
        <w:t>Лагановская Карина  (участие)</w:t>
      </w:r>
    </w:p>
    <w:p w14:paraId="730F4FB3" w14:textId="77777777" w:rsidR="002826B4" w:rsidRPr="002826B4" w:rsidRDefault="002826B4" w:rsidP="002826B4">
      <w:pPr>
        <w:pStyle w:val="a5"/>
        <w:numPr>
          <w:ilvl w:val="0"/>
          <w:numId w:val="11"/>
        </w:numPr>
        <w:spacing w:before="0" w:beforeAutospacing="0" w:after="0" w:afterAutospacing="0"/>
        <w:contextualSpacing/>
        <w:rPr>
          <w:b/>
          <w:i/>
          <w:sz w:val="28"/>
          <w:szCs w:val="28"/>
          <w:lang w:val="kk-KZ"/>
        </w:rPr>
      </w:pPr>
      <w:r w:rsidRPr="002826B4">
        <w:rPr>
          <w:sz w:val="28"/>
          <w:szCs w:val="28"/>
          <w:lang w:val="kk-KZ"/>
        </w:rPr>
        <w:t xml:space="preserve">Олимпиада «Ақбота» - </w:t>
      </w:r>
      <w:r w:rsidRPr="002826B4">
        <w:rPr>
          <w:b/>
          <w:i/>
          <w:sz w:val="28"/>
          <w:szCs w:val="28"/>
          <w:lang w:val="kk-KZ"/>
        </w:rPr>
        <w:t>Клыбанская Алена  (участие)</w:t>
      </w:r>
    </w:p>
    <w:p w14:paraId="2D718A6D" w14:textId="77777777" w:rsidR="002826B4" w:rsidRPr="002826B4" w:rsidRDefault="002826B4" w:rsidP="002826B4">
      <w:pPr>
        <w:pStyle w:val="a5"/>
        <w:numPr>
          <w:ilvl w:val="0"/>
          <w:numId w:val="11"/>
        </w:numPr>
        <w:spacing w:before="0" w:beforeAutospacing="0" w:after="0" w:afterAutospacing="0"/>
        <w:contextualSpacing/>
        <w:rPr>
          <w:b/>
          <w:i/>
          <w:sz w:val="28"/>
          <w:szCs w:val="28"/>
          <w:lang w:val="kk-KZ"/>
        </w:rPr>
      </w:pPr>
      <w:r w:rsidRPr="002826B4">
        <w:rPr>
          <w:sz w:val="28"/>
          <w:szCs w:val="28"/>
          <w:lang w:val="kk-KZ"/>
        </w:rPr>
        <w:t xml:space="preserve">Олимпиада «Ақбота» - </w:t>
      </w:r>
      <w:r w:rsidRPr="002826B4">
        <w:rPr>
          <w:b/>
          <w:i/>
          <w:sz w:val="28"/>
          <w:szCs w:val="28"/>
          <w:lang w:val="kk-KZ"/>
        </w:rPr>
        <w:t>Шуакпаева Таисия  (участие)</w:t>
      </w:r>
    </w:p>
    <w:p w14:paraId="77D84FEF"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i/>
          <w:sz w:val="28"/>
          <w:szCs w:val="28"/>
          <w:lang w:val="kk-KZ"/>
        </w:rPr>
        <w:t>Гейнц Давид  (1 место)</w:t>
      </w:r>
    </w:p>
    <w:p w14:paraId="407F89F2"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sz w:val="28"/>
          <w:szCs w:val="28"/>
          <w:lang w:val="kk-KZ"/>
        </w:rPr>
        <w:t>Шегеда Полина  (2 место)</w:t>
      </w:r>
    </w:p>
    <w:p w14:paraId="77DBE825"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Олимпиада «Ақбота» - </w:t>
      </w:r>
      <w:r w:rsidRPr="002826B4">
        <w:rPr>
          <w:b/>
          <w:sz w:val="28"/>
          <w:szCs w:val="28"/>
          <w:lang w:val="kk-KZ"/>
        </w:rPr>
        <w:t>Койбагарова Аруана  (3 место)</w:t>
      </w:r>
    </w:p>
    <w:p w14:paraId="4A65CE79"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Республиканская олимпиада «Тіл – тәуелсіздік тұғыры» - </w:t>
      </w:r>
      <w:r w:rsidRPr="002826B4">
        <w:rPr>
          <w:b/>
          <w:i/>
          <w:sz w:val="28"/>
          <w:szCs w:val="28"/>
          <w:lang w:val="kk-KZ"/>
        </w:rPr>
        <w:t>Юсупова Диана (3 место);</w:t>
      </w:r>
    </w:p>
    <w:p w14:paraId="3EAEDBB0"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Республиканская олимпиада «Тіл – тәуелсіздік тұғыры» - </w:t>
      </w:r>
      <w:r w:rsidRPr="002826B4">
        <w:rPr>
          <w:b/>
          <w:i/>
          <w:sz w:val="28"/>
          <w:szCs w:val="28"/>
          <w:lang w:val="kk-KZ"/>
        </w:rPr>
        <w:t>Гросс Палина (3 место);</w:t>
      </w:r>
    </w:p>
    <w:p w14:paraId="552EBFB6" w14:textId="77777777" w:rsidR="002826B4" w:rsidRPr="002826B4" w:rsidRDefault="002826B4" w:rsidP="002826B4">
      <w:pPr>
        <w:pStyle w:val="a5"/>
        <w:numPr>
          <w:ilvl w:val="0"/>
          <w:numId w:val="11"/>
        </w:numPr>
        <w:spacing w:before="0" w:beforeAutospacing="0" w:after="0" w:afterAutospacing="0"/>
        <w:contextualSpacing/>
        <w:rPr>
          <w:b/>
          <w:i/>
          <w:sz w:val="28"/>
          <w:szCs w:val="28"/>
          <w:lang w:val="kk-KZ"/>
        </w:rPr>
      </w:pPr>
      <w:r w:rsidRPr="002826B4">
        <w:rPr>
          <w:sz w:val="28"/>
          <w:szCs w:val="28"/>
          <w:lang w:val="kk-KZ"/>
        </w:rPr>
        <w:t xml:space="preserve">Игра - конкурс «Кенгуру» - </w:t>
      </w:r>
      <w:r w:rsidRPr="002826B4">
        <w:rPr>
          <w:b/>
          <w:i/>
          <w:sz w:val="28"/>
          <w:szCs w:val="28"/>
          <w:lang w:val="kk-KZ"/>
        </w:rPr>
        <w:t>Шегеда Денис (3 место);</w:t>
      </w:r>
    </w:p>
    <w:p w14:paraId="7D7D7B9C"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Штанг Данил (участие);</w:t>
      </w:r>
    </w:p>
    <w:p w14:paraId="51FC0F59"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Ример Лев (участие);</w:t>
      </w:r>
    </w:p>
    <w:p w14:paraId="4DE5B6F4"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Таран Дмитрий (участие);</w:t>
      </w:r>
    </w:p>
    <w:p w14:paraId="00A87E85"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lastRenderedPageBreak/>
        <w:t xml:space="preserve">Игра - конкурс «Кенгуру» - </w:t>
      </w:r>
      <w:r w:rsidRPr="002826B4">
        <w:rPr>
          <w:b/>
          <w:i/>
          <w:sz w:val="28"/>
          <w:szCs w:val="28"/>
          <w:lang w:val="kk-KZ"/>
        </w:rPr>
        <w:t>Шуакпаева Таисия (участие);</w:t>
      </w:r>
    </w:p>
    <w:p w14:paraId="5B0A598E"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Лагановская Карина (участие);</w:t>
      </w:r>
    </w:p>
    <w:p w14:paraId="371A80FE"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Шнайдер Евгений (3 место);</w:t>
      </w:r>
    </w:p>
    <w:p w14:paraId="0ED35E80"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-конкурс «Кенгуру» - </w:t>
      </w:r>
      <w:r w:rsidRPr="002826B4">
        <w:rPr>
          <w:b/>
          <w:i/>
          <w:sz w:val="28"/>
          <w:szCs w:val="28"/>
          <w:lang w:val="kk-KZ"/>
        </w:rPr>
        <w:t>Қайыржанқызы Айлин  (1 место);</w:t>
      </w:r>
    </w:p>
    <w:p w14:paraId="5DDD2040"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Олимпиада «Полиглот»</w:t>
      </w:r>
      <w:r w:rsidRPr="002826B4">
        <w:rPr>
          <w:b/>
          <w:i/>
          <w:sz w:val="28"/>
          <w:szCs w:val="28"/>
          <w:lang w:val="kk-KZ"/>
        </w:rPr>
        <w:t xml:space="preserve"> - Зеленский Владимир (3 место);</w:t>
      </w:r>
    </w:p>
    <w:p w14:paraId="072B2998" w14:textId="77777777" w:rsidR="002826B4" w:rsidRPr="002826B4" w:rsidRDefault="002826B4" w:rsidP="002826B4">
      <w:pPr>
        <w:pStyle w:val="a5"/>
        <w:numPr>
          <w:ilvl w:val="0"/>
          <w:numId w:val="11"/>
        </w:numPr>
        <w:spacing w:before="0" w:beforeAutospacing="0" w:after="0" w:afterAutospacing="0"/>
        <w:contextualSpacing/>
        <w:rPr>
          <w:b/>
          <w:i/>
          <w:sz w:val="28"/>
          <w:szCs w:val="28"/>
          <w:lang w:val="kk-KZ"/>
        </w:rPr>
      </w:pPr>
      <w:r w:rsidRPr="002826B4">
        <w:rPr>
          <w:sz w:val="28"/>
          <w:szCs w:val="28"/>
          <w:lang w:val="kk-KZ"/>
        </w:rPr>
        <w:t xml:space="preserve">Игра – конкурс «Кенгуру» - </w:t>
      </w:r>
      <w:r w:rsidRPr="002826B4">
        <w:rPr>
          <w:b/>
          <w:i/>
          <w:sz w:val="28"/>
          <w:szCs w:val="28"/>
          <w:lang w:val="kk-KZ"/>
        </w:rPr>
        <w:t>Койбагарова Айлуна (1 место);</w:t>
      </w:r>
    </w:p>
    <w:p w14:paraId="1DE766BD"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Бебех Максим  (2 место);</w:t>
      </w:r>
    </w:p>
    <w:p w14:paraId="515D352E"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Корякин Ян  (2 место);</w:t>
      </w:r>
    </w:p>
    <w:p w14:paraId="7FCDFB5A"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Фаут Кира  (1 место);</w:t>
      </w:r>
    </w:p>
    <w:p w14:paraId="1C309D24"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Тулегенова Адия  (1 место);</w:t>
      </w:r>
    </w:p>
    <w:p w14:paraId="100921DB"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Игра – конкурс «Кенгуру» - </w:t>
      </w:r>
      <w:r w:rsidRPr="002826B4">
        <w:rPr>
          <w:b/>
          <w:i/>
          <w:sz w:val="28"/>
          <w:szCs w:val="28"/>
          <w:lang w:val="kk-KZ"/>
        </w:rPr>
        <w:t>Ташбаев Руслан   (3 место);</w:t>
      </w:r>
    </w:p>
    <w:p w14:paraId="496495BD" w14:textId="77777777" w:rsidR="002826B4" w:rsidRPr="002826B4" w:rsidRDefault="002826B4" w:rsidP="002826B4">
      <w:pPr>
        <w:pStyle w:val="a5"/>
        <w:numPr>
          <w:ilvl w:val="0"/>
          <w:numId w:val="11"/>
        </w:numPr>
        <w:spacing w:before="0" w:beforeAutospacing="0" w:after="0" w:afterAutospacing="0"/>
        <w:contextualSpacing/>
        <w:rPr>
          <w:sz w:val="28"/>
          <w:szCs w:val="28"/>
          <w:lang w:val="kk-KZ"/>
        </w:rPr>
      </w:pPr>
      <w:r w:rsidRPr="002826B4">
        <w:rPr>
          <w:sz w:val="28"/>
          <w:szCs w:val="28"/>
          <w:lang w:val="kk-KZ"/>
        </w:rPr>
        <w:t xml:space="preserve">Онлайн конкурс «Мақатаев оқулары» - </w:t>
      </w:r>
      <w:r w:rsidRPr="002826B4">
        <w:rPr>
          <w:b/>
          <w:i/>
          <w:sz w:val="28"/>
          <w:szCs w:val="28"/>
          <w:lang w:val="kk-KZ"/>
        </w:rPr>
        <w:t>Байзакова Диана (1 место);</w:t>
      </w:r>
    </w:p>
    <w:p w14:paraId="32D162EE" w14:textId="77777777" w:rsidR="00A70466" w:rsidRDefault="00A70466" w:rsidP="00A70466">
      <w:pPr>
        <w:spacing w:after="0" w:line="240" w:lineRule="auto"/>
        <w:rPr>
          <w:rFonts w:ascii="Times New Roman" w:eastAsia="Times New Roman" w:hAnsi="Times New Roman" w:cs="Times New Roman"/>
          <w:i/>
          <w:sz w:val="28"/>
          <w:szCs w:val="28"/>
          <w:lang w:val="kk-KZ"/>
        </w:rPr>
      </w:pPr>
    </w:p>
    <w:p w14:paraId="25CD1430" w14:textId="77777777" w:rsidR="00A70466" w:rsidRPr="00A70466" w:rsidRDefault="00A70466" w:rsidP="00A70466">
      <w:pPr>
        <w:spacing w:after="0" w:line="240" w:lineRule="auto"/>
        <w:rPr>
          <w:rFonts w:ascii="Times New Roman" w:eastAsia="Times New Roman" w:hAnsi="Times New Roman" w:cs="Times New Roman"/>
          <w:i/>
          <w:sz w:val="28"/>
          <w:szCs w:val="28"/>
          <w:lang w:val="kk-KZ"/>
        </w:rPr>
      </w:pPr>
      <w:r w:rsidRPr="00A70466">
        <w:rPr>
          <w:rFonts w:ascii="Times New Roman" w:eastAsia="Times New Roman" w:hAnsi="Times New Roman" w:cs="Times New Roman"/>
          <w:i/>
          <w:sz w:val="28"/>
          <w:szCs w:val="28"/>
          <w:lang w:val="kk-KZ"/>
        </w:rPr>
        <w:t xml:space="preserve">Всего победителей и призеров на </w:t>
      </w:r>
      <w:r>
        <w:rPr>
          <w:rFonts w:ascii="Times New Roman" w:eastAsia="Times New Roman" w:hAnsi="Times New Roman" w:cs="Times New Roman"/>
          <w:i/>
          <w:sz w:val="28"/>
          <w:szCs w:val="28"/>
          <w:lang w:val="kk-KZ"/>
        </w:rPr>
        <w:t>районном</w:t>
      </w:r>
      <w:r w:rsidRPr="00A70466">
        <w:rPr>
          <w:rFonts w:ascii="Times New Roman" w:eastAsia="Times New Roman" w:hAnsi="Times New Roman" w:cs="Times New Roman"/>
          <w:i/>
          <w:sz w:val="28"/>
          <w:szCs w:val="28"/>
          <w:lang w:val="kk-KZ"/>
        </w:rPr>
        <w:t xml:space="preserve"> уровне – 2</w:t>
      </w:r>
      <w:r>
        <w:rPr>
          <w:rFonts w:ascii="Times New Roman" w:eastAsia="Times New Roman" w:hAnsi="Times New Roman" w:cs="Times New Roman"/>
          <w:i/>
          <w:sz w:val="28"/>
          <w:szCs w:val="28"/>
          <w:lang w:val="kk-KZ"/>
        </w:rPr>
        <w:t>2</w:t>
      </w:r>
      <w:r w:rsidRPr="00A70466">
        <w:rPr>
          <w:rFonts w:ascii="Times New Roman" w:eastAsia="Times New Roman" w:hAnsi="Times New Roman" w:cs="Times New Roman"/>
          <w:i/>
          <w:sz w:val="28"/>
          <w:szCs w:val="28"/>
          <w:lang w:val="kk-KZ"/>
        </w:rPr>
        <w:t xml:space="preserve">, из них первых  мест – </w:t>
      </w:r>
      <w:r>
        <w:rPr>
          <w:rFonts w:ascii="Times New Roman" w:eastAsia="Times New Roman" w:hAnsi="Times New Roman" w:cs="Times New Roman"/>
          <w:i/>
          <w:sz w:val="28"/>
          <w:szCs w:val="28"/>
          <w:lang w:val="kk-KZ"/>
        </w:rPr>
        <w:t>7</w:t>
      </w:r>
      <w:r w:rsidRPr="00A70466">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31,8</w:t>
      </w:r>
      <w:r w:rsidRPr="00A70466">
        <w:rPr>
          <w:rFonts w:ascii="Times New Roman" w:eastAsia="Times New Roman" w:hAnsi="Times New Roman" w:cs="Times New Roman"/>
          <w:i/>
          <w:sz w:val="28"/>
          <w:szCs w:val="28"/>
          <w:lang w:val="kk-KZ"/>
        </w:rPr>
        <w:t xml:space="preserve">%), вторых – </w:t>
      </w:r>
      <w:r>
        <w:rPr>
          <w:rFonts w:ascii="Times New Roman" w:eastAsia="Times New Roman" w:hAnsi="Times New Roman" w:cs="Times New Roman"/>
          <w:i/>
          <w:sz w:val="28"/>
          <w:szCs w:val="28"/>
          <w:lang w:val="kk-KZ"/>
        </w:rPr>
        <w:t>4</w:t>
      </w:r>
      <w:r w:rsidRPr="00A70466">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18,2</w:t>
      </w:r>
      <w:r w:rsidRPr="00A70466">
        <w:rPr>
          <w:rFonts w:ascii="Times New Roman" w:eastAsia="Times New Roman" w:hAnsi="Times New Roman" w:cs="Times New Roman"/>
          <w:i/>
          <w:sz w:val="28"/>
          <w:szCs w:val="28"/>
          <w:lang w:val="kk-KZ"/>
        </w:rPr>
        <w:t xml:space="preserve">%), третьих – </w:t>
      </w:r>
      <w:r>
        <w:rPr>
          <w:rFonts w:ascii="Times New Roman" w:eastAsia="Times New Roman" w:hAnsi="Times New Roman" w:cs="Times New Roman"/>
          <w:i/>
          <w:sz w:val="28"/>
          <w:szCs w:val="28"/>
          <w:lang w:val="kk-KZ"/>
        </w:rPr>
        <w:t xml:space="preserve">11 </w:t>
      </w:r>
      <w:r w:rsidRPr="00A70466">
        <w:rPr>
          <w:rFonts w:ascii="Times New Roman" w:eastAsia="Times New Roman" w:hAnsi="Times New Roman" w:cs="Times New Roman"/>
          <w:i/>
          <w:sz w:val="28"/>
          <w:szCs w:val="28"/>
          <w:lang w:val="kk-KZ"/>
        </w:rPr>
        <w:t>(50%).</w:t>
      </w:r>
    </w:p>
    <w:p w14:paraId="478C331A" w14:textId="77777777" w:rsidR="002826B4" w:rsidRPr="002826B4" w:rsidRDefault="002826B4" w:rsidP="002826B4">
      <w:pPr>
        <w:spacing w:after="0" w:line="240" w:lineRule="auto"/>
        <w:rPr>
          <w:rFonts w:ascii="Times New Roman" w:hAnsi="Times New Roman" w:cs="Times New Roman"/>
          <w:b/>
          <w:sz w:val="28"/>
          <w:szCs w:val="28"/>
          <w:lang w:val="kk-KZ"/>
        </w:rPr>
      </w:pPr>
    </w:p>
    <w:p w14:paraId="68915917" w14:textId="77777777" w:rsidR="002826B4" w:rsidRPr="002826B4" w:rsidRDefault="002826B4" w:rsidP="002826B4">
      <w:pPr>
        <w:spacing w:after="0" w:line="240" w:lineRule="auto"/>
        <w:rPr>
          <w:rFonts w:ascii="Times New Roman" w:hAnsi="Times New Roman" w:cs="Times New Roman"/>
          <w:sz w:val="28"/>
          <w:szCs w:val="28"/>
          <w:lang w:val="kk-KZ"/>
        </w:rPr>
      </w:pPr>
      <w:r w:rsidRPr="002826B4">
        <w:rPr>
          <w:rFonts w:ascii="Times New Roman" w:hAnsi="Times New Roman" w:cs="Times New Roman"/>
          <w:b/>
          <w:sz w:val="28"/>
          <w:szCs w:val="28"/>
          <w:lang w:val="kk-KZ"/>
        </w:rPr>
        <w:t>Международный уровень:</w:t>
      </w:r>
      <w:r w:rsidRPr="002826B4">
        <w:rPr>
          <w:rFonts w:ascii="Times New Roman" w:hAnsi="Times New Roman" w:cs="Times New Roman"/>
          <w:sz w:val="28"/>
          <w:szCs w:val="28"/>
          <w:lang w:val="kk-KZ"/>
        </w:rPr>
        <w:t xml:space="preserve"> </w:t>
      </w:r>
    </w:p>
    <w:p w14:paraId="2B13AFBB"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Койбагарова Аруана (1 место);</w:t>
      </w:r>
    </w:p>
    <w:p w14:paraId="2D4973C0"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языкрзнание» - </w:t>
      </w:r>
      <w:r w:rsidRPr="002826B4">
        <w:rPr>
          <w:b/>
          <w:i/>
          <w:sz w:val="28"/>
          <w:szCs w:val="28"/>
          <w:lang w:val="kk-KZ"/>
        </w:rPr>
        <w:t>Гейнц Давид (1 место);</w:t>
      </w:r>
    </w:p>
    <w:p w14:paraId="75EA45EB"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Панина Варвара (1 место);</w:t>
      </w:r>
    </w:p>
    <w:p w14:paraId="378938EA"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Демидов Амин (1 место);</w:t>
      </w:r>
    </w:p>
    <w:p w14:paraId="26593C41" w14:textId="77777777" w:rsidR="002826B4" w:rsidRPr="002826B4" w:rsidRDefault="002826B4" w:rsidP="002826B4">
      <w:pPr>
        <w:pStyle w:val="a5"/>
        <w:numPr>
          <w:ilvl w:val="0"/>
          <w:numId w:val="12"/>
        </w:numPr>
        <w:spacing w:before="0" w:beforeAutospacing="0" w:after="0" w:afterAutospacing="0"/>
        <w:contextualSpacing/>
        <w:rPr>
          <w:b/>
          <w:i/>
          <w:sz w:val="28"/>
          <w:szCs w:val="28"/>
          <w:lang w:val="kk-KZ"/>
        </w:rPr>
      </w:pPr>
      <w:r w:rsidRPr="002826B4">
        <w:rPr>
          <w:sz w:val="28"/>
          <w:szCs w:val="28"/>
          <w:lang w:val="kk-KZ"/>
        </w:rPr>
        <w:t xml:space="preserve">«ПОНИ языкознание» - </w:t>
      </w:r>
      <w:r w:rsidRPr="002826B4">
        <w:rPr>
          <w:b/>
          <w:i/>
          <w:sz w:val="28"/>
          <w:szCs w:val="28"/>
          <w:lang w:val="kk-KZ"/>
        </w:rPr>
        <w:t>Доля Виктор (1 место).</w:t>
      </w:r>
    </w:p>
    <w:p w14:paraId="48695BE2"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Маратова Томирис (1 место).</w:t>
      </w:r>
    </w:p>
    <w:p w14:paraId="0CF6D7E1"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Токушев Тимур (1 место).</w:t>
      </w:r>
    </w:p>
    <w:p w14:paraId="74C47FFE"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Токушева Наргиз (1 место).</w:t>
      </w:r>
    </w:p>
    <w:p w14:paraId="316F2863"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языкознание» - </w:t>
      </w:r>
      <w:r w:rsidRPr="002826B4">
        <w:rPr>
          <w:b/>
          <w:i/>
          <w:sz w:val="28"/>
          <w:szCs w:val="28"/>
          <w:lang w:val="kk-KZ"/>
        </w:rPr>
        <w:t>Тулегенова Жания (1 место).</w:t>
      </w:r>
    </w:p>
    <w:p w14:paraId="106D3436"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в гостях у Пифагора» - </w:t>
      </w:r>
      <w:r w:rsidRPr="002826B4">
        <w:rPr>
          <w:b/>
          <w:i/>
          <w:sz w:val="28"/>
          <w:szCs w:val="28"/>
          <w:lang w:val="kk-KZ"/>
        </w:rPr>
        <w:t>Доля Виктор (1 место).</w:t>
      </w:r>
    </w:p>
    <w:p w14:paraId="4878B1B7"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в гостях у Пифагора» - </w:t>
      </w:r>
      <w:r w:rsidRPr="002826B4">
        <w:rPr>
          <w:b/>
          <w:i/>
          <w:sz w:val="28"/>
          <w:szCs w:val="28"/>
          <w:lang w:val="kk-KZ"/>
        </w:rPr>
        <w:t>Маратова Томирис (2 место).</w:t>
      </w:r>
    </w:p>
    <w:p w14:paraId="594698DD" w14:textId="77777777" w:rsidR="002826B4" w:rsidRPr="002826B4" w:rsidRDefault="002826B4" w:rsidP="002826B4">
      <w:pPr>
        <w:pStyle w:val="a5"/>
        <w:numPr>
          <w:ilvl w:val="0"/>
          <w:numId w:val="12"/>
        </w:numPr>
        <w:spacing w:before="0" w:beforeAutospacing="0" w:after="0" w:afterAutospacing="0"/>
        <w:contextualSpacing/>
        <w:rPr>
          <w:sz w:val="28"/>
          <w:szCs w:val="28"/>
          <w:lang w:val="kk-KZ"/>
        </w:rPr>
      </w:pPr>
      <w:r w:rsidRPr="002826B4">
        <w:rPr>
          <w:sz w:val="28"/>
          <w:szCs w:val="28"/>
          <w:lang w:val="kk-KZ"/>
        </w:rPr>
        <w:t xml:space="preserve">«ПОНИ в гостях у Пифагора» - </w:t>
      </w:r>
      <w:r w:rsidRPr="002826B4">
        <w:rPr>
          <w:b/>
          <w:i/>
          <w:sz w:val="28"/>
          <w:szCs w:val="28"/>
          <w:lang w:val="kk-KZ"/>
        </w:rPr>
        <w:t>Токушев Тимур (1 место).</w:t>
      </w:r>
    </w:p>
    <w:p w14:paraId="046338E5" w14:textId="77777777" w:rsidR="00A70466" w:rsidRDefault="00A70466" w:rsidP="00A70466">
      <w:pPr>
        <w:spacing w:after="0" w:line="240" w:lineRule="auto"/>
        <w:rPr>
          <w:rFonts w:ascii="Times New Roman" w:eastAsia="Times New Roman" w:hAnsi="Times New Roman" w:cs="Times New Roman"/>
          <w:i/>
          <w:sz w:val="28"/>
          <w:szCs w:val="28"/>
          <w:lang w:val="kk-KZ"/>
        </w:rPr>
      </w:pPr>
    </w:p>
    <w:p w14:paraId="6D8A5E2A" w14:textId="77777777" w:rsidR="00A70466" w:rsidRPr="00A70466" w:rsidRDefault="00A70466" w:rsidP="00A70466">
      <w:pPr>
        <w:spacing w:after="0" w:line="240" w:lineRule="auto"/>
        <w:rPr>
          <w:rFonts w:ascii="Times New Roman" w:eastAsia="Times New Roman" w:hAnsi="Times New Roman" w:cs="Times New Roman"/>
          <w:i/>
          <w:sz w:val="28"/>
          <w:szCs w:val="28"/>
          <w:lang w:val="kk-KZ"/>
        </w:rPr>
      </w:pPr>
      <w:r w:rsidRPr="00A70466">
        <w:rPr>
          <w:rFonts w:ascii="Times New Roman" w:eastAsia="Times New Roman" w:hAnsi="Times New Roman" w:cs="Times New Roman"/>
          <w:i/>
          <w:sz w:val="28"/>
          <w:szCs w:val="28"/>
          <w:lang w:val="kk-KZ"/>
        </w:rPr>
        <w:t xml:space="preserve">Всего победителей и призеров на </w:t>
      </w:r>
      <w:r>
        <w:rPr>
          <w:rFonts w:ascii="Times New Roman" w:eastAsia="Times New Roman" w:hAnsi="Times New Roman" w:cs="Times New Roman"/>
          <w:i/>
          <w:sz w:val="28"/>
          <w:szCs w:val="28"/>
          <w:lang w:val="kk-KZ"/>
        </w:rPr>
        <w:t xml:space="preserve">международном </w:t>
      </w:r>
      <w:r w:rsidRPr="00A70466">
        <w:rPr>
          <w:rFonts w:ascii="Times New Roman" w:eastAsia="Times New Roman" w:hAnsi="Times New Roman" w:cs="Times New Roman"/>
          <w:i/>
          <w:sz w:val="28"/>
          <w:szCs w:val="28"/>
          <w:lang w:val="kk-KZ"/>
        </w:rPr>
        <w:t xml:space="preserve"> уровне – </w:t>
      </w:r>
      <w:r>
        <w:rPr>
          <w:rFonts w:ascii="Times New Roman" w:eastAsia="Times New Roman" w:hAnsi="Times New Roman" w:cs="Times New Roman"/>
          <w:i/>
          <w:sz w:val="28"/>
          <w:szCs w:val="28"/>
          <w:lang w:val="kk-KZ"/>
        </w:rPr>
        <w:t>12</w:t>
      </w:r>
      <w:r w:rsidRPr="00A70466">
        <w:rPr>
          <w:rFonts w:ascii="Times New Roman" w:eastAsia="Times New Roman" w:hAnsi="Times New Roman" w:cs="Times New Roman"/>
          <w:i/>
          <w:sz w:val="28"/>
          <w:szCs w:val="28"/>
          <w:lang w:val="kk-KZ"/>
        </w:rPr>
        <w:t xml:space="preserve">, из них первых  мест – </w:t>
      </w:r>
      <w:r>
        <w:rPr>
          <w:rFonts w:ascii="Times New Roman" w:eastAsia="Times New Roman" w:hAnsi="Times New Roman" w:cs="Times New Roman"/>
          <w:i/>
          <w:sz w:val="28"/>
          <w:szCs w:val="28"/>
          <w:lang w:val="kk-KZ"/>
        </w:rPr>
        <w:t>11</w:t>
      </w:r>
      <w:r w:rsidRPr="00A70466">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91,7</w:t>
      </w:r>
      <w:r w:rsidRPr="00A70466">
        <w:rPr>
          <w:rFonts w:ascii="Times New Roman" w:eastAsia="Times New Roman" w:hAnsi="Times New Roman" w:cs="Times New Roman"/>
          <w:i/>
          <w:sz w:val="28"/>
          <w:szCs w:val="28"/>
          <w:lang w:val="kk-KZ"/>
        </w:rPr>
        <w:t xml:space="preserve">%), вторых – </w:t>
      </w:r>
      <w:r>
        <w:rPr>
          <w:rFonts w:ascii="Times New Roman" w:eastAsia="Times New Roman" w:hAnsi="Times New Roman" w:cs="Times New Roman"/>
          <w:i/>
          <w:sz w:val="28"/>
          <w:szCs w:val="28"/>
          <w:lang w:val="kk-KZ"/>
        </w:rPr>
        <w:t>1</w:t>
      </w:r>
      <w:r w:rsidRPr="00A70466">
        <w:rPr>
          <w:rFonts w:ascii="Times New Roman" w:eastAsia="Times New Roman" w:hAnsi="Times New Roman" w:cs="Times New Roman"/>
          <w:i/>
          <w:sz w:val="28"/>
          <w:szCs w:val="28"/>
          <w:lang w:val="kk-KZ"/>
        </w:rPr>
        <w:t xml:space="preserve"> (8,</w:t>
      </w:r>
      <w:r>
        <w:rPr>
          <w:rFonts w:ascii="Times New Roman" w:eastAsia="Times New Roman" w:hAnsi="Times New Roman" w:cs="Times New Roman"/>
          <w:i/>
          <w:sz w:val="28"/>
          <w:szCs w:val="28"/>
          <w:lang w:val="kk-KZ"/>
        </w:rPr>
        <w:t>3%)</w:t>
      </w:r>
    </w:p>
    <w:p w14:paraId="704B5B34" w14:textId="77777777" w:rsidR="002826B4" w:rsidRDefault="002826B4" w:rsidP="002826B4">
      <w:pPr>
        <w:pStyle w:val="a5"/>
        <w:spacing w:before="0" w:beforeAutospacing="0" w:after="0" w:afterAutospacing="0"/>
        <w:rPr>
          <w:sz w:val="28"/>
          <w:szCs w:val="28"/>
          <w:lang w:val="kk-KZ"/>
        </w:rPr>
      </w:pPr>
    </w:p>
    <w:p w14:paraId="15F6D41A" w14:textId="77777777" w:rsidR="00A70466" w:rsidRDefault="00A70466" w:rsidP="002826B4">
      <w:pPr>
        <w:pStyle w:val="a5"/>
        <w:spacing w:before="0" w:beforeAutospacing="0" w:after="0" w:afterAutospacing="0"/>
        <w:rPr>
          <w:sz w:val="28"/>
          <w:szCs w:val="28"/>
          <w:lang w:val="kk-KZ"/>
        </w:rPr>
      </w:pPr>
      <w:r>
        <w:rPr>
          <w:noProof/>
          <w:sz w:val="28"/>
          <w:szCs w:val="28"/>
        </w:rPr>
        <w:drawing>
          <wp:inline distT="0" distB="0" distL="0" distR="0" wp14:anchorId="2126C272" wp14:editId="66FE45CF">
            <wp:extent cx="6438900" cy="287655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33A6D0" w14:textId="77777777" w:rsidR="00A70466" w:rsidRDefault="00A70466" w:rsidP="002826B4">
      <w:pPr>
        <w:pStyle w:val="a5"/>
        <w:spacing w:before="0" w:beforeAutospacing="0" w:after="0" w:afterAutospacing="0"/>
        <w:rPr>
          <w:sz w:val="28"/>
          <w:szCs w:val="28"/>
          <w:lang w:val="kk-KZ"/>
        </w:rPr>
      </w:pPr>
    </w:p>
    <w:p w14:paraId="0D934A57"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lastRenderedPageBreak/>
        <w:t>Мониторинг количества победителей и призеров показывает результативность работы педагогического коллектива по выявлению, сопровождению и развитию способностей обучающихся. В течение 2025–2026 учебного года обучающиеся школы становились победителями и призерами мероприятий различных уровней: от школьного до международного.</w:t>
      </w:r>
    </w:p>
    <w:p w14:paraId="669797BC"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Наибольшее количество достижений отмечается на школьном (40), районном (33), областном (32) и республиканском (31) уровнях, что свидетельствует о системной работе педагогов по подготовке обучающихся к участию в интеллектуальных, творческих, спортивных конкурсах и соревнованиях. Особого внимания заслуживает наличие 12 победителей и призеров международного уровня, что подтверждает высокий уровень подготовки отдельных обучающихся и их конкурентоспособность за пределами страны.</w:t>
      </w:r>
    </w:p>
    <w:p w14:paraId="60A506F9"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Полученные результаты свидетельствуют о создании в школе условий для развития одаренных и мотивированных обучающихся, а также об эффективности работы педагогов по сопровождению учащихся при подготовке к олимпиадам, конкурсам, научным проектам и другим мероприятиям различного уровня.</w:t>
      </w:r>
    </w:p>
    <w:p w14:paraId="36096C14" w14:textId="77777777" w:rsidR="005A60BB" w:rsidRPr="00C8668A" w:rsidRDefault="005A60BB" w:rsidP="002826B4">
      <w:pPr>
        <w:pStyle w:val="a5"/>
        <w:spacing w:before="0" w:beforeAutospacing="0" w:after="0" w:afterAutospacing="0"/>
        <w:rPr>
          <w:sz w:val="28"/>
          <w:szCs w:val="28"/>
        </w:rPr>
      </w:pPr>
    </w:p>
    <w:p w14:paraId="22840B24" w14:textId="77777777" w:rsidR="003E1683" w:rsidRDefault="003E1683" w:rsidP="002826B4">
      <w:pPr>
        <w:pStyle w:val="a5"/>
        <w:spacing w:before="0" w:beforeAutospacing="0" w:after="0" w:afterAutospacing="0"/>
        <w:rPr>
          <w:sz w:val="28"/>
          <w:szCs w:val="28"/>
          <w:lang w:val="kk-KZ"/>
        </w:rPr>
      </w:pPr>
    </w:p>
    <w:p w14:paraId="3EAC2FAE" w14:textId="77777777" w:rsidR="003E1683" w:rsidRPr="002826B4" w:rsidRDefault="003E1683" w:rsidP="002826B4">
      <w:pPr>
        <w:pStyle w:val="a5"/>
        <w:spacing w:before="0" w:beforeAutospacing="0" w:after="0" w:afterAutospacing="0"/>
        <w:rPr>
          <w:sz w:val="28"/>
          <w:szCs w:val="28"/>
          <w:lang w:val="kk-KZ"/>
        </w:rPr>
      </w:pPr>
      <w:r w:rsidRPr="007B5400">
        <w:rPr>
          <w:b/>
          <w:noProof/>
          <w:sz w:val="28"/>
          <w:szCs w:val="28"/>
        </w:rPr>
        <w:drawing>
          <wp:inline distT="0" distB="0" distL="0" distR="0" wp14:anchorId="5B61FC50" wp14:editId="591977A8">
            <wp:extent cx="6619875" cy="31432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AE0A9D"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Анализ результатов участия обучающихся в конкурсах, олимпиадах, соревнованиях и научно-практических мероприятиях за последние три года показывает, что в 2025–2026 учебном году школа сохранила результативность участия обучающихся на всех уровнях, включая районный, областной, республиканский и международный.</w:t>
      </w:r>
    </w:p>
    <w:p w14:paraId="25DA1229"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Вместе с тем мониторинг свидетельствует о снижении общего количества призовых мест по сравнению с 2024–2025 учебным годом. Наиболее заметное снижение наблюдается на республиканском уровне, где количество победителей и призеров уменьшилось со 107 до 31, а также на районном и международном уровнях. Основной причиной снижения показателей стало уменьшение количества массовых дистанционных конкурсов и олимпиад, в которых обучающиеся принимали участие в предыдущие годы, а также повышение требований к конкурсным мероприятиям более высокого уровня.</w:t>
      </w:r>
    </w:p>
    <w:p w14:paraId="39F782BD" w14:textId="77777777" w:rsidR="00C8668A" w:rsidRPr="00C8668A" w:rsidRDefault="00C8668A" w:rsidP="00C8668A">
      <w:pPr>
        <w:spacing w:after="0" w:line="240" w:lineRule="auto"/>
        <w:ind w:firstLine="708"/>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 xml:space="preserve">Несмотря на снижение количественных показателей, обучающиеся школы сохранили высокую активность участия и результативность на всех уровнях </w:t>
      </w:r>
      <w:r w:rsidRPr="00C8668A">
        <w:rPr>
          <w:rFonts w:ascii="Times New Roman" w:eastAsia="Times New Roman" w:hAnsi="Times New Roman" w:cs="Times New Roman"/>
          <w:sz w:val="28"/>
          <w:szCs w:val="28"/>
          <w:lang w:eastAsia="ru-RU"/>
        </w:rPr>
        <w:lastRenderedPageBreak/>
        <w:t>конкурсного движения, включая международный уровень. Это свидетельствует о сохранении системы работы с одаренными и мотивированными обучающимися, а также эффективности деятельности педагогов по сопровождению участников олимпиад, конкурсов и соревнований.</w:t>
      </w:r>
    </w:p>
    <w:p w14:paraId="675F7050" w14:textId="77777777" w:rsidR="00C8668A" w:rsidRPr="00C8668A" w:rsidRDefault="00C8668A" w:rsidP="00C8668A">
      <w:pPr>
        <w:spacing w:after="0" w:line="240" w:lineRule="auto"/>
        <w:ind w:firstLine="360"/>
        <w:rPr>
          <w:rFonts w:ascii="Times New Roman" w:eastAsia="Times New Roman" w:hAnsi="Times New Roman" w:cs="Times New Roman"/>
          <w:sz w:val="28"/>
          <w:szCs w:val="28"/>
          <w:lang w:eastAsia="ru-RU"/>
        </w:rPr>
      </w:pPr>
      <w:r w:rsidRPr="00C8668A">
        <w:rPr>
          <w:rFonts w:ascii="Times New Roman" w:eastAsia="Times New Roman" w:hAnsi="Times New Roman" w:cs="Times New Roman"/>
          <w:sz w:val="28"/>
          <w:szCs w:val="28"/>
          <w:lang w:eastAsia="ru-RU"/>
        </w:rPr>
        <w:t>Проведенный анализ показывает необходимость дальнейшего совершенствования работы по выявлению и сопровождению одаренных обучающихся, расширения участия школьников в конкурсах и олимпиадах областного, республиканского и международного уровней, а также повышения качества подготовки участников наиболее значимых интеллектуальных и творческих состязаний.</w:t>
      </w:r>
    </w:p>
    <w:p w14:paraId="53649D3B" w14:textId="77777777" w:rsidR="00A70466" w:rsidRDefault="00A70466" w:rsidP="002826B4">
      <w:pPr>
        <w:pStyle w:val="a5"/>
        <w:spacing w:before="0" w:beforeAutospacing="0" w:after="0" w:afterAutospacing="0"/>
        <w:ind w:firstLine="360"/>
        <w:rPr>
          <w:sz w:val="28"/>
          <w:szCs w:val="28"/>
        </w:rPr>
      </w:pPr>
    </w:p>
    <w:p w14:paraId="55F0B70D" w14:textId="77777777" w:rsidR="002826B4" w:rsidRDefault="002826B4" w:rsidP="00C8668A">
      <w:pPr>
        <w:pStyle w:val="a5"/>
        <w:spacing w:before="0" w:beforeAutospacing="0" w:after="0" w:afterAutospacing="0"/>
        <w:ind w:firstLine="360"/>
        <w:rPr>
          <w:sz w:val="28"/>
          <w:szCs w:val="28"/>
        </w:rPr>
      </w:pPr>
      <w:r w:rsidRPr="002826B4">
        <w:rPr>
          <w:sz w:val="28"/>
          <w:szCs w:val="28"/>
        </w:rPr>
        <w:t>В заключение можно отметить, что работа с одарёнными учащимися в течение отчётного периода проводилась системно и целенаправленно. Обучающиеся проявили высокую познавательную активность, участвовали в конкурсах, олимпиадах и показали положительные результаты. Созданные условия способствовали развитию их интеллектуальных и творческих способностей. В дальнейшем планируется продолжить работу по выявлению и поддержке одарённых детей, расширять формы и методы работы, а также повышать уровень их уч</w:t>
      </w:r>
      <w:r w:rsidR="00C8668A">
        <w:rPr>
          <w:sz w:val="28"/>
          <w:szCs w:val="28"/>
        </w:rPr>
        <w:t>астия в различных мероприятиях.</w:t>
      </w:r>
    </w:p>
    <w:p w14:paraId="0EAB46AA" w14:textId="77777777" w:rsidR="00C8668A" w:rsidRPr="00C8668A" w:rsidRDefault="00C8668A" w:rsidP="00C8668A">
      <w:pPr>
        <w:pStyle w:val="a5"/>
        <w:spacing w:before="0" w:beforeAutospacing="0" w:after="0" w:afterAutospacing="0"/>
        <w:ind w:firstLine="360"/>
        <w:rPr>
          <w:sz w:val="28"/>
          <w:szCs w:val="28"/>
        </w:rPr>
      </w:pPr>
    </w:p>
    <w:p w14:paraId="5BC2B289" w14:textId="77777777" w:rsidR="00775FCB" w:rsidRPr="007911DB" w:rsidRDefault="00C8668A" w:rsidP="00775FCB">
      <w:pPr>
        <w:pStyle w:val="a3"/>
        <w:numPr>
          <w:ilvl w:val="0"/>
          <w:numId w:val="1"/>
        </w:numPr>
        <w:rPr>
          <w:rFonts w:ascii="Times New Roman" w:hAnsi="Times New Roman" w:cs="Times New Roman"/>
          <w:color w:val="000000" w:themeColor="text1"/>
          <w:sz w:val="28"/>
          <w:szCs w:val="28"/>
        </w:rPr>
      </w:pPr>
      <w:r w:rsidRPr="007911DB">
        <w:rPr>
          <w:rFonts w:ascii="Times New Roman" w:hAnsi="Times New Roman" w:cs="Times New Roman"/>
          <w:color w:val="000000" w:themeColor="text1"/>
          <w:sz w:val="28"/>
          <w:szCs w:val="28"/>
        </w:rPr>
        <w:t xml:space="preserve"> </w:t>
      </w:r>
      <w:r w:rsidR="00775FCB" w:rsidRPr="007911DB">
        <w:rPr>
          <w:rFonts w:ascii="Times New Roman" w:hAnsi="Times New Roman" w:cs="Times New Roman"/>
          <w:color w:val="000000" w:themeColor="text1"/>
          <w:sz w:val="28"/>
          <w:szCs w:val="28"/>
        </w:rPr>
        <w:t>Внеурочная деятельность</w:t>
      </w:r>
    </w:p>
    <w:p w14:paraId="5748163F" w14:textId="77777777" w:rsidR="0072552C" w:rsidRPr="007911DB" w:rsidRDefault="0072552C" w:rsidP="0072552C">
      <w:pPr>
        <w:pStyle w:val="a3"/>
        <w:rPr>
          <w:rFonts w:ascii="Times New Roman" w:hAnsi="Times New Roman" w:cs="Times New Roman"/>
          <w:color w:val="000000" w:themeColor="text1"/>
          <w:sz w:val="28"/>
          <w:szCs w:val="28"/>
        </w:rPr>
      </w:pPr>
      <w:r w:rsidRPr="007911DB">
        <w:rPr>
          <w:rFonts w:ascii="Times New Roman" w:hAnsi="Times New Roman" w:cs="Times New Roman"/>
          <w:color w:val="000000" w:themeColor="text1"/>
          <w:sz w:val="28"/>
          <w:szCs w:val="28"/>
        </w:rPr>
        <w:t>Направления внеурочной деятельности</w:t>
      </w:r>
    </w:p>
    <w:p w14:paraId="038A5EFC" w14:textId="77777777" w:rsidR="0072552C" w:rsidRPr="007911DB" w:rsidRDefault="0072552C" w:rsidP="0072552C">
      <w:pPr>
        <w:pStyle w:val="a3"/>
        <w:rPr>
          <w:rFonts w:ascii="Times New Roman" w:hAnsi="Times New Roman" w:cs="Times New Roman"/>
          <w:color w:val="000000" w:themeColor="text1"/>
          <w:sz w:val="28"/>
          <w:szCs w:val="28"/>
        </w:rPr>
      </w:pPr>
      <w:r w:rsidRPr="007911DB">
        <w:rPr>
          <w:rFonts w:ascii="Times New Roman" w:hAnsi="Times New Roman" w:cs="Times New Roman"/>
          <w:color w:val="000000" w:themeColor="text1"/>
          <w:sz w:val="28"/>
          <w:szCs w:val="28"/>
        </w:rPr>
        <w:t>Охват учащихся</w:t>
      </w:r>
    </w:p>
    <w:p w14:paraId="6E6A92D4" w14:textId="77777777" w:rsidR="0072552C" w:rsidRPr="007911DB" w:rsidRDefault="0072552C" w:rsidP="0072552C">
      <w:pPr>
        <w:pStyle w:val="a3"/>
        <w:rPr>
          <w:rFonts w:ascii="Times New Roman" w:hAnsi="Times New Roman" w:cs="Times New Roman"/>
          <w:color w:val="000000" w:themeColor="text1"/>
          <w:sz w:val="28"/>
          <w:szCs w:val="28"/>
        </w:rPr>
      </w:pPr>
      <w:r w:rsidRPr="007911DB">
        <w:rPr>
          <w:rFonts w:ascii="Times New Roman" w:hAnsi="Times New Roman" w:cs="Times New Roman"/>
          <w:color w:val="000000" w:themeColor="text1"/>
          <w:sz w:val="28"/>
          <w:szCs w:val="28"/>
        </w:rPr>
        <w:t>Результаты и достижения</w:t>
      </w:r>
    </w:p>
    <w:p w14:paraId="098FD272"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Внеурочная деятельность в 2025–2026 учебном году была направлена на создание условий для развития познавательных интересов обучающихся, углубления предметных знаний, развития функциональной грамотности, подготовки к оценочным процедурам, олимпиадам, конкурсам и научно-исследовательской деятельности.</w:t>
      </w:r>
    </w:p>
    <w:p w14:paraId="6D89039A"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В соответствии с рабочим учебным планом в школе были организованы факультативные занятия и курсы по выбору. Для обучающихся 2 класса реализовывался факультативный курс «Математика в сказках», направленный на развитие логического мышления и познавательного интереса к изучению математики. В 5–11 классах проводился курс «Глобальные компетенции», способствующий развитию коммуникативных навыков, критического мышления, гражданской ответственности и функциональной грамотности обучающихся. Для обучающихся 10–11 классов были организованы факультативные занятия по химии, направленные на углубленное изучение предмета и подготовку к итоговой аттестации и ЕНТ.</w:t>
      </w:r>
    </w:p>
    <w:p w14:paraId="3C5C20E2"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 xml:space="preserve">В рамках дополнительного образования функционировали кружок робототехники, </w:t>
      </w:r>
      <w:proofErr w:type="spellStart"/>
      <w:r w:rsidRPr="005B0AD0">
        <w:rPr>
          <w:rFonts w:ascii="Times New Roman" w:eastAsia="Times New Roman" w:hAnsi="Times New Roman" w:cs="Times New Roman"/>
          <w:sz w:val="28"/>
          <w:szCs w:val="28"/>
          <w:lang w:eastAsia="ru-RU"/>
        </w:rPr>
        <w:t>дебатный</w:t>
      </w:r>
      <w:proofErr w:type="spellEnd"/>
      <w:r w:rsidRPr="005B0AD0">
        <w:rPr>
          <w:rFonts w:ascii="Times New Roman" w:eastAsia="Times New Roman" w:hAnsi="Times New Roman" w:cs="Times New Roman"/>
          <w:sz w:val="28"/>
          <w:szCs w:val="28"/>
          <w:lang w:eastAsia="ru-RU"/>
        </w:rPr>
        <w:t xml:space="preserve"> клуб и кружок шахмат, деятельность которых была направлена на развитие технического творчества, коммуникативных навыков, логического мышления и исследовательских способностей обучающихся.</w:t>
      </w:r>
    </w:p>
    <w:p w14:paraId="35665458"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 xml:space="preserve">Особое внимание уделялось организации консультационной поддержки обучающихся. В течение учебного года проводились дополнительные занятия и консультации по подготовке обучающихся 4 и 9 классов к МОДО, обучающихся 11 класса к ЕНТ, а также обучающихся 9 и 11 классов к итоговой аттестации. На постоянной основе осуществлялась индивидуальная работа с обучающимися, </w:t>
      </w:r>
      <w:r w:rsidRPr="005B0AD0">
        <w:rPr>
          <w:rFonts w:ascii="Times New Roman" w:eastAsia="Times New Roman" w:hAnsi="Times New Roman" w:cs="Times New Roman"/>
          <w:sz w:val="28"/>
          <w:szCs w:val="28"/>
          <w:lang w:eastAsia="ru-RU"/>
        </w:rPr>
        <w:lastRenderedPageBreak/>
        <w:t>имеющими длительные пропуски занятий по болезни, с целью своевременного восполнения пробелов в знаниях и успешного освоения учебной программы.</w:t>
      </w:r>
    </w:p>
    <w:p w14:paraId="31BE906E"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Одним из важных направлений внеурочной деятельности являлась работа с одаренными и мотивированными обучающимися. В школе проводилась системная подготовка участников предметных олимпиад, научных проектов, интеллектуальных конкурсов и соревнований различного уровня. Организованы и проведены школьные этапы республиканской олимпиады по общеобразовательным предметам, конкурса научных проектов и других интеллектуальных мероприятий, по итогам которых определялись участники районного этапа.</w:t>
      </w:r>
    </w:p>
    <w:p w14:paraId="76B7AB57"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В течение учебного года согласно плану методической работы школы были проведены предметные недели методических объединений, включавшие открытые уроки, интеллектуальные игры, викторины, конкурсы, предметные марафоны, исследовательские и творческие мероприятия. Проведение предметных недель способствовало повышению учебной мотивации обучающихся, развитию познавательного интереса к изучаемым предметам и созданию условий для выявления способных и талантливых учащихся.</w:t>
      </w:r>
    </w:p>
    <w:p w14:paraId="7F353192" w14:textId="77777777" w:rsidR="00F2133F" w:rsidRDefault="005B0AD0" w:rsidP="005B0AD0">
      <w:pPr>
        <w:spacing w:after="0" w:line="240" w:lineRule="auto"/>
        <w:ind w:firstLine="708"/>
        <w:rPr>
          <w:rFonts w:ascii="Times New Roman" w:eastAsia="Times New Roman" w:hAnsi="Times New Roman" w:cs="Times New Roman"/>
          <w:sz w:val="28"/>
          <w:szCs w:val="28"/>
          <w:lang w:eastAsia="ru-RU"/>
        </w:rPr>
      </w:pPr>
      <w:r w:rsidRPr="005B0AD0">
        <w:rPr>
          <w:rFonts w:ascii="Times New Roman" w:eastAsia="Times New Roman" w:hAnsi="Times New Roman" w:cs="Times New Roman"/>
          <w:sz w:val="28"/>
          <w:szCs w:val="28"/>
          <w:lang w:eastAsia="ru-RU"/>
        </w:rPr>
        <w:t>В целом внеурочная деятельность способствовала расширению образовательных возможностей обучающихся, развитию их интеллектуального и творческого потенциала, формированию устойчивой учебной мотивации, а также достижению положительных результатов в олимпиадах, конкурсах, научно-исследовательской деятельности и итоговых оценочных процедурах.</w:t>
      </w:r>
    </w:p>
    <w:p w14:paraId="36BBAFBE" w14:textId="77777777" w:rsidR="005B0AD0" w:rsidRPr="005B0AD0" w:rsidRDefault="005B0AD0" w:rsidP="005B0AD0">
      <w:pPr>
        <w:spacing w:after="0" w:line="240" w:lineRule="auto"/>
        <w:ind w:firstLine="708"/>
        <w:rPr>
          <w:rFonts w:ascii="Times New Roman" w:eastAsia="Times New Roman" w:hAnsi="Times New Roman" w:cs="Times New Roman"/>
          <w:sz w:val="28"/>
          <w:szCs w:val="28"/>
          <w:lang w:eastAsia="ru-RU"/>
        </w:rPr>
      </w:pPr>
    </w:p>
    <w:p w14:paraId="5951CFAF" w14:textId="77777777" w:rsidR="00775FCB" w:rsidRPr="00816D0C" w:rsidRDefault="00FA3B67" w:rsidP="00775FCB">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 xml:space="preserve"> </w:t>
      </w:r>
      <w:r w:rsidR="00775FCB" w:rsidRPr="00816D0C">
        <w:rPr>
          <w:rFonts w:ascii="Times New Roman" w:hAnsi="Times New Roman" w:cs="Times New Roman"/>
          <w:b/>
          <w:sz w:val="28"/>
          <w:szCs w:val="28"/>
        </w:rPr>
        <w:t>Профориентационная работа</w:t>
      </w:r>
    </w:p>
    <w:p w14:paraId="3299473D" w14:textId="77777777" w:rsidR="0072552C" w:rsidRDefault="0072552C" w:rsidP="00816D0C">
      <w:pPr>
        <w:pStyle w:val="a3"/>
        <w:spacing w:after="0" w:line="240" w:lineRule="auto"/>
        <w:rPr>
          <w:rFonts w:ascii="Times New Roman" w:hAnsi="Times New Roman" w:cs="Times New Roman"/>
          <w:b/>
          <w:i/>
          <w:sz w:val="28"/>
          <w:szCs w:val="28"/>
        </w:rPr>
      </w:pPr>
      <w:r w:rsidRPr="00816D0C">
        <w:rPr>
          <w:rFonts w:ascii="Times New Roman" w:hAnsi="Times New Roman" w:cs="Times New Roman"/>
          <w:b/>
          <w:i/>
          <w:sz w:val="28"/>
          <w:szCs w:val="28"/>
        </w:rPr>
        <w:t>Трудоустройство выпускников 9,11 классов</w:t>
      </w:r>
    </w:p>
    <w:p w14:paraId="3D4EC0C2" w14:textId="77777777" w:rsidR="00816D0C" w:rsidRPr="00816D0C" w:rsidRDefault="00816D0C" w:rsidP="00816D0C">
      <w:pPr>
        <w:pStyle w:val="a3"/>
        <w:spacing w:after="0" w:line="240" w:lineRule="auto"/>
        <w:rPr>
          <w:rFonts w:ascii="Times New Roman" w:hAnsi="Times New Roman" w:cs="Times New Roman"/>
          <w:b/>
          <w:i/>
          <w:sz w:val="28"/>
          <w:szCs w:val="28"/>
        </w:rPr>
      </w:pPr>
    </w:p>
    <w:p w14:paraId="1145A4E7" w14:textId="77777777" w:rsidR="00FA3B67" w:rsidRPr="00FA3B67" w:rsidRDefault="00FA3B67" w:rsidP="00816D0C">
      <w:pPr>
        <w:spacing w:after="0" w:line="240" w:lineRule="auto"/>
        <w:ind w:firstLine="708"/>
        <w:rPr>
          <w:rFonts w:ascii="Times New Roman" w:eastAsia="Times New Roman" w:hAnsi="Times New Roman" w:cs="Times New Roman"/>
          <w:sz w:val="28"/>
          <w:szCs w:val="28"/>
          <w:lang w:eastAsia="ru-RU"/>
        </w:rPr>
      </w:pPr>
      <w:r w:rsidRPr="00FA3B67">
        <w:rPr>
          <w:rFonts w:ascii="Times New Roman" w:eastAsia="Times New Roman" w:hAnsi="Times New Roman" w:cs="Times New Roman"/>
          <w:sz w:val="28"/>
          <w:szCs w:val="28"/>
          <w:lang w:eastAsia="ru-RU"/>
        </w:rPr>
        <w:t>Профориентационная работа в 2025–2026 учебном году была направлена на создание условий для осознанного профессионального самоопределения обучающихся, формирования у них представлений о современном рынке труда, востребованных профессиях и возможностях продолжения образования.</w:t>
      </w:r>
    </w:p>
    <w:p w14:paraId="37D3DDE7" w14:textId="77777777" w:rsidR="00FA3B67" w:rsidRPr="00FA3B67" w:rsidRDefault="00FA3B67" w:rsidP="00FA3B67">
      <w:pPr>
        <w:spacing w:after="0" w:line="240" w:lineRule="auto"/>
        <w:ind w:firstLine="708"/>
        <w:rPr>
          <w:rFonts w:ascii="Times New Roman" w:eastAsia="Times New Roman" w:hAnsi="Times New Roman" w:cs="Times New Roman"/>
          <w:sz w:val="28"/>
          <w:szCs w:val="28"/>
          <w:lang w:eastAsia="ru-RU"/>
        </w:rPr>
      </w:pPr>
      <w:r w:rsidRPr="00FA3B67">
        <w:rPr>
          <w:rFonts w:ascii="Times New Roman" w:eastAsia="Times New Roman" w:hAnsi="Times New Roman" w:cs="Times New Roman"/>
          <w:sz w:val="28"/>
          <w:szCs w:val="28"/>
          <w:lang w:eastAsia="ru-RU"/>
        </w:rPr>
        <w:t xml:space="preserve">Работа осуществлялась в соответствии с планом профориентационной деятельности школы и включала мероприятия информационного, диагностического и практико-ориентированного характера. Особое внимание уделялось сопровождению обучающихся выпускных классов при выборе дальнейшей образовательной траектории, развитию профессиональных интересов и склонностей, а также взаимодействию с организациями технического и профессионального, </w:t>
      </w:r>
      <w:proofErr w:type="spellStart"/>
      <w:r w:rsidRPr="00FA3B67">
        <w:rPr>
          <w:rFonts w:ascii="Times New Roman" w:eastAsia="Times New Roman" w:hAnsi="Times New Roman" w:cs="Times New Roman"/>
          <w:sz w:val="28"/>
          <w:szCs w:val="28"/>
          <w:lang w:eastAsia="ru-RU"/>
        </w:rPr>
        <w:t>послесреднего</w:t>
      </w:r>
      <w:proofErr w:type="spellEnd"/>
      <w:r w:rsidRPr="00FA3B67">
        <w:rPr>
          <w:rFonts w:ascii="Times New Roman" w:eastAsia="Times New Roman" w:hAnsi="Times New Roman" w:cs="Times New Roman"/>
          <w:sz w:val="28"/>
          <w:szCs w:val="28"/>
          <w:lang w:eastAsia="ru-RU"/>
        </w:rPr>
        <w:t xml:space="preserve"> и высшего образования.</w:t>
      </w:r>
    </w:p>
    <w:p w14:paraId="55F4B24B" w14:textId="77777777" w:rsidR="00FA3B67" w:rsidRPr="00FA3B67" w:rsidRDefault="00FA3B67" w:rsidP="00FA3B67">
      <w:pPr>
        <w:spacing w:after="0" w:line="240" w:lineRule="auto"/>
        <w:ind w:firstLine="708"/>
        <w:rPr>
          <w:rFonts w:ascii="Times New Roman" w:eastAsia="Times New Roman" w:hAnsi="Times New Roman" w:cs="Times New Roman"/>
          <w:sz w:val="28"/>
          <w:szCs w:val="28"/>
          <w:lang w:eastAsia="ru-RU"/>
        </w:rPr>
      </w:pPr>
      <w:r w:rsidRPr="00FA3B67">
        <w:rPr>
          <w:rFonts w:ascii="Times New Roman" w:eastAsia="Times New Roman" w:hAnsi="Times New Roman" w:cs="Times New Roman"/>
          <w:sz w:val="28"/>
          <w:szCs w:val="28"/>
          <w:lang w:eastAsia="ru-RU"/>
        </w:rPr>
        <w:t>В течение учебного года проводилась системная работа по информированию обучающихся и родителей о возможностях получения дальнейшего образования, условиях поступления в организации образования, востребованных специальностях и перспективах трудоустройства.</w:t>
      </w:r>
    </w:p>
    <w:p w14:paraId="2768DD1C" w14:textId="77777777" w:rsidR="00FA3B67" w:rsidRDefault="00816D0C" w:rsidP="00816D0C">
      <w:pPr>
        <w:spacing w:after="0" w:line="240" w:lineRule="auto"/>
        <w:ind w:firstLine="708"/>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М</w:t>
      </w:r>
      <w:r w:rsidR="002826B4" w:rsidRPr="00816D0C">
        <w:rPr>
          <w:rFonts w:ascii="Times New Roman" w:eastAsia="Times New Roman" w:hAnsi="Times New Roman" w:cs="Times New Roman"/>
          <w:b/>
          <w:color w:val="000000" w:themeColor="text1"/>
          <w:sz w:val="28"/>
          <w:szCs w:val="28"/>
          <w:lang w:eastAsia="ru-RU"/>
        </w:rPr>
        <w:t>ероприятия по профориентации</w:t>
      </w:r>
      <w:r w:rsidRPr="00816D0C">
        <w:rPr>
          <w:rFonts w:ascii="Times New Roman" w:eastAsia="Times New Roman" w:hAnsi="Times New Roman" w:cs="Times New Roman"/>
          <w:b/>
          <w:color w:val="000000" w:themeColor="text1"/>
          <w:sz w:val="28"/>
          <w:szCs w:val="28"/>
          <w:lang w:eastAsia="ru-RU"/>
        </w:rPr>
        <w:t xml:space="preserve"> и </w:t>
      </w:r>
      <w:r w:rsidR="00FA3B67" w:rsidRPr="00816D0C">
        <w:rPr>
          <w:rFonts w:ascii="Times New Roman" w:eastAsia="Times New Roman" w:hAnsi="Times New Roman" w:cs="Times New Roman"/>
          <w:b/>
          <w:color w:val="000000" w:themeColor="text1"/>
          <w:sz w:val="28"/>
          <w:szCs w:val="28"/>
          <w:lang w:eastAsia="ru-RU"/>
        </w:rPr>
        <w:t>взаимо</w:t>
      </w:r>
      <w:r w:rsidRPr="00816D0C">
        <w:rPr>
          <w:rFonts w:ascii="Times New Roman" w:eastAsia="Times New Roman" w:hAnsi="Times New Roman" w:cs="Times New Roman"/>
          <w:b/>
          <w:color w:val="000000" w:themeColor="text1"/>
          <w:sz w:val="28"/>
          <w:szCs w:val="28"/>
          <w:lang w:eastAsia="ru-RU"/>
        </w:rPr>
        <w:t>действие с колледжами и вузами</w:t>
      </w:r>
    </w:p>
    <w:p w14:paraId="7CF74A4B" w14:textId="77777777" w:rsidR="00816D0C" w:rsidRPr="007D628A" w:rsidRDefault="00816D0C" w:rsidP="00816D0C">
      <w:pPr>
        <w:pStyle w:val="a5"/>
        <w:spacing w:before="0" w:beforeAutospacing="0" w:after="0" w:afterAutospacing="0"/>
        <w:ind w:firstLine="720"/>
        <w:jc w:val="both"/>
        <w:rPr>
          <w:sz w:val="28"/>
        </w:rPr>
      </w:pPr>
      <w:r w:rsidRPr="007D628A">
        <w:rPr>
          <w:sz w:val="28"/>
        </w:rPr>
        <w:t xml:space="preserve">В рамках профориентационной работы обучающиеся 9–11 классов приняли участие в Дне открытых дверей, организованном в школе с участием представителей высших учебных заведений и колледжей города Костаная. Перед учащимися выступили представители КИНЭУ имени М. Дулатова, КРУ имени А. Байтурсынова, Челябинского государственного университета (ЧелГУ), Костанайского колледжа сферы обслуживания, </w:t>
      </w:r>
      <w:proofErr w:type="spellStart"/>
      <w:r w:rsidRPr="007D628A">
        <w:rPr>
          <w:sz w:val="28"/>
        </w:rPr>
        <w:t>Костанайского</w:t>
      </w:r>
      <w:proofErr w:type="spellEnd"/>
      <w:r w:rsidRPr="007D628A">
        <w:rPr>
          <w:sz w:val="28"/>
        </w:rPr>
        <w:t xml:space="preserve"> высшего колледжа </w:t>
      </w:r>
      <w:proofErr w:type="spellStart"/>
      <w:r w:rsidRPr="007D628A">
        <w:rPr>
          <w:sz w:val="28"/>
        </w:rPr>
        <w:t>Казпотребсоюза</w:t>
      </w:r>
      <w:proofErr w:type="spellEnd"/>
      <w:r w:rsidRPr="007D628A">
        <w:rPr>
          <w:sz w:val="28"/>
        </w:rPr>
        <w:t xml:space="preserve"> и </w:t>
      </w:r>
      <w:proofErr w:type="spellStart"/>
      <w:r w:rsidRPr="007D628A">
        <w:rPr>
          <w:sz w:val="28"/>
        </w:rPr>
        <w:lastRenderedPageBreak/>
        <w:t>Костанайского</w:t>
      </w:r>
      <w:proofErr w:type="spellEnd"/>
      <w:r w:rsidRPr="007D628A">
        <w:rPr>
          <w:sz w:val="28"/>
        </w:rPr>
        <w:t xml:space="preserve"> строительного колледжа. В ходе встреч обучающиеся получили информацию о специальностях, условиях поступления, образовательных программах и перспективах трудоустройства.</w:t>
      </w:r>
    </w:p>
    <w:p w14:paraId="35EA1842" w14:textId="77777777" w:rsidR="00816D0C" w:rsidRPr="007D628A" w:rsidRDefault="00816D0C" w:rsidP="00816D0C">
      <w:pPr>
        <w:pStyle w:val="a5"/>
        <w:spacing w:before="0" w:beforeAutospacing="0" w:after="0" w:afterAutospacing="0"/>
        <w:ind w:firstLine="720"/>
        <w:jc w:val="both"/>
        <w:rPr>
          <w:sz w:val="28"/>
        </w:rPr>
      </w:pPr>
      <w:r w:rsidRPr="007D628A">
        <w:rPr>
          <w:sz w:val="28"/>
        </w:rPr>
        <w:t>Также в течение учебного года были организованы встречи с представителями КГКП «</w:t>
      </w:r>
      <w:proofErr w:type="spellStart"/>
      <w:r w:rsidRPr="007D628A">
        <w:rPr>
          <w:sz w:val="28"/>
        </w:rPr>
        <w:t>Рудненский</w:t>
      </w:r>
      <w:proofErr w:type="spellEnd"/>
      <w:r w:rsidRPr="007D628A">
        <w:rPr>
          <w:sz w:val="28"/>
        </w:rPr>
        <w:t xml:space="preserve"> педагогический колледж», в ходе которых обучающиеся познакомились с педагогическими специальностями и возможностями получения профессионального образования.</w:t>
      </w:r>
    </w:p>
    <w:p w14:paraId="70B15CF0" w14:textId="77777777" w:rsidR="00816D0C" w:rsidRPr="00816D0C" w:rsidRDefault="00816D0C" w:rsidP="00816D0C">
      <w:pPr>
        <w:pStyle w:val="a5"/>
        <w:spacing w:before="0" w:beforeAutospacing="0" w:after="0" w:afterAutospacing="0"/>
        <w:ind w:firstLine="720"/>
        <w:jc w:val="both"/>
        <w:rPr>
          <w:sz w:val="28"/>
        </w:rPr>
      </w:pPr>
      <w:r w:rsidRPr="007D628A">
        <w:rPr>
          <w:sz w:val="28"/>
        </w:rPr>
        <w:t>Педагогом-психологом проведены тренинги «Уверенность в себе — шаг к успешному будущему», «Мой выбор — моя ответственность», «Стресс под контролем: подготовка к экзаменам» и «Профессия моей мечты». Данные мероприятия способствовали развитию уверенности обучающихся в собственных силах, снижению уровня тревожности перед экзаменами и формированию ответственного отношения к выбору будущей профессии.</w:t>
      </w:r>
    </w:p>
    <w:p w14:paraId="5F474F88" w14:textId="77777777" w:rsidR="00672774" w:rsidRDefault="00672774" w:rsidP="00FA3B67">
      <w:pPr>
        <w:spacing w:after="0" w:line="240" w:lineRule="auto"/>
        <w:rPr>
          <w:rFonts w:ascii="Times New Roman" w:eastAsia="Times New Roman" w:hAnsi="Times New Roman" w:cs="Times New Roman"/>
          <w:color w:val="000000" w:themeColor="text1"/>
          <w:sz w:val="28"/>
          <w:szCs w:val="28"/>
          <w:lang w:eastAsia="ru-RU"/>
        </w:rPr>
      </w:pPr>
    </w:p>
    <w:p w14:paraId="4DC3076C" w14:textId="77777777" w:rsidR="00FA3B67" w:rsidRDefault="00672774" w:rsidP="00FA3B6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FA3B67" w:rsidRPr="00672774">
        <w:rPr>
          <w:rFonts w:ascii="Times New Roman" w:eastAsia="Times New Roman" w:hAnsi="Times New Roman" w:cs="Times New Roman"/>
          <w:color w:val="000000" w:themeColor="text1"/>
          <w:sz w:val="28"/>
          <w:szCs w:val="28"/>
          <w:lang w:eastAsia="ru-RU"/>
        </w:rPr>
        <w:t>езультаты по</w:t>
      </w:r>
      <w:r>
        <w:rPr>
          <w:rFonts w:ascii="Times New Roman" w:eastAsia="Times New Roman" w:hAnsi="Times New Roman" w:cs="Times New Roman"/>
          <w:color w:val="000000" w:themeColor="text1"/>
          <w:sz w:val="28"/>
          <w:szCs w:val="28"/>
          <w:lang w:eastAsia="ru-RU"/>
        </w:rPr>
        <w:t>ступления выпускников 9 класса</w:t>
      </w:r>
    </w:p>
    <w:p w14:paraId="4E008D1B" w14:textId="77777777" w:rsidR="00672774" w:rsidRPr="00672774" w:rsidRDefault="00672774" w:rsidP="00FA3B67">
      <w:pPr>
        <w:spacing w:after="0" w:line="240" w:lineRule="auto"/>
        <w:rPr>
          <w:rFonts w:ascii="Times New Roman" w:eastAsia="Times New Roman" w:hAnsi="Times New Roman" w:cs="Times New Roman"/>
          <w:color w:val="000000" w:themeColor="text1"/>
          <w:sz w:val="28"/>
          <w:szCs w:val="28"/>
          <w:lang w:eastAsia="ru-RU"/>
        </w:rPr>
      </w:pPr>
    </w:p>
    <w:p w14:paraId="06321A9B" w14:textId="77777777" w:rsidR="00FA3B67" w:rsidRDefault="00FA3B67" w:rsidP="00FA3B67">
      <w:pPr>
        <w:spacing w:after="0" w:line="240" w:lineRule="auto"/>
        <w:ind w:left="57" w:right="57"/>
        <w:jc w:val="center"/>
        <w:rPr>
          <w:rFonts w:ascii="Times New Roman" w:hAnsi="Times New Roman" w:cs="Times New Roman"/>
          <w:b/>
          <w:sz w:val="28"/>
          <w:szCs w:val="28"/>
        </w:rPr>
      </w:pPr>
      <w:r w:rsidRPr="00FA3B67">
        <w:rPr>
          <w:rFonts w:ascii="Times New Roman" w:hAnsi="Times New Roman" w:cs="Times New Roman"/>
          <w:b/>
          <w:sz w:val="28"/>
          <w:szCs w:val="28"/>
        </w:rPr>
        <w:t>Трудоустройство выпускников 9 класса за 3 года</w:t>
      </w:r>
    </w:p>
    <w:p w14:paraId="4B335EF6" w14:textId="77777777" w:rsidR="00672774" w:rsidRPr="00FA3B67" w:rsidRDefault="00672774" w:rsidP="00FA3B67">
      <w:pPr>
        <w:spacing w:after="0" w:line="240" w:lineRule="auto"/>
        <w:ind w:left="57" w:right="57"/>
        <w:jc w:val="center"/>
        <w:rPr>
          <w:rFonts w:ascii="Times New Roman" w:hAnsi="Times New Roman" w:cs="Times New Roman"/>
          <w:b/>
          <w:sz w:val="28"/>
          <w:szCs w:val="28"/>
        </w:rPr>
      </w:pPr>
    </w:p>
    <w:p w14:paraId="0CCED51E" w14:textId="77777777" w:rsidR="00FA3B67" w:rsidRPr="00FA3B67" w:rsidRDefault="00FA3B67" w:rsidP="00FA3B67">
      <w:pPr>
        <w:ind w:left="57" w:right="57"/>
        <w:jc w:val="both"/>
        <w:rPr>
          <w:rFonts w:ascii="Times New Roman" w:hAnsi="Times New Roman" w:cs="Times New Roman"/>
          <w:sz w:val="28"/>
          <w:szCs w:val="28"/>
        </w:rPr>
      </w:pPr>
      <w:r w:rsidRPr="00FA3B67">
        <w:rPr>
          <w:rFonts w:ascii="Times New Roman" w:hAnsi="Times New Roman" w:cs="Times New Roman"/>
          <w:noProof/>
          <w:sz w:val="28"/>
          <w:szCs w:val="28"/>
          <w:lang w:eastAsia="ru-RU"/>
        </w:rPr>
        <w:drawing>
          <wp:inline distT="0" distB="0" distL="0" distR="0" wp14:anchorId="6212635E" wp14:editId="767AF333">
            <wp:extent cx="5495925" cy="3200400"/>
            <wp:effectExtent l="0" t="0" r="9525" b="1905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D299E4" w14:textId="77777777" w:rsidR="00A525FD" w:rsidRPr="00A525FD" w:rsidRDefault="00FA3B67" w:rsidP="00A525FD">
      <w:pPr>
        <w:pStyle w:val="isselectedend"/>
        <w:spacing w:before="0" w:beforeAutospacing="0" w:after="0" w:afterAutospacing="0"/>
        <w:rPr>
          <w:sz w:val="28"/>
          <w:szCs w:val="28"/>
        </w:rPr>
      </w:pPr>
      <w:r w:rsidRPr="00FA3B67">
        <w:rPr>
          <w:sz w:val="28"/>
          <w:szCs w:val="28"/>
        </w:rPr>
        <w:tab/>
      </w:r>
      <w:r w:rsidR="00A525FD" w:rsidRPr="00A525FD">
        <w:rPr>
          <w:sz w:val="28"/>
          <w:szCs w:val="28"/>
        </w:rPr>
        <w:t>Анализ образовательных траекторий выпускников 9 класса за последние три учебных года показывает устойчивую тенденцию к увеличению числа обучающихся, продолжающих образование в организациях технического и профессионального образования. Если в 2022–2023 учебном году выбор между продолжением обучения в 10 классе и поступлением в колледжи был практически равным, то в 2024–2025 учебном году большинство выпускников (10 из 15 человек) приняли решение о поступлении в колледжи.</w:t>
      </w:r>
    </w:p>
    <w:p w14:paraId="2B66B04C" w14:textId="77777777" w:rsidR="00A525FD" w:rsidRPr="00A525FD" w:rsidRDefault="00A525FD" w:rsidP="00A525FD">
      <w:pPr>
        <w:spacing w:after="0" w:line="240" w:lineRule="auto"/>
        <w:ind w:firstLine="708"/>
        <w:rPr>
          <w:rFonts w:ascii="Times New Roman" w:eastAsia="Times New Roman" w:hAnsi="Times New Roman" w:cs="Times New Roman"/>
          <w:sz w:val="28"/>
          <w:szCs w:val="28"/>
          <w:lang w:eastAsia="ru-RU"/>
        </w:rPr>
      </w:pPr>
      <w:r w:rsidRPr="00A525FD">
        <w:rPr>
          <w:rFonts w:ascii="Times New Roman" w:eastAsia="Times New Roman" w:hAnsi="Times New Roman" w:cs="Times New Roman"/>
          <w:sz w:val="28"/>
          <w:szCs w:val="28"/>
          <w:lang w:eastAsia="ru-RU"/>
        </w:rPr>
        <w:t>Снижение количества обучающихся, продолжающих обучение в 10 классе, связано с повышением интереса выпускников к получению профессионального образования и более раннему профессиональному самоопределению. Данная тенденция свидетельствует о результативности профориентационной работы школы, направленной на формирование у обучающихся осознанного выбора дальнейшей образовательной траектории с учетом их интересов, способностей и профессиональных планов.</w:t>
      </w:r>
    </w:p>
    <w:p w14:paraId="1D861FD0" w14:textId="77777777" w:rsidR="00672774" w:rsidRPr="00FA3B67" w:rsidRDefault="00672774" w:rsidP="00672774">
      <w:pPr>
        <w:pStyle w:val="a7"/>
        <w:rPr>
          <w:rFonts w:ascii="Times New Roman" w:hAnsi="Times New Roman" w:cs="Times New Roman"/>
          <w:sz w:val="28"/>
          <w:szCs w:val="28"/>
        </w:rPr>
      </w:pPr>
    </w:p>
    <w:p w14:paraId="3D7F3DFD" w14:textId="77777777" w:rsidR="00FA3B67" w:rsidRPr="00FA3B67" w:rsidRDefault="00672774" w:rsidP="00FA3B67">
      <w:pPr>
        <w:ind w:left="57" w:right="57"/>
        <w:jc w:val="center"/>
        <w:rPr>
          <w:rFonts w:ascii="Times New Roman" w:hAnsi="Times New Roman" w:cs="Times New Roman"/>
          <w:b/>
          <w:sz w:val="28"/>
          <w:szCs w:val="28"/>
        </w:rPr>
      </w:pPr>
      <w:r>
        <w:rPr>
          <w:rFonts w:ascii="Times New Roman" w:hAnsi="Times New Roman" w:cs="Times New Roman"/>
          <w:b/>
          <w:sz w:val="28"/>
          <w:szCs w:val="28"/>
        </w:rPr>
        <w:t xml:space="preserve">Мониторинг поступления выпускников 9 класса </w:t>
      </w:r>
      <w:r w:rsidR="002547E1">
        <w:rPr>
          <w:rFonts w:ascii="Times New Roman" w:hAnsi="Times New Roman" w:cs="Times New Roman"/>
          <w:b/>
          <w:sz w:val="28"/>
          <w:szCs w:val="28"/>
        </w:rPr>
        <w:t>на бюджетной и платной основе</w:t>
      </w:r>
    </w:p>
    <w:p w14:paraId="5579DB11" w14:textId="77777777" w:rsidR="00FA3B67" w:rsidRPr="00FA3B67" w:rsidRDefault="00FA3B67" w:rsidP="00FA3B67">
      <w:pPr>
        <w:ind w:left="57" w:right="57"/>
        <w:jc w:val="center"/>
        <w:rPr>
          <w:rFonts w:ascii="Times New Roman" w:hAnsi="Times New Roman" w:cs="Times New Roman"/>
          <w:color w:val="FF0000"/>
          <w:sz w:val="28"/>
          <w:szCs w:val="28"/>
        </w:rPr>
      </w:pPr>
    </w:p>
    <w:p w14:paraId="3ED5F1F1" w14:textId="77777777" w:rsidR="00FA3B67" w:rsidRPr="00FA3B67" w:rsidRDefault="00FA3B67" w:rsidP="002547E1">
      <w:pPr>
        <w:ind w:left="57" w:right="57"/>
        <w:jc w:val="center"/>
        <w:rPr>
          <w:rFonts w:ascii="Times New Roman" w:hAnsi="Times New Roman" w:cs="Times New Roman"/>
          <w:sz w:val="28"/>
          <w:szCs w:val="28"/>
        </w:rPr>
      </w:pPr>
      <w:r w:rsidRPr="00FA3B67">
        <w:rPr>
          <w:rFonts w:ascii="Times New Roman" w:hAnsi="Times New Roman" w:cs="Times New Roman"/>
          <w:noProof/>
          <w:sz w:val="28"/>
          <w:szCs w:val="28"/>
          <w:lang w:eastAsia="ru-RU"/>
        </w:rPr>
        <w:drawing>
          <wp:inline distT="0" distB="0" distL="0" distR="0" wp14:anchorId="10B67C61" wp14:editId="43CE4664">
            <wp:extent cx="5486400" cy="3200400"/>
            <wp:effectExtent l="0" t="0" r="19050" b="1905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AF916E" w14:textId="77777777" w:rsidR="00A525FD" w:rsidRPr="00A525FD" w:rsidRDefault="00FA3B67" w:rsidP="00A525FD">
      <w:pPr>
        <w:pStyle w:val="a7"/>
        <w:rPr>
          <w:rStyle w:val="ae"/>
          <w:rFonts w:ascii="Times New Roman" w:hAnsi="Times New Roman" w:cs="Times New Roman"/>
          <w:b w:val="0"/>
          <w:sz w:val="28"/>
          <w:szCs w:val="28"/>
        </w:rPr>
      </w:pPr>
      <w:r w:rsidRPr="00FA3B67">
        <w:rPr>
          <w:rStyle w:val="ae"/>
          <w:rFonts w:ascii="Times New Roman" w:hAnsi="Times New Roman" w:cs="Times New Roman"/>
          <w:sz w:val="28"/>
          <w:szCs w:val="28"/>
        </w:rPr>
        <w:tab/>
      </w:r>
      <w:r w:rsidR="00A525FD" w:rsidRPr="00A525FD">
        <w:rPr>
          <w:rStyle w:val="ae"/>
          <w:rFonts w:ascii="Times New Roman" w:hAnsi="Times New Roman" w:cs="Times New Roman"/>
          <w:b w:val="0"/>
          <w:sz w:val="28"/>
          <w:szCs w:val="28"/>
        </w:rPr>
        <w:t>Анализ результатов поступления выпускников 9 класса показывает, что все обучающиеся, выбравшие продолжение обучения в организациях технического и профессионального образования, поступили на бюджетной основе. На протяжении трех последних учебных лет доля выпускников, обучающихся за счет государственного образовате</w:t>
      </w:r>
      <w:r w:rsidR="00A525FD">
        <w:rPr>
          <w:rStyle w:val="ae"/>
          <w:rFonts w:ascii="Times New Roman" w:hAnsi="Times New Roman" w:cs="Times New Roman"/>
          <w:b w:val="0"/>
          <w:sz w:val="28"/>
          <w:szCs w:val="28"/>
        </w:rPr>
        <w:t>льного заказа, составляет 100%.</w:t>
      </w:r>
    </w:p>
    <w:p w14:paraId="5A6AEB7F" w14:textId="77777777" w:rsidR="00A525FD" w:rsidRPr="00A525FD" w:rsidRDefault="00A525FD" w:rsidP="00A525FD">
      <w:pPr>
        <w:pStyle w:val="a7"/>
        <w:ind w:firstLine="708"/>
        <w:rPr>
          <w:rStyle w:val="ae"/>
          <w:rFonts w:ascii="Times New Roman" w:hAnsi="Times New Roman" w:cs="Times New Roman"/>
          <w:b w:val="0"/>
          <w:sz w:val="28"/>
          <w:szCs w:val="28"/>
        </w:rPr>
      </w:pPr>
      <w:r w:rsidRPr="00A525FD">
        <w:rPr>
          <w:rStyle w:val="ae"/>
          <w:rFonts w:ascii="Times New Roman" w:hAnsi="Times New Roman" w:cs="Times New Roman"/>
          <w:b w:val="0"/>
          <w:sz w:val="28"/>
          <w:szCs w:val="28"/>
        </w:rPr>
        <w:t>Количество выпускников, продолжающих обучение в колледжах, сохраняет положительную динамику: с 7 человек в 2022–2023 учебном году до 10 человек в 2024–2025 учебном году. Данная тенденция свидетельствует о возрастающем интересе обучающихся к получению профессионального образования и раннему профессиональному самоопределению.</w:t>
      </w:r>
    </w:p>
    <w:p w14:paraId="52D94C5D" w14:textId="77777777" w:rsidR="00FA3B67" w:rsidRPr="00A525FD" w:rsidRDefault="00A525FD" w:rsidP="00A525FD">
      <w:pPr>
        <w:pStyle w:val="a7"/>
        <w:ind w:firstLine="708"/>
        <w:rPr>
          <w:rFonts w:ascii="Times New Roman" w:hAnsi="Times New Roman" w:cs="Times New Roman"/>
          <w:b/>
          <w:sz w:val="28"/>
          <w:szCs w:val="28"/>
        </w:rPr>
      </w:pPr>
      <w:r w:rsidRPr="00A525FD">
        <w:rPr>
          <w:rStyle w:val="ae"/>
          <w:rFonts w:ascii="Times New Roman" w:hAnsi="Times New Roman" w:cs="Times New Roman"/>
          <w:b w:val="0"/>
          <w:sz w:val="28"/>
          <w:szCs w:val="28"/>
        </w:rPr>
        <w:t>Полученные результаты подтверждают эффективность проводимой профориентационной работы, направленной на осознанный выбор дальнейшей образовательной траектории, а также достаточный уровень подготовки выпускников для успешного поступления на обучение за счет средств государственного образовательного заказа.</w:t>
      </w:r>
      <w:r w:rsidR="00FA3B67" w:rsidRPr="00A525FD">
        <w:rPr>
          <w:rFonts w:ascii="Times New Roman" w:hAnsi="Times New Roman" w:cs="Times New Roman"/>
          <w:b/>
          <w:sz w:val="28"/>
          <w:szCs w:val="28"/>
        </w:rPr>
        <w:tab/>
        <w:t xml:space="preserve"> </w:t>
      </w:r>
    </w:p>
    <w:p w14:paraId="755374D5" w14:textId="77777777" w:rsidR="00FA3B67" w:rsidRPr="00FA3B67" w:rsidRDefault="00FA3B67" w:rsidP="00FA3B67">
      <w:pPr>
        <w:ind w:left="57" w:right="57"/>
        <w:jc w:val="center"/>
        <w:rPr>
          <w:rFonts w:ascii="Times New Roman" w:hAnsi="Times New Roman" w:cs="Times New Roman"/>
          <w:b/>
          <w:sz w:val="28"/>
          <w:szCs w:val="28"/>
        </w:rPr>
      </w:pPr>
      <w:r w:rsidRPr="00FA3B67">
        <w:rPr>
          <w:rFonts w:ascii="Times New Roman" w:hAnsi="Times New Roman" w:cs="Times New Roman"/>
          <w:b/>
          <w:sz w:val="28"/>
          <w:szCs w:val="28"/>
        </w:rPr>
        <w:t>Распределение по специальностям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746"/>
        <w:gridCol w:w="996"/>
        <w:gridCol w:w="851"/>
        <w:gridCol w:w="1134"/>
        <w:gridCol w:w="1134"/>
        <w:gridCol w:w="1134"/>
        <w:gridCol w:w="708"/>
        <w:gridCol w:w="1099"/>
      </w:tblGrid>
      <w:tr w:rsidR="00FA3B67" w:rsidRPr="00B4718D" w14:paraId="0A663361" w14:textId="77777777" w:rsidTr="00FA3B67">
        <w:trPr>
          <w:jc w:val="center"/>
        </w:trPr>
        <w:tc>
          <w:tcPr>
            <w:tcW w:w="1773" w:type="dxa"/>
          </w:tcPr>
          <w:p w14:paraId="1DB6028C" w14:textId="77777777" w:rsidR="00FA3B67" w:rsidRPr="00B4718D" w:rsidRDefault="00432598" w:rsidP="00FA3B67">
            <w:pPr>
              <w:ind w:left="57" w:right="57"/>
              <w:jc w:val="both"/>
              <w:rPr>
                <w:rFonts w:ascii="Times New Roman" w:hAnsi="Times New Roman" w:cs="Times New Roman"/>
                <w:sz w:val="24"/>
                <w:szCs w:val="24"/>
              </w:rPr>
            </w:pPr>
            <w:r>
              <w:rPr>
                <w:rFonts w:ascii="Times New Roman" w:hAnsi="Times New Roman" w:cs="Times New Roman"/>
                <w:sz w:val="24"/>
                <w:szCs w:val="24"/>
              </w:rPr>
              <w:t>Направление/год</w:t>
            </w:r>
          </w:p>
        </w:tc>
        <w:tc>
          <w:tcPr>
            <w:tcW w:w="746" w:type="dxa"/>
          </w:tcPr>
          <w:p w14:paraId="6A8C6F60"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раб. спец.</w:t>
            </w:r>
          </w:p>
        </w:tc>
        <w:tc>
          <w:tcPr>
            <w:tcW w:w="996" w:type="dxa"/>
          </w:tcPr>
          <w:p w14:paraId="2899B0C2"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педагогика</w:t>
            </w:r>
          </w:p>
        </w:tc>
        <w:tc>
          <w:tcPr>
            <w:tcW w:w="851" w:type="dxa"/>
          </w:tcPr>
          <w:p w14:paraId="2B1ED81F"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медицина</w:t>
            </w:r>
          </w:p>
        </w:tc>
        <w:tc>
          <w:tcPr>
            <w:tcW w:w="1134" w:type="dxa"/>
          </w:tcPr>
          <w:p w14:paraId="5955E857"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 xml:space="preserve">сфера </w:t>
            </w:r>
            <w:proofErr w:type="spellStart"/>
            <w:r w:rsidRPr="00B4718D">
              <w:rPr>
                <w:rFonts w:ascii="Times New Roman" w:hAnsi="Times New Roman" w:cs="Times New Roman"/>
                <w:sz w:val="24"/>
                <w:szCs w:val="24"/>
              </w:rPr>
              <w:t>обслуж</w:t>
            </w:r>
            <w:proofErr w:type="spellEnd"/>
          </w:p>
        </w:tc>
        <w:tc>
          <w:tcPr>
            <w:tcW w:w="1134" w:type="dxa"/>
          </w:tcPr>
          <w:p w14:paraId="4FBF2B98" w14:textId="77777777" w:rsidR="00FA3B67" w:rsidRPr="00B4718D" w:rsidRDefault="00FA3B67" w:rsidP="00FA3B67">
            <w:pPr>
              <w:ind w:left="57" w:right="57"/>
              <w:jc w:val="both"/>
              <w:rPr>
                <w:rFonts w:ascii="Times New Roman" w:hAnsi="Times New Roman" w:cs="Times New Roman"/>
                <w:sz w:val="24"/>
                <w:szCs w:val="24"/>
              </w:rPr>
            </w:pPr>
            <w:proofErr w:type="spellStart"/>
            <w:r w:rsidRPr="00B4718D">
              <w:rPr>
                <w:rFonts w:ascii="Times New Roman" w:hAnsi="Times New Roman" w:cs="Times New Roman"/>
                <w:sz w:val="24"/>
                <w:szCs w:val="24"/>
              </w:rPr>
              <w:t>юриспр</w:t>
            </w:r>
            <w:proofErr w:type="spellEnd"/>
          </w:p>
        </w:tc>
        <w:tc>
          <w:tcPr>
            <w:tcW w:w="1134" w:type="dxa"/>
          </w:tcPr>
          <w:p w14:paraId="73F845D3"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экономика</w:t>
            </w:r>
          </w:p>
        </w:tc>
        <w:tc>
          <w:tcPr>
            <w:tcW w:w="708" w:type="dxa"/>
          </w:tcPr>
          <w:p w14:paraId="169BA72A"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др.</w:t>
            </w:r>
          </w:p>
        </w:tc>
        <w:tc>
          <w:tcPr>
            <w:tcW w:w="1099" w:type="dxa"/>
          </w:tcPr>
          <w:p w14:paraId="6C68C54E"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всего</w:t>
            </w:r>
          </w:p>
        </w:tc>
      </w:tr>
      <w:tr w:rsidR="00FA3B67" w:rsidRPr="00B4718D" w14:paraId="05CF771F" w14:textId="77777777" w:rsidTr="00FA3B67">
        <w:trPr>
          <w:jc w:val="center"/>
        </w:trPr>
        <w:tc>
          <w:tcPr>
            <w:tcW w:w="1773" w:type="dxa"/>
          </w:tcPr>
          <w:p w14:paraId="0DCDD567"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2022-2023</w:t>
            </w:r>
          </w:p>
        </w:tc>
        <w:tc>
          <w:tcPr>
            <w:tcW w:w="746" w:type="dxa"/>
          </w:tcPr>
          <w:p w14:paraId="2C8076A2"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4</w:t>
            </w:r>
          </w:p>
        </w:tc>
        <w:tc>
          <w:tcPr>
            <w:tcW w:w="996" w:type="dxa"/>
          </w:tcPr>
          <w:p w14:paraId="5753F0C1"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2</w:t>
            </w:r>
          </w:p>
        </w:tc>
        <w:tc>
          <w:tcPr>
            <w:tcW w:w="851" w:type="dxa"/>
          </w:tcPr>
          <w:p w14:paraId="4A47F607"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45B6432F"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1</w:t>
            </w:r>
          </w:p>
        </w:tc>
        <w:tc>
          <w:tcPr>
            <w:tcW w:w="1134" w:type="dxa"/>
          </w:tcPr>
          <w:p w14:paraId="7C3C3757"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2D23F992"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708" w:type="dxa"/>
          </w:tcPr>
          <w:p w14:paraId="582A1E58"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099" w:type="dxa"/>
          </w:tcPr>
          <w:p w14:paraId="62DAFAAC"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7</w:t>
            </w:r>
          </w:p>
        </w:tc>
      </w:tr>
      <w:tr w:rsidR="00FA3B67" w:rsidRPr="00B4718D" w14:paraId="121ADCCE" w14:textId="77777777" w:rsidTr="00FA3B67">
        <w:trPr>
          <w:jc w:val="center"/>
        </w:trPr>
        <w:tc>
          <w:tcPr>
            <w:tcW w:w="1773" w:type="dxa"/>
          </w:tcPr>
          <w:p w14:paraId="0319A38D"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2023-2024</w:t>
            </w:r>
          </w:p>
        </w:tc>
        <w:tc>
          <w:tcPr>
            <w:tcW w:w="746" w:type="dxa"/>
          </w:tcPr>
          <w:p w14:paraId="09A4100C"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6</w:t>
            </w:r>
          </w:p>
        </w:tc>
        <w:tc>
          <w:tcPr>
            <w:tcW w:w="996" w:type="dxa"/>
          </w:tcPr>
          <w:p w14:paraId="76085C33"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1</w:t>
            </w:r>
          </w:p>
        </w:tc>
        <w:tc>
          <w:tcPr>
            <w:tcW w:w="851" w:type="dxa"/>
          </w:tcPr>
          <w:p w14:paraId="39C5F812"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1</w:t>
            </w:r>
          </w:p>
        </w:tc>
        <w:tc>
          <w:tcPr>
            <w:tcW w:w="1134" w:type="dxa"/>
          </w:tcPr>
          <w:p w14:paraId="7ACA964A"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48F48739"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67F476BD"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708" w:type="dxa"/>
          </w:tcPr>
          <w:p w14:paraId="287C131E"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099" w:type="dxa"/>
          </w:tcPr>
          <w:p w14:paraId="3AF6334D"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8</w:t>
            </w:r>
          </w:p>
        </w:tc>
      </w:tr>
      <w:tr w:rsidR="00FA3B67" w:rsidRPr="00B4718D" w14:paraId="5627A668" w14:textId="77777777" w:rsidTr="00FA3B67">
        <w:trPr>
          <w:jc w:val="center"/>
        </w:trPr>
        <w:tc>
          <w:tcPr>
            <w:tcW w:w="1773" w:type="dxa"/>
          </w:tcPr>
          <w:p w14:paraId="2B95776B" w14:textId="77777777" w:rsidR="00FA3B67" w:rsidRPr="00B4718D" w:rsidRDefault="00FA3B67" w:rsidP="00FA3B67">
            <w:pPr>
              <w:ind w:left="57" w:right="57"/>
              <w:jc w:val="both"/>
              <w:rPr>
                <w:rFonts w:ascii="Times New Roman" w:hAnsi="Times New Roman" w:cs="Times New Roman"/>
                <w:sz w:val="24"/>
                <w:szCs w:val="24"/>
              </w:rPr>
            </w:pPr>
            <w:r w:rsidRPr="00B4718D">
              <w:rPr>
                <w:rFonts w:ascii="Times New Roman" w:hAnsi="Times New Roman" w:cs="Times New Roman"/>
                <w:sz w:val="24"/>
                <w:szCs w:val="24"/>
              </w:rPr>
              <w:t>2024-2025</w:t>
            </w:r>
          </w:p>
        </w:tc>
        <w:tc>
          <w:tcPr>
            <w:tcW w:w="746" w:type="dxa"/>
          </w:tcPr>
          <w:p w14:paraId="201320A2"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8</w:t>
            </w:r>
          </w:p>
        </w:tc>
        <w:tc>
          <w:tcPr>
            <w:tcW w:w="996" w:type="dxa"/>
          </w:tcPr>
          <w:p w14:paraId="18D7BBBF"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2</w:t>
            </w:r>
          </w:p>
        </w:tc>
        <w:tc>
          <w:tcPr>
            <w:tcW w:w="851" w:type="dxa"/>
          </w:tcPr>
          <w:p w14:paraId="274A6083"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6B65380F"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252499AD"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134" w:type="dxa"/>
          </w:tcPr>
          <w:p w14:paraId="08285000"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708" w:type="dxa"/>
          </w:tcPr>
          <w:p w14:paraId="0D91D4CA"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0</w:t>
            </w:r>
          </w:p>
        </w:tc>
        <w:tc>
          <w:tcPr>
            <w:tcW w:w="1099" w:type="dxa"/>
          </w:tcPr>
          <w:p w14:paraId="2E9CF31F" w14:textId="77777777" w:rsidR="00FA3B67" w:rsidRPr="00B4718D" w:rsidRDefault="00FA3B67" w:rsidP="00FA3B67">
            <w:pPr>
              <w:ind w:left="57" w:right="57"/>
              <w:jc w:val="center"/>
              <w:rPr>
                <w:rFonts w:ascii="Times New Roman" w:hAnsi="Times New Roman" w:cs="Times New Roman"/>
                <w:sz w:val="24"/>
                <w:szCs w:val="24"/>
              </w:rPr>
            </w:pPr>
            <w:r w:rsidRPr="00B4718D">
              <w:rPr>
                <w:rFonts w:ascii="Times New Roman" w:hAnsi="Times New Roman" w:cs="Times New Roman"/>
                <w:sz w:val="24"/>
                <w:szCs w:val="24"/>
              </w:rPr>
              <w:t>10</w:t>
            </w:r>
          </w:p>
        </w:tc>
      </w:tr>
    </w:tbl>
    <w:p w14:paraId="4A27BBD2" w14:textId="77777777" w:rsidR="00B4718D" w:rsidRDefault="00FA3B67" w:rsidP="00FA3B67">
      <w:pPr>
        <w:pStyle w:val="a7"/>
        <w:rPr>
          <w:rFonts w:ascii="Times New Roman" w:hAnsi="Times New Roman" w:cs="Times New Roman"/>
          <w:sz w:val="28"/>
          <w:szCs w:val="28"/>
        </w:rPr>
      </w:pPr>
      <w:r w:rsidRPr="00FA3B67">
        <w:rPr>
          <w:rFonts w:ascii="Times New Roman" w:hAnsi="Times New Roman" w:cs="Times New Roman"/>
          <w:sz w:val="28"/>
          <w:szCs w:val="28"/>
        </w:rPr>
        <w:t xml:space="preserve">      </w:t>
      </w:r>
    </w:p>
    <w:p w14:paraId="715D5189" w14:textId="77777777" w:rsidR="00FA3B67" w:rsidRPr="00FA3B67" w:rsidRDefault="00FA3B67" w:rsidP="00B4718D">
      <w:pPr>
        <w:pStyle w:val="a7"/>
        <w:ind w:firstLine="708"/>
        <w:rPr>
          <w:rFonts w:ascii="Times New Roman" w:hAnsi="Times New Roman" w:cs="Times New Roman"/>
          <w:sz w:val="28"/>
          <w:szCs w:val="28"/>
        </w:rPr>
      </w:pPr>
      <w:r w:rsidRPr="00FA3B67">
        <w:rPr>
          <w:rFonts w:ascii="Times New Roman" w:hAnsi="Times New Roman" w:cs="Times New Roman"/>
          <w:sz w:val="28"/>
          <w:szCs w:val="28"/>
        </w:rPr>
        <w:lastRenderedPageBreak/>
        <w:t xml:space="preserve">  Таким образом, основной выбор выпускников</w:t>
      </w:r>
      <w:r w:rsidR="00432598">
        <w:rPr>
          <w:rFonts w:ascii="Times New Roman" w:hAnsi="Times New Roman" w:cs="Times New Roman"/>
          <w:sz w:val="28"/>
          <w:szCs w:val="28"/>
        </w:rPr>
        <w:t xml:space="preserve"> 9 классов</w:t>
      </w:r>
      <w:r w:rsidRPr="00FA3B67">
        <w:rPr>
          <w:rFonts w:ascii="Times New Roman" w:hAnsi="Times New Roman" w:cs="Times New Roman"/>
          <w:sz w:val="28"/>
          <w:szCs w:val="28"/>
        </w:rPr>
        <w:t xml:space="preserve"> стабильно направлен на </w:t>
      </w:r>
      <w:r w:rsidRPr="00FA3B67">
        <w:rPr>
          <w:rStyle w:val="ae"/>
          <w:rFonts w:ascii="Times New Roman" w:hAnsi="Times New Roman" w:cs="Times New Roman"/>
          <w:sz w:val="28"/>
          <w:szCs w:val="28"/>
        </w:rPr>
        <w:t>рабочие профессии</w:t>
      </w:r>
      <w:r w:rsidRPr="00FA3B67">
        <w:rPr>
          <w:rFonts w:ascii="Times New Roman" w:hAnsi="Times New Roman" w:cs="Times New Roman"/>
          <w:sz w:val="28"/>
          <w:szCs w:val="28"/>
        </w:rPr>
        <w:t>, что соответствует текущему спросу на рынке труда.</w:t>
      </w:r>
    </w:p>
    <w:p w14:paraId="240DE457" w14:textId="77777777" w:rsidR="00FA3B67" w:rsidRPr="00FA3B67" w:rsidRDefault="00FA3B67" w:rsidP="00FA3B67">
      <w:pPr>
        <w:pStyle w:val="a7"/>
        <w:rPr>
          <w:rFonts w:ascii="Times New Roman" w:hAnsi="Times New Roman" w:cs="Times New Roman"/>
          <w:sz w:val="28"/>
          <w:szCs w:val="28"/>
        </w:rPr>
      </w:pPr>
      <w:r w:rsidRPr="00FA3B67">
        <w:rPr>
          <w:rFonts w:ascii="Times New Roman" w:hAnsi="Times New Roman" w:cs="Times New Roman"/>
          <w:sz w:val="28"/>
          <w:szCs w:val="28"/>
        </w:rPr>
        <w:tab/>
        <w:t xml:space="preserve">Имеется положительная динамика в интересе к </w:t>
      </w:r>
      <w:r w:rsidRPr="00FA3B67">
        <w:rPr>
          <w:rStyle w:val="ae"/>
          <w:rFonts w:ascii="Times New Roman" w:hAnsi="Times New Roman" w:cs="Times New Roman"/>
          <w:sz w:val="28"/>
          <w:szCs w:val="28"/>
        </w:rPr>
        <w:t>педагогическим специальностям</w:t>
      </w:r>
      <w:r w:rsidRPr="00FA3B67">
        <w:rPr>
          <w:rFonts w:ascii="Times New Roman" w:hAnsi="Times New Roman" w:cs="Times New Roman"/>
          <w:sz w:val="28"/>
          <w:szCs w:val="28"/>
        </w:rPr>
        <w:t>.</w:t>
      </w:r>
    </w:p>
    <w:p w14:paraId="43FDA2EA" w14:textId="77777777" w:rsidR="00FA3B67" w:rsidRPr="00FA3B67" w:rsidRDefault="00FA3B67" w:rsidP="00FA3B67">
      <w:pPr>
        <w:pStyle w:val="a7"/>
        <w:rPr>
          <w:rFonts w:ascii="Times New Roman" w:hAnsi="Times New Roman" w:cs="Times New Roman"/>
          <w:sz w:val="28"/>
          <w:szCs w:val="28"/>
        </w:rPr>
      </w:pPr>
      <w:r w:rsidRPr="00FA3B67">
        <w:rPr>
          <w:rFonts w:ascii="Times New Roman" w:hAnsi="Times New Roman" w:cs="Times New Roman"/>
          <w:sz w:val="28"/>
          <w:szCs w:val="28"/>
        </w:rPr>
        <w:tab/>
        <w:t xml:space="preserve">Целесообразно расширить профориентационную работу в области </w:t>
      </w:r>
      <w:r w:rsidRPr="00FA3B67">
        <w:rPr>
          <w:rStyle w:val="ae"/>
          <w:rFonts w:ascii="Times New Roman" w:hAnsi="Times New Roman" w:cs="Times New Roman"/>
          <w:sz w:val="28"/>
          <w:szCs w:val="28"/>
        </w:rPr>
        <w:t>гуманитарных и экономических направлений</w:t>
      </w:r>
      <w:r w:rsidRPr="00FA3B67">
        <w:rPr>
          <w:rFonts w:ascii="Times New Roman" w:hAnsi="Times New Roman" w:cs="Times New Roman"/>
          <w:sz w:val="28"/>
          <w:szCs w:val="28"/>
        </w:rPr>
        <w:t xml:space="preserve">, а также знакомить учащихся с менее популярными, но востребованными на рынке труда специальностями. </w:t>
      </w:r>
    </w:p>
    <w:p w14:paraId="745FC585" w14:textId="77777777" w:rsidR="00FA3B67" w:rsidRPr="00FA3B67" w:rsidRDefault="00FA3B67" w:rsidP="00534D22">
      <w:pPr>
        <w:pStyle w:val="a7"/>
        <w:rPr>
          <w:rFonts w:ascii="Times New Roman" w:hAnsi="Times New Roman" w:cs="Times New Roman"/>
          <w:sz w:val="28"/>
          <w:szCs w:val="28"/>
        </w:rPr>
      </w:pPr>
      <w:r w:rsidRPr="00FA3B67">
        <w:rPr>
          <w:rFonts w:ascii="Times New Roman" w:hAnsi="Times New Roman" w:cs="Times New Roman"/>
          <w:sz w:val="28"/>
          <w:szCs w:val="28"/>
        </w:rPr>
        <w:tab/>
        <w:t>П</w:t>
      </w:r>
      <w:r w:rsidRPr="00FA3B67">
        <w:rPr>
          <w:rFonts w:ascii="Times New Roman" w:hAnsi="Times New Roman" w:cs="Times New Roman"/>
          <w:iCs/>
          <w:sz w:val="28"/>
          <w:szCs w:val="28"/>
          <w:bdr w:val="none" w:sz="0" w:space="0" w:color="auto" w:frame="1"/>
        </w:rPr>
        <w:t xml:space="preserve">рослеживается тесное сотрудничество с </w:t>
      </w:r>
      <w:r w:rsidRPr="00FA3B67">
        <w:rPr>
          <w:rFonts w:ascii="Times New Roman" w:hAnsi="Times New Roman" w:cs="Times New Roman"/>
          <w:sz w:val="28"/>
          <w:szCs w:val="28"/>
        </w:rPr>
        <w:t>КГКП «</w:t>
      </w:r>
      <w:proofErr w:type="spellStart"/>
      <w:r w:rsidRPr="00FA3B67">
        <w:rPr>
          <w:rFonts w:ascii="Times New Roman" w:hAnsi="Times New Roman" w:cs="Times New Roman"/>
          <w:sz w:val="28"/>
          <w:szCs w:val="28"/>
        </w:rPr>
        <w:t>Рудненский</w:t>
      </w:r>
      <w:proofErr w:type="spellEnd"/>
      <w:r w:rsidRPr="00FA3B67">
        <w:rPr>
          <w:rFonts w:ascii="Times New Roman" w:hAnsi="Times New Roman" w:cs="Times New Roman"/>
          <w:sz w:val="28"/>
          <w:szCs w:val="28"/>
        </w:rPr>
        <w:t xml:space="preserve"> политехнический колледж», КГКП «</w:t>
      </w:r>
      <w:proofErr w:type="spellStart"/>
      <w:r w:rsidRPr="00FA3B67">
        <w:rPr>
          <w:rFonts w:ascii="Times New Roman" w:hAnsi="Times New Roman" w:cs="Times New Roman"/>
          <w:sz w:val="28"/>
          <w:szCs w:val="28"/>
        </w:rPr>
        <w:t>Рудненский</w:t>
      </w:r>
      <w:proofErr w:type="spellEnd"/>
      <w:r w:rsidRPr="00FA3B67">
        <w:rPr>
          <w:rFonts w:ascii="Times New Roman" w:hAnsi="Times New Roman" w:cs="Times New Roman"/>
          <w:sz w:val="28"/>
          <w:szCs w:val="28"/>
        </w:rPr>
        <w:t xml:space="preserve"> социально</w:t>
      </w:r>
      <w:r w:rsidR="00534D22">
        <w:rPr>
          <w:rFonts w:ascii="Times New Roman" w:hAnsi="Times New Roman" w:cs="Times New Roman"/>
          <w:sz w:val="28"/>
          <w:szCs w:val="28"/>
        </w:rPr>
        <w:t xml:space="preserve"> </w:t>
      </w:r>
      <w:r w:rsidRPr="00FA3B67">
        <w:rPr>
          <w:rFonts w:ascii="Times New Roman" w:hAnsi="Times New Roman" w:cs="Times New Roman"/>
          <w:sz w:val="28"/>
          <w:szCs w:val="28"/>
        </w:rPr>
        <w:t xml:space="preserve">- гуманитарный колледж им. </w:t>
      </w:r>
      <w:proofErr w:type="spellStart"/>
      <w:r w:rsidRPr="00FA3B67">
        <w:rPr>
          <w:rFonts w:ascii="Times New Roman" w:hAnsi="Times New Roman" w:cs="Times New Roman"/>
          <w:sz w:val="28"/>
          <w:szCs w:val="28"/>
        </w:rPr>
        <w:t>Ы.Алтынсарина</w:t>
      </w:r>
      <w:proofErr w:type="spellEnd"/>
      <w:r w:rsidRPr="00FA3B67">
        <w:rPr>
          <w:rFonts w:ascii="Times New Roman" w:hAnsi="Times New Roman" w:cs="Times New Roman"/>
          <w:sz w:val="28"/>
          <w:szCs w:val="28"/>
        </w:rPr>
        <w:t>», КГКП «</w:t>
      </w:r>
      <w:proofErr w:type="spellStart"/>
      <w:r w:rsidRPr="00FA3B67">
        <w:rPr>
          <w:rFonts w:ascii="Times New Roman" w:hAnsi="Times New Roman" w:cs="Times New Roman"/>
          <w:sz w:val="28"/>
          <w:szCs w:val="28"/>
        </w:rPr>
        <w:t>Костанайский</w:t>
      </w:r>
      <w:proofErr w:type="spellEnd"/>
      <w:r w:rsidRPr="00FA3B67">
        <w:rPr>
          <w:rFonts w:ascii="Times New Roman" w:hAnsi="Times New Roman" w:cs="Times New Roman"/>
          <w:sz w:val="28"/>
          <w:szCs w:val="28"/>
        </w:rPr>
        <w:t xml:space="preserve"> колледж автомобильного транспорта», «Костанайск</w:t>
      </w:r>
      <w:r w:rsidR="00816D0C">
        <w:rPr>
          <w:rFonts w:ascii="Times New Roman" w:hAnsi="Times New Roman" w:cs="Times New Roman"/>
          <w:sz w:val="28"/>
          <w:szCs w:val="28"/>
        </w:rPr>
        <w:t>ий высший медицинский колледж».</w:t>
      </w:r>
    </w:p>
    <w:p w14:paraId="19296958" w14:textId="77777777" w:rsidR="00A525FD" w:rsidRDefault="00FA3B67" w:rsidP="00816D0C">
      <w:pPr>
        <w:ind w:left="57" w:right="57"/>
        <w:jc w:val="both"/>
        <w:rPr>
          <w:rFonts w:ascii="Times New Roman" w:hAnsi="Times New Roman" w:cs="Times New Roman"/>
          <w:b/>
          <w:sz w:val="28"/>
          <w:szCs w:val="28"/>
        </w:rPr>
      </w:pPr>
      <w:r w:rsidRPr="00FA3B67">
        <w:rPr>
          <w:rFonts w:ascii="Times New Roman" w:hAnsi="Times New Roman" w:cs="Times New Roman"/>
          <w:b/>
          <w:sz w:val="28"/>
          <w:szCs w:val="28"/>
        </w:rPr>
        <w:t xml:space="preserve">    </w:t>
      </w:r>
    </w:p>
    <w:p w14:paraId="64BB0957" w14:textId="77777777" w:rsidR="00672774" w:rsidRPr="00816D0C" w:rsidRDefault="00534D22" w:rsidP="00816D0C">
      <w:pPr>
        <w:ind w:left="57" w:right="5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Р</w:t>
      </w:r>
      <w:r w:rsidR="00672774" w:rsidRPr="00534D22">
        <w:rPr>
          <w:rFonts w:ascii="Times New Roman" w:eastAsia="Times New Roman" w:hAnsi="Times New Roman" w:cs="Times New Roman"/>
          <w:color w:val="000000" w:themeColor="text1"/>
          <w:sz w:val="28"/>
          <w:szCs w:val="28"/>
          <w:lang w:eastAsia="ru-RU"/>
        </w:rPr>
        <w:t>езультаты по</w:t>
      </w:r>
      <w:r w:rsidRPr="00534D22">
        <w:rPr>
          <w:rFonts w:ascii="Times New Roman" w:eastAsia="Times New Roman" w:hAnsi="Times New Roman" w:cs="Times New Roman"/>
          <w:color w:val="000000" w:themeColor="text1"/>
          <w:sz w:val="28"/>
          <w:szCs w:val="28"/>
          <w:lang w:eastAsia="ru-RU"/>
        </w:rPr>
        <w:t>ступления выпускников 11 класса</w:t>
      </w:r>
    </w:p>
    <w:p w14:paraId="76624D88" w14:textId="77777777" w:rsidR="00FA3B67" w:rsidRPr="00FA3B67" w:rsidRDefault="00A525FD" w:rsidP="00A525FD">
      <w:pPr>
        <w:ind w:left="57" w:right="57"/>
        <w:jc w:val="center"/>
        <w:rPr>
          <w:rFonts w:ascii="Times New Roman" w:hAnsi="Times New Roman" w:cs="Times New Roman"/>
          <w:b/>
          <w:sz w:val="28"/>
          <w:szCs w:val="28"/>
        </w:rPr>
      </w:pPr>
      <w:r>
        <w:rPr>
          <w:rFonts w:ascii="Times New Roman" w:hAnsi="Times New Roman" w:cs="Times New Roman"/>
          <w:b/>
          <w:sz w:val="28"/>
          <w:szCs w:val="28"/>
        </w:rPr>
        <w:t>Дальнейшее обучение выпускников 11 класса</w:t>
      </w:r>
    </w:p>
    <w:p w14:paraId="34454F12" w14:textId="77777777" w:rsidR="00FA3B67" w:rsidRPr="00FA3B67" w:rsidRDefault="00FA3B67" w:rsidP="00816D0C">
      <w:pPr>
        <w:ind w:left="57" w:right="57"/>
        <w:jc w:val="center"/>
        <w:rPr>
          <w:rFonts w:ascii="Times New Roman" w:hAnsi="Times New Roman" w:cs="Times New Roman"/>
          <w:sz w:val="28"/>
          <w:szCs w:val="28"/>
        </w:rPr>
      </w:pPr>
      <w:r w:rsidRPr="00FA3B67">
        <w:rPr>
          <w:rFonts w:ascii="Times New Roman" w:hAnsi="Times New Roman" w:cs="Times New Roman"/>
          <w:noProof/>
          <w:sz w:val="28"/>
          <w:szCs w:val="28"/>
          <w:lang w:eastAsia="ru-RU"/>
        </w:rPr>
        <w:drawing>
          <wp:inline distT="0" distB="0" distL="0" distR="0" wp14:anchorId="0C895F11" wp14:editId="0D10BF95">
            <wp:extent cx="5495925" cy="3209925"/>
            <wp:effectExtent l="0" t="0" r="9525" b="952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F73855" w14:textId="77777777" w:rsidR="00A525FD" w:rsidRPr="00A525FD" w:rsidRDefault="00A525FD" w:rsidP="00A525FD">
      <w:pPr>
        <w:spacing w:after="0" w:line="240" w:lineRule="auto"/>
        <w:ind w:left="57" w:right="57"/>
        <w:rPr>
          <w:rFonts w:ascii="Times New Roman" w:hAnsi="Times New Roman" w:cs="Times New Roman"/>
          <w:sz w:val="28"/>
          <w:szCs w:val="28"/>
        </w:rPr>
      </w:pPr>
      <w:r w:rsidRPr="00A525FD">
        <w:rPr>
          <w:rFonts w:ascii="Times New Roman" w:hAnsi="Times New Roman" w:cs="Times New Roman"/>
          <w:sz w:val="28"/>
          <w:szCs w:val="28"/>
        </w:rPr>
        <w:t>Анализ дальнейшего обучения выпускников 11 класса показывает устойчивую положительную динамику в выборе высшего образования. За последние три учебных года количество выпускников, поступивших в высшие учебные заведения, увеличилось с 1 человека в 2022–2023 учебном году до 5 человек в 2024–2025 учебном году.</w:t>
      </w:r>
    </w:p>
    <w:p w14:paraId="64390A11" w14:textId="77777777" w:rsidR="00A525FD" w:rsidRPr="00A525FD" w:rsidRDefault="00A525FD" w:rsidP="00A525FD">
      <w:pPr>
        <w:spacing w:after="0" w:line="240" w:lineRule="auto"/>
        <w:ind w:left="57" w:right="57" w:firstLine="651"/>
        <w:rPr>
          <w:rFonts w:ascii="Times New Roman" w:hAnsi="Times New Roman" w:cs="Times New Roman"/>
          <w:sz w:val="28"/>
          <w:szCs w:val="28"/>
        </w:rPr>
      </w:pPr>
      <w:r w:rsidRPr="00A525FD">
        <w:rPr>
          <w:rFonts w:ascii="Times New Roman" w:hAnsi="Times New Roman" w:cs="Times New Roman"/>
          <w:sz w:val="28"/>
          <w:szCs w:val="28"/>
        </w:rPr>
        <w:t>По итогам 2024–2025 учебного года из 6 выпускников школы 5 человек (83,3%) поступили в высшие учебные заведения Республики Казахстан, 1 выпускник продолжил обучение в колледже. Таким образом, все выпускники продолжили обучение после окончания школы, что свидетельствует об осознанном выборе дальней</w:t>
      </w:r>
      <w:r>
        <w:rPr>
          <w:rFonts w:ascii="Times New Roman" w:hAnsi="Times New Roman" w:cs="Times New Roman"/>
          <w:sz w:val="28"/>
          <w:szCs w:val="28"/>
        </w:rPr>
        <w:t>шей образовательной траектории.</w:t>
      </w:r>
    </w:p>
    <w:p w14:paraId="7B440B4F" w14:textId="77777777" w:rsidR="00A525FD" w:rsidRDefault="00A525FD" w:rsidP="00A525FD">
      <w:pPr>
        <w:spacing w:after="0" w:line="240" w:lineRule="auto"/>
        <w:ind w:left="57" w:right="57" w:firstLine="651"/>
        <w:rPr>
          <w:rFonts w:ascii="Times New Roman" w:hAnsi="Times New Roman" w:cs="Times New Roman"/>
          <w:sz w:val="28"/>
          <w:szCs w:val="28"/>
        </w:rPr>
      </w:pPr>
      <w:r w:rsidRPr="00A525FD">
        <w:rPr>
          <w:rFonts w:ascii="Times New Roman" w:hAnsi="Times New Roman" w:cs="Times New Roman"/>
          <w:sz w:val="28"/>
          <w:szCs w:val="28"/>
        </w:rPr>
        <w:t>Полученные результаты подтверждают эффективность системы профориентационной работы школы, направленной на сопровождение профессионального самоопределения обучающихся, информирование о возможностях получения профессионального и высшего образования, а также подготовку выпускников к дальнейшему обучению.</w:t>
      </w:r>
    </w:p>
    <w:p w14:paraId="7C72CD6E" w14:textId="77777777" w:rsidR="00A525FD" w:rsidRDefault="00A525FD" w:rsidP="00A525FD">
      <w:pPr>
        <w:ind w:left="57" w:right="57"/>
        <w:jc w:val="center"/>
        <w:rPr>
          <w:rFonts w:ascii="Times New Roman" w:hAnsi="Times New Roman" w:cs="Times New Roman"/>
          <w:b/>
          <w:sz w:val="28"/>
          <w:szCs w:val="28"/>
        </w:rPr>
      </w:pPr>
    </w:p>
    <w:p w14:paraId="5B3FFF5A" w14:textId="77777777" w:rsidR="00FA3B67" w:rsidRPr="00FA3B67" w:rsidRDefault="00FA3B67" w:rsidP="00A525FD">
      <w:pPr>
        <w:ind w:left="57" w:right="57"/>
        <w:jc w:val="center"/>
        <w:rPr>
          <w:rFonts w:ascii="Times New Roman" w:hAnsi="Times New Roman" w:cs="Times New Roman"/>
          <w:b/>
          <w:sz w:val="28"/>
          <w:szCs w:val="28"/>
        </w:rPr>
      </w:pPr>
      <w:r w:rsidRPr="00FA3B67">
        <w:rPr>
          <w:rFonts w:ascii="Times New Roman" w:hAnsi="Times New Roman" w:cs="Times New Roman"/>
          <w:b/>
          <w:sz w:val="28"/>
          <w:szCs w:val="28"/>
        </w:rPr>
        <w:t xml:space="preserve">Мониторинг </w:t>
      </w:r>
      <w:r w:rsidR="00A525FD">
        <w:rPr>
          <w:rFonts w:ascii="Times New Roman" w:hAnsi="Times New Roman" w:cs="Times New Roman"/>
          <w:b/>
          <w:sz w:val="28"/>
          <w:szCs w:val="28"/>
        </w:rPr>
        <w:t>поступления</w:t>
      </w:r>
      <w:r w:rsidRPr="00FA3B67">
        <w:rPr>
          <w:rFonts w:ascii="Times New Roman" w:hAnsi="Times New Roman" w:cs="Times New Roman"/>
          <w:b/>
          <w:sz w:val="28"/>
          <w:szCs w:val="28"/>
        </w:rPr>
        <w:t xml:space="preserve"> выпускников 11 класса в ВУЗах</w:t>
      </w:r>
      <w:r w:rsidR="00805E6C">
        <w:rPr>
          <w:rFonts w:ascii="Times New Roman" w:hAnsi="Times New Roman" w:cs="Times New Roman"/>
          <w:b/>
          <w:sz w:val="28"/>
          <w:szCs w:val="28"/>
        </w:rPr>
        <w:t xml:space="preserve"> </w:t>
      </w:r>
      <w:r w:rsidR="00634656">
        <w:rPr>
          <w:rFonts w:ascii="Times New Roman" w:hAnsi="Times New Roman" w:cs="Times New Roman"/>
          <w:b/>
          <w:sz w:val="28"/>
          <w:szCs w:val="28"/>
        </w:rPr>
        <w:t>по источникам финансирования</w:t>
      </w:r>
    </w:p>
    <w:p w14:paraId="41340C6B" w14:textId="77777777" w:rsidR="00FA3B67" w:rsidRPr="00FA3B67" w:rsidRDefault="00FA3B67" w:rsidP="00FA3B67">
      <w:pPr>
        <w:ind w:left="57" w:right="57"/>
        <w:jc w:val="center"/>
        <w:rPr>
          <w:rFonts w:ascii="Times New Roman" w:hAnsi="Times New Roman" w:cs="Times New Roman"/>
          <w:sz w:val="28"/>
          <w:szCs w:val="28"/>
        </w:rPr>
      </w:pPr>
      <w:r w:rsidRPr="00FA3B67">
        <w:rPr>
          <w:rFonts w:ascii="Times New Roman" w:hAnsi="Times New Roman" w:cs="Times New Roman"/>
          <w:noProof/>
          <w:sz w:val="28"/>
          <w:szCs w:val="28"/>
          <w:lang w:eastAsia="ru-RU"/>
        </w:rPr>
        <w:drawing>
          <wp:inline distT="0" distB="0" distL="0" distR="0" wp14:anchorId="19A0ACDB" wp14:editId="44141DEB">
            <wp:extent cx="5495925" cy="3200400"/>
            <wp:effectExtent l="0" t="0" r="9525" b="1905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CD2DDB" w14:textId="77777777" w:rsidR="00634656" w:rsidRPr="00634656" w:rsidRDefault="00FA3B67" w:rsidP="00634656">
      <w:pPr>
        <w:pStyle w:val="a7"/>
        <w:rPr>
          <w:rFonts w:ascii="Times New Roman" w:hAnsi="Times New Roman" w:cs="Times New Roman"/>
          <w:sz w:val="28"/>
          <w:szCs w:val="28"/>
        </w:rPr>
      </w:pPr>
      <w:r w:rsidRPr="00FA3B67">
        <w:rPr>
          <w:rFonts w:ascii="Times New Roman" w:hAnsi="Times New Roman" w:cs="Times New Roman"/>
          <w:sz w:val="28"/>
          <w:szCs w:val="28"/>
        </w:rPr>
        <w:tab/>
      </w:r>
      <w:r w:rsidRPr="00FA3B67">
        <w:rPr>
          <w:rFonts w:ascii="Times New Roman" w:hAnsi="Times New Roman" w:cs="Times New Roman"/>
          <w:sz w:val="28"/>
          <w:szCs w:val="28"/>
        </w:rPr>
        <w:tab/>
      </w:r>
      <w:r w:rsidR="00634656" w:rsidRPr="00634656">
        <w:rPr>
          <w:rFonts w:ascii="Times New Roman" w:hAnsi="Times New Roman" w:cs="Times New Roman"/>
          <w:sz w:val="28"/>
          <w:szCs w:val="28"/>
        </w:rPr>
        <w:t xml:space="preserve">Анализ результатов поступления выпускников 11 класса в высшие учебные заведения показывает высокий уровень их конкурентоспособности при поступлении. В течение трех последних учебных лет большинство выпускников, выбравших обучение в ВУЗах, поступали на образовательные гранты или обучались за </w:t>
      </w:r>
      <w:r w:rsidR="00634656">
        <w:rPr>
          <w:rFonts w:ascii="Times New Roman" w:hAnsi="Times New Roman" w:cs="Times New Roman"/>
          <w:sz w:val="28"/>
          <w:szCs w:val="28"/>
        </w:rPr>
        <w:t>счет бюджетного финансирования.</w:t>
      </w:r>
    </w:p>
    <w:p w14:paraId="4E64DAE3" w14:textId="77777777" w:rsidR="00E976B5" w:rsidRDefault="00E976B5" w:rsidP="00634656">
      <w:pPr>
        <w:pStyle w:val="a7"/>
        <w:ind w:firstLine="708"/>
        <w:rPr>
          <w:rFonts w:ascii="Times New Roman" w:hAnsi="Times New Roman" w:cs="Times New Roman"/>
          <w:sz w:val="28"/>
          <w:szCs w:val="28"/>
        </w:rPr>
      </w:pPr>
      <w:r w:rsidRPr="00E976B5">
        <w:rPr>
          <w:rFonts w:ascii="Times New Roman" w:hAnsi="Times New Roman" w:cs="Times New Roman"/>
          <w:sz w:val="28"/>
          <w:szCs w:val="28"/>
        </w:rPr>
        <w:t>В 2024–2025 учебном году из 5 выпускников, поступивших в высшие учебные заведения, 3 человека стали обладателями образовательных грантов, 1 выпускник поступил в Академию Комитета национальной безопасности Республики Казахстан и обучается за счет бюджетного финансирования, 1 выпускник продолжил обучение на платной основе. Таким образом, 80% выпускников, поступивших в ВУЗы, обучаются за счет государственного финансирования.</w:t>
      </w:r>
    </w:p>
    <w:p w14:paraId="0E2E1660" w14:textId="77777777" w:rsidR="00634656" w:rsidRPr="00634656" w:rsidRDefault="00634656" w:rsidP="00634656">
      <w:pPr>
        <w:pStyle w:val="a7"/>
        <w:ind w:firstLine="708"/>
        <w:rPr>
          <w:rFonts w:ascii="Times New Roman" w:hAnsi="Times New Roman" w:cs="Times New Roman"/>
          <w:sz w:val="28"/>
          <w:szCs w:val="28"/>
        </w:rPr>
      </w:pPr>
      <w:r w:rsidRPr="00634656">
        <w:rPr>
          <w:rFonts w:ascii="Times New Roman" w:hAnsi="Times New Roman" w:cs="Times New Roman"/>
          <w:sz w:val="28"/>
          <w:szCs w:val="28"/>
        </w:rPr>
        <w:t>Все выпускники школы, выбравшие продолжение обучения в колледжах за последние три года, поступили на бюджетной основе, что свидетельствует о достаточном уровне подготовки и успешном прохождении конкурсного отбора.</w:t>
      </w:r>
    </w:p>
    <w:p w14:paraId="191D2789" w14:textId="77777777" w:rsidR="00FA3B67" w:rsidRPr="00FA3B67" w:rsidRDefault="00E976B5" w:rsidP="00634656">
      <w:pPr>
        <w:pStyle w:val="a7"/>
        <w:ind w:firstLine="708"/>
        <w:rPr>
          <w:rFonts w:ascii="Times New Roman" w:hAnsi="Times New Roman" w:cs="Times New Roman"/>
          <w:sz w:val="28"/>
          <w:szCs w:val="28"/>
        </w:rPr>
      </w:pPr>
      <w:r w:rsidRPr="00E976B5">
        <w:rPr>
          <w:rFonts w:ascii="Times New Roman" w:hAnsi="Times New Roman" w:cs="Times New Roman"/>
          <w:sz w:val="28"/>
          <w:szCs w:val="28"/>
        </w:rPr>
        <w:t>Полученные результаты свидетельствуют о высоком уровне подготовки выпускников, их конкурентоспособности при поступлении в организации высшего образования и эффективности системы профориентационной работы школы. Значительная доля обучающихся, поступивших на образовательные гранты и бюджетные места, подтверждает результативность работы педагогического коллектива по сопровождению профессионального самоопределения выпускников и подготовке их к дальнейшему обучению.</w:t>
      </w:r>
      <w:r w:rsidR="00FA3B67" w:rsidRPr="00FA3B67">
        <w:rPr>
          <w:rFonts w:ascii="Times New Roman" w:hAnsi="Times New Roman" w:cs="Times New Roman"/>
          <w:sz w:val="28"/>
          <w:szCs w:val="28"/>
        </w:rPr>
        <w:tab/>
      </w:r>
    </w:p>
    <w:p w14:paraId="0E827143" w14:textId="77777777" w:rsidR="00634656" w:rsidRDefault="00634656" w:rsidP="00FA3B67">
      <w:pPr>
        <w:ind w:left="57" w:right="57"/>
        <w:jc w:val="center"/>
        <w:rPr>
          <w:rFonts w:ascii="Times New Roman" w:hAnsi="Times New Roman" w:cs="Times New Roman"/>
          <w:b/>
          <w:sz w:val="28"/>
          <w:szCs w:val="28"/>
        </w:rPr>
      </w:pPr>
    </w:p>
    <w:p w14:paraId="3D3FDD8C" w14:textId="77777777" w:rsidR="00FA3B67" w:rsidRPr="00FA3B67" w:rsidRDefault="00FA3B67" w:rsidP="00FA3B67">
      <w:pPr>
        <w:ind w:left="57" w:right="57"/>
        <w:jc w:val="center"/>
        <w:rPr>
          <w:rFonts w:ascii="Times New Roman" w:hAnsi="Times New Roman" w:cs="Times New Roman"/>
          <w:b/>
          <w:sz w:val="28"/>
          <w:szCs w:val="28"/>
        </w:rPr>
      </w:pPr>
      <w:r w:rsidRPr="00FA3B67">
        <w:rPr>
          <w:rFonts w:ascii="Times New Roman" w:hAnsi="Times New Roman" w:cs="Times New Roman"/>
          <w:b/>
          <w:sz w:val="28"/>
          <w:szCs w:val="28"/>
        </w:rPr>
        <w:t xml:space="preserve">Мониторинг обучения выпускников 11 класса в </w:t>
      </w:r>
      <w:r w:rsidR="00805E6C">
        <w:rPr>
          <w:rFonts w:ascii="Times New Roman" w:hAnsi="Times New Roman" w:cs="Times New Roman"/>
          <w:b/>
          <w:sz w:val="28"/>
          <w:szCs w:val="28"/>
        </w:rPr>
        <w:t xml:space="preserve">высших </w:t>
      </w:r>
      <w:r w:rsidRPr="00FA3B67">
        <w:rPr>
          <w:rFonts w:ascii="Times New Roman" w:hAnsi="Times New Roman" w:cs="Times New Roman"/>
          <w:b/>
          <w:sz w:val="28"/>
          <w:szCs w:val="28"/>
        </w:rPr>
        <w:t xml:space="preserve">учебных заведениях  </w:t>
      </w:r>
      <w:r w:rsidR="00805E6C">
        <w:rPr>
          <w:rFonts w:ascii="Times New Roman" w:hAnsi="Times New Roman" w:cs="Times New Roman"/>
          <w:b/>
          <w:sz w:val="28"/>
          <w:szCs w:val="28"/>
        </w:rPr>
        <w:t xml:space="preserve">РК и </w:t>
      </w:r>
      <w:r w:rsidRPr="00FA3B67">
        <w:rPr>
          <w:rFonts w:ascii="Times New Roman" w:hAnsi="Times New Roman" w:cs="Times New Roman"/>
          <w:b/>
          <w:sz w:val="28"/>
          <w:szCs w:val="28"/>
        </w:rPr>
        <w:t xml:space="preserve">за рубежом </w:t>
      </w:r>
    </w:p>
    <w:p w14:paraId="56232544" w14:textId="77777777" w:rsidR="00FA3B67" w:rsidRPr="00FA3B67" w:rsidRDefault="00FA3B67" w:rsidP="00FA3B67">
      <w:pPr>
        <w:ind w:left="57" w:right="57"/>
        <w:jc w:val="center"/>
        <w:rPr>
          <w:rFonts w:ascii="Times New Roman" w:hAnsi="Times New Roman" w:cs="Times New Roman"/>
          <w:sz w:val="28"/>
          <w:szCs w:val="28"/>
        </w:rPr>
      </w:pPr>
      <w:r w:rsidRPr="00FA3B67">
        <w:rPr>
          <w:rFonts w:ascii="Times New Roman" w:hAnsi="Times New Roman" w:cs="Times New Roman"/>
          <w:noProof/>
          <w:sz w:val="28"/>
          <w:szCs w:val="28"/>
          <w:lang w:eastAsia="ru-RU"/>
        </w:rPr>
        <w:lastRenderedPageBreak/>
        <w:drawing>
          <wp:inline distT="0" distB="0" distL="0" distR="0" wp14:anchorId="52CCA616" wp14:editId="100C76D5">
            <wp:extent cx="5495925" cy="3209925"/>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5980A4" w14:textId="77777777" w:rsidR="00E976B5" w:rsidRPr="00E976B5" w:rsidRDefault="00FA3B67" w:rsidP="00E976B5">
      <w:pPr>
        <w:pStyle w:val="a7"/>
        <w:rPr>
          <w:rFonts w:ascii="Times New Roman" w:hAnsi="Times New Roman" w:cs="Times New Roman"/>
          <w:sz w:val="28"/>
          <w:szCs w:val="28"/>
        </w:rPr>
      </w:pPr>
      <w:r w:rsidRPr="00FA3B67">
        <w:rPr>
          <w:rFonts w:ascii="Times New Roman" w:hAnsi="Times New Roman" w:cs="Times New Roman"/>
          <w:sz w:val="28"/>
          <w:szCs w:val="28"/>
        </w:rPr>
        <w:tab/>
      </w:r>
      <w:r w:rsidR="00E976B5" w:rsidRPr="00E976B5">
        <w:rPr>
          <w:rFonts w:ascii="Times New Roman" w:hAnsi="Times New Roman" w:cs="Times New Roman"/>
          <w:sz w:val="28"/>
          <w:szCs w:val="28"/>
        </w:rPr>
        <w:t>Анализ мониторинга поступления выпускников в высшие учебные заведения показывает, что большинство выпускников школы при выборе дальнейшей образовательной траектории отдают предпочтение высшим учебным заведениям Республики Казахстан. В течение последних трех учебных лет основная доля выпускников, поступивших в ВУЗы, продолжила обучение в отечественных ор</w:t>
      </w:r>
      <w:r w:rsidR="00E976B5">
        <w:rPr>
          <w:rFonts w:ascii="Times New Roman" w:hAnsi="Times New Roman" w:cs="Times New Roman"/>
          <w:sz w:val="28"/>
          <w:szCs w:val="28"/>
        </w:rPr>
        <w:t>ганизациях высшего образования.</w:t>
      </w:r>
    </w:p>
    <w:p w14:paraId="0DA8CC61" w14:textId="77777777" w:rsidR="00E976B5" w:rsidRPr="00E976B5" w:rsidRDefault="00E976B5" w:rsidP="00E976B5">
      <w:pPr>
        <w:pStyle w:val="a7"/>
        <w:ind w:firstLine="708"/>
        <w:rPr>
          <w:rFonts w:ascii="Times New Roman" w:hAnsi="Times New Roman" w:cs="Times New Roman"/>
          <w:sz w:val="28"/>
          <w:szCs w:val="28"/>
        </w:rPr>
      </w:pPr>
      <w:r w:rsidRPr="00E976B5">
        <w:rPr>
          <w:rFonts w:ascii="Times New Roman" w:hAnsi="Times New Roman" w:cs="Times New Roman"/>
          <w:sz w:val="28"/>
          <w:szCs w:val="28"/>
        </w:rPr>
        <w:t>Вместе с тем результаты мониторинга свидетельствуют о наличии у выпускников возможности продолжения обучения как в Казахстане, так и за его пределами. В 2023–2024 учебном году один из выпускников успешно поступил в зарубежный ВУЗ, что подтверждает достаточный уровень подготовки обучающихся и их конкуре</w:t>
      </w:r>
      <w:r>
        <w:rPr>
          <w:rFonts w:ascii="Times New Roman" w:hAnsi="Times New Roman" w:cs="Times New Roman"/>
          <w:sz w:val="28"/>
          <w:szCs w:val="28"/>
        </w:rPr>
        <w:t>нтоспособность при поступлении.</w:t>
      </w:r>
    </w:p>
    <w:p w14:paraId="1FB54C94" w14:textId="77777777" w:rsidR="00E976B5" w:rsidRPr="00E976B5" w:rsidRDefault="00E976B5" w:rsidP="00E976B5">
      <w:pPr>
        <w:pStyle w:val="a7"/>
        <w:ind w:firstLine="708"/>
        <w:rPr>
          <w:rFonts w:ascii="Times New Roman" w:hAnsi="Times New Roman" w:cs="Times New Roman"/>
          <w:sz w:val="28"/>
          <w:szCs w:val="28"/>
        </w:rPr>
      </w:pPr>
      <w:r w:rsidRPr="00E976B5">
        <w:rPr>
          <w:rFonts w:ascii="Times New Roman" w:hAnsi="Times New Roman" w:cs="Times New Roman"/>
          <w:sz w:val="28"/>
          <w:szCs w:val="28"/>
        </w:rPr>
        <w:t>Преобладание выбора отечественных высших учебных заведений свидетельствует о востребованности казахстанского высшего образования среди выпускников школы, а также об осознанном выборе дальнейшей образовательной траектории с учетом профессиональных интересо</w:t>
      </w:r>
      <w:r>
        <w:rPr>
          <w:rFonts w:ascii="Times New Roman" w:hAnsi="Times New Roman" w:cs="Times New Roman"/>
          <w:sz w:val="28"/>
          <w:szCs w:val="28"/>
        </w:rPr>
        <w:t>в и перспектив трудоустройства.</w:t>
      </w:r>
    </w:p>
    <w:p w14:paraId="09478B1B" w14:textId="77777777" w:rsidR="00D77593" w:rsidRDefault="00E976B5" w:rsidP="00E976B5">
      <w:pPr>
        <w:pStyle w:val="a7"/>
        <w:ind w:firstLine="708"/>
        <w:rPr>
          <w:rFonts w:ascii="Times New Roman" w:hAnsi="Times New Roman" w:cs="Times New Roman"/>
          <w:sz w:val="28"/>
          <w:szCs w:val="28"/>
        </w:rPr>
      </w:pPr>
      <w:r w:rsidRPr="00E976B5">
        <w:rPr>
          <w:rFonts w:ascii="Times New Roman" w:hAnsi="Times New Roman" w:cs="Times New Roman"/>
          <w:sz w:val="28"/>
          <w:szCs w:val="28"/>
        </w:rPr>
        <w:t>Выбор большинством выпускников отечественных организаций высшего образования также отражает сформированное уважительное отношение к национальной системе образования и стремление реализовать свой профессиональный потенциал в Республике Казахстан.</w:t>
      </w:r>
    </w:p>
    <w:p w14:paraId="18B04D46" w14:textId="77777777" w:rsidR="00445345" w:rsidRPr="00FA3B67" w:rsidRDefault="00445345" w:rsidP="00FA3B67">
      <w:pPr>
        <w:pStyle w:val="a7"/>
        <w:rPr>
          <w:rFonts w:ascii="Times New Roman" w:hAnsi="Times New Roman" w:cs="Times New Roman"/>
          <w:sz w:val="28"/>
          <w:szCs w:val="28"/>
        </w:rPr>
      </w:pPr>
    </w:p>
    <w:p w14:paraId="3E912E54" w14:textId="77777777" w:rsidR="00FA3B67" w:rsidRPr="00FA3B67" w:rsidRDefault="00FA3B67" w:rsidP="00FA3B67">
      <w:pPr>
        <w:ind w:left="57" w:right="57"/>
        <w:jc w:val="center"/>
        <w:rPr>
          <w:rFonts w:ascii="Times New Roman" w:hAnsi="Times New Roman" w:cs="Times New Roman"/>
          <w:b/>
          <w:sz w:val="28"/>
          <w:szCs w:val="28"/>
        </w:rPr>
      </w:pPr>
      <w:r w:rsidRPr="00FA3B67">
        <w:rPr>
          <w:rFonts w:ascii="Times New Roman" w:hAnsi="Times New Roman" w:cs="Times New Roman"/>
          <w:b/>
          <w:sz w:val="28"/>
          <w:szCs w:val="28"/>
        </w:rPr>
        <w:t>Распределение по специальностям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179"/>
        <w:gridCol w:w="1077"/>
        <w:gridCol w:w="1048"/>
        <w:gridCol w:w="1241"/>
        <w:gridCol w:w="1469"/>
        <w:gridCol w:w="955"/>
        <w:gridCol w:w="1480"/>
        <w:gridCol w:w="725"/>
      </w:tblGrid>
      <w:tr w:rsidR="00445345" w:rsidRPr="00445345" w14:paraId="138A365C" w14:textId="77777777" w:rsidTr="00445345">
        <w:trPr>
          <w:jc w:val="center"/>
        </w:trPr>
        <w:tc>
          <w:tcPr>
            <w:tcW w:w="0" w:type="auto"/>
          </w:tcPr>
          <w:p w14:paraId="62AB1352" w14:textId="77777777" w:rsidR="00445345" w:rsidRPr="00445345" w:rsidRDefault="00445345" w:rsidP="00FA3B67">
            <w:pPr>
              <w:ind w:left="57" w:right="57"/>
              <w:jc w:val="both"/>
              <w:rPr>
                <w:rFonts w:ascii="Times New Roman" w:hAnsi="Times New Roman" w:cs="Times New Roman"/>
                <w:sz w:val="24"/>
                <w:szCs w:val="24"/>
              </w:rPr>
            </w:pPr>
            <w:r>
              <w:rPr>
                <w:rFonts w:ascii="Times New Roman" w:hAnsi="Times New Roman" w:cs="Times New Roman"/>
                <w:sz w:val="24"/>
                <w:szCs w:val="24"/>
              </w:rPr>
              <w:t>Направление/ учебный год</w:t>
            </w:r>
          </w:p>
        </w:tc>
        <w:tc>
          <w:tcPr>
            <w:tcW w:w="0" w:type="auto"/>
          </w:tcPr>
          <w:p w14:paraId="58112394"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педагогика</w:t>
            </w:r>
          </w:p>
        </w:tc>
        <w:tc>
          <w:tcPr>
            <w:tcW w:w="0" w:type="auto"/>
          </w:tcPr>
          <w:p w14:paraId="248EC919"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медицина</w:t>
            </w:r>
          </w:p>
        </w:tc>
        <w:tc>
          <w:tcPr>
            <w:tcW w:w="0" w:type="auto"/>
          </w:tcPr>
          <w:p w14:paraId="14C57FE1" w14:textId="77777777" w:rsidR="00445345" w:rsidRPr="00445345" w:rsidRDefault="00445345" w:rsidP="00FA3B67">
            <w:pPr>
              <w:ind w:left="57" w:right="57"/>
              <w:jc w:val="both"/>
              <w:rPr>
                <w:rFonts w:ascii="Times New Roman" w:hAnsi="Times New Roman" w:cs="Times New Roman"/>
                <w:sz w:val="24"/>
                <w:szCs w:val="24"/>
              </w:rPr>
            </w:pPr>
            <w:r>
              <w:rPr>
                <w:rFonts w:ascii="Times New Roman" w:hAnsi="Times New Roman" w:cs="Times New Roman"/>
                <w:sz w:val="24"/>
                <w:szCs w:val="24"/>
              </w:rPr>
              <w:t>Биология и смежные науки</w:t>
            </w:r>
          </w:p>
        </w:tc>
        <w:tc>
          <w:tcPr>
            <w:tcW w:w="0" w:type="auto"/>
          </w:tcPr>
          <w:p w14:paraId="77C78C43" w14:textId="77777777" w:rsidR="00445345" w:rsidRPr="00445345" w:rsidRDefault="00445345" w:rsidP="00445345">
            <w:pPr>
              <w:ind w:left="57" w:right="57"/>
              <w:jc w:val="both"/>
              <w:rPr>
                <w:rFonts w:ascii="Times New Roman" w:hAnsi="Times New Roman" w:cs="Times New Roman"/>
                <w:sz w:val="24"/>
                <w:szCs w:val="24"/>
              </w:rPr>
            </w:pPr>
            <w:r w:rsidRPr="00445345">
              <w:rPr>
                <w:rFonts w:ascii="Times New Roman" w:hAnsi="Times New Roman" w:cs="Times New Roman"/>
                <w:sz w:val="24"/>
                <w:szCs w:val="24"/>
              </w:rPr>
              <w:t>инженерно-</w:t>
            </w:r>
            <w:proofErr w:type="spellStart"/>
            <w:r w:rsidRPr="00445345">
              <w:rPr>
                <w:rFonts w:ascii="Times New Roman" w:hAnsi="Times New Roman" w:cs="Times New Roman"/>
                <w:sz w:val="24"/>
                <w:szCs w:val="24"/>
              </w:rPr>
              <w:t>техн</w:t>
            </w:r>
            <w:proofErr w:type="spellEnd"/>
          </w:p>
        </w:tc>
        <w:tc>
          <w:tcPr>
            <w:tcW w:w="0" w:type="auto"/>
          </w:tcPr>
          <w:p w14:paraId="3D5CE904" w14:textId="77777777" w:rsidR="00445345" w:rsidRPr="00445345" w:rsidRDefault="00445345" w:rsidP="00FA3B67">
            <w:pPr>
              <w:ind w:left="57" w:right="57"/>
              <w:jc w:val="both"/>
              <w:rPr>
                <w:rFonts w:ascii="Times New Roman" w:hAnsi="Times New Roman" w:cs="Times New Roman"/>
                <w:sz w:val="24"/>
                <w:szCs w:val="24"/>
              </w:rPr>
            </w:pPr>
            <w:r>
              <w:rPr>
                <w:rFonts w:ascii="Times New Roman" w:hAnsi="Times New Roman" w:cs="Times New Roman"/>
                <w:sz w:val="24"/>
                <w:szCs w:val="24"/>
              </w:rPr>
              <w:t>культурология</w:t>
            </w:r>
          </w:p>
        </w:tc>
        <w:tc>
          <w:tcPr>
            <w:tcW w:w="0" w:type="auto"/>
          </w:tcPr>
          <w:p w14:paraId="30640FE7" w14:textId="77777777" w:rsidR="00445345" w:rsidRPr="00445345" w:rsidRDefault="00445345" w:rsidP="00FA3B67">
            <w:pPr>
              <w:ind w:left="57" w:right="57"/>
              <w:jc w:val="both"/>
              <w:rPr>
                <w:rFonts w:ascii="Times New Roman" w:hAnsi="Times New Roman" w:cs="Times New Roman"/>
                <w:sz w:val="24"/>
                <w:szCs w:val="24"/>
              </w:rPr>
            </w:pPr>
            <w:proofErr w:type="spellStart"/>
            <w:r w:rsidRPr="00445345">
              <w:rPr>
                <w:rFonts w:ascii="Times New Roman" w:hAnsi="Times New Roman" w:cs="Times New Roman"/>
                <w:sz w:val="24"/>
                <w:szCs w:val="24"/>
              </w:rPr>
              <w:t>юриспр</w:t>
            </w:r>
            <w:proofErr w:type="spellEnd"/>
            <w:r w:rsidRPr="00445345">
              <w:rPr>
                <w:rFonts w:ascii="Times New Roman" w:hAnsi="Times New Roman" w:cs="Times New Roman"/>
                <w:sz w:val="24"/>
                <w:szCs w:val="24"/>
              </w:rPr>
              <w:t>.</w:t>
            </w:r>
          </w:p>
        </w:tc>
        <w:tc>
          <w:tcPr>
            <w:tcW w:w="0" w:type="auto"/>
          </w:tcPr>
          <w:p w14:paraId="09C2D568" w14:textId="77777777" w:rsidR="00445345" w:rsidRPr="00445345" w:rsidRDefault="00445345" w:rsidP="00FA3B67">
            <w:pPr>
              <w:ind w:left="57" w:right="57"/>
              <w:jc w:val="both"/>
              <w:rPr>
                <w:rFonts w:ascii="Times New Roman" w:hAnsi="Times New Roman" w:cs="Times New Roman"/>
                <w:sz w:val="24"/>
                <w:szCs w:val="24"/>
              </w:rPr>
            </w:pPr>
            <w:r>
              <w:rPr>
                <w:rFonts w:ascii="Times New Roman" w:hAnsi="Times New Roman" w:cs="Times New Roman"/>
                <w:sz w:val="24"/>
                <w:szCs w:val="24"/>
              </w:rPr>
              <w:t>Военные специальности</w:t>
            </w:r>
            <w:r w:rsidR="00432598">
              <w:rPr>
                <w:rFonts w:ascii="Times New Roman" w:hAnsi="Times New Roman" w:cs="Times New Roman"/>
                <w:sz w:val="24"/>
                <w:szCs w:val="24"/>
              </w:rPr>
              <w:t xml:space="preserve"> (</w:t>
            </w:r>
            <w:r>
              <w:rPr>
                <w:rFonts w:ascii="Times New Roman" w:hAnsi="Times New Roman" w:cs="Times New Roman"/>
                <w:sz w:val="24"/>
                <w:szCs w:val="24"/>
              </w:rPr>
              <w:t>авиация</w:t>
            </w:r>
            <w:r w:rsidR="00432598">
              <w:rPr>
                <w:rFonts w:ascii="Times New Roman" w:hAnsi="Times New Roman" w:cs="Times New Roman"/>
                <w:sz w:val="24"/>
                <w:szCs w:val="24"/>
              </w:rPr>
              <w:t>)</w:t>
            </w:r>
          </w:p>
        </w:tc>
        <w:tc>
          <w:tcPr>
            <w:tcW w:w="0" w:type="auto"/>
          </w:tcPr>
          <w:p w14:paraId="1281AB02"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всего</w:t>
            </w:r>
          </w:p>
        </w:tc>
      </w:tr>
      <w:tr w:rsidR="00445345" w:rsidRPr="00445345" w14:paraId="7FC2E20F" w14:textId="77777777" w:rsidTr="00445345">
        <w:trPr>
          <w:jc w:val="center"/>
        </w:trPr>
        <w:tc>
          <w:tcPr>
            <w:tcW w:w="0" w:type="auto"/>
          </w:tcPr>
          <w:p w14:paraId="3854179A"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2022-2023</w:t>
            </w:r>
          </w:p>
        </w:tc>
        <w:tc>
          <w:tcPr>
            <w:tcW w:w="0" w:type="auto"/>
          </w:tcPr>
          <w:p w14:paraId="0D1A40EC"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1</w:t>
            </w:r>
          </w:p>
        </w:tc>
        <w:tc>
          <w:tcPr>
            <w:tcW w:w="0" w:type="auto"/>
          </w:tcPr>
          <w:p w14:paraId="43394645"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0749A92D"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FEBCA3D"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03BA440E"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1BD181EA"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4F71A3A8"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55A03FF8"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2</w:t>
            </w:r>
          </w:p>
        </w:tc>
      </w:tr>
      <w:tr w:rsidR="00445345" w:rsidRPr="00445345" w14:paraId="010265BF" w14:textId="77777777" w:rsidTr="00445345">
        <w:trPr>
          <w:jc w:val="center"/>
        </w:trPr>
        <w:tc>
          <w:tcPr>
            <w:tcW w:w="0" w:type="auto"/>
          </w:tcPr>
          <w:p w14:paraId="726758E6"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2023-2024</w:t>
            </w:r>
          </w:p>
        </w:tc>
        <w:tc>
          <w:tcPr>
            <w:tcW w:w="0" w:type="auto"/>
          </w:tcPr>
          <w:p w14:paraId="01CA6EB6"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2</w:t>
            </w:r>
          </w:p>
        </w:tc>
        <w:tc>
          <w:tcPr>
            <w:tcW w:w="0" w:type="auto"/>
          </w:tcPr>
          <w:p w14:paraId="4E05F909"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562F9B99"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7B711871"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3CC39B6A" w14:textId="77777777" w:rsidR="00445345" w:rsidRPr="00445345" w:rsidRDefault="00445345" w:rsidP="00FA3B67">
            <w:pPr>
              <w:ind w:left="57" w:right="57"/>
              <w:jc w:val="center"/>
              <w:rPr>
                <w:rFonts w:ascii="Times New Roman" w:hAnsi="Times New Roman" w:cs="Times New Roman"/>
                <w:sz w:val="24"/>
                <w:szCs w:val="24"/>
              </w:rPr>
            </w:pPr>
          </w:p>
        </w:tc>
        <w:tc>
          <w:tcPr>
            <w:tcW w:w="0" w:type="auto"/>
          </w:tcPr>
          <w:p w14:paraId="372E0ECB"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7CFA610D"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C6A31BA"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4</w:t>
            </w:r>
          </w:p>
        </w:tc>
      </w:tr>
      <w:tr w:rsidR="00445345" w:rsidRPr="00445345" w14:paraId="2284D976" w14:textId="77777777" w:rsidTr="00445345">
        <w:trPr>
          <w:jc w:val="center"/>
        </w:trPr>
        <w:tc>
          <w:tcPr>
            <w:tcW w:w="0" w:type="auto"/>
          </w:tcPr>
          <w:p w14:paraId="5405F434" w14:textId="77777777" w:rsidR="00445345" w:rsidRPr="00445345" w:rsidRDefault="00445345" w:rsidP="00FA3B67">
            <w:pPr>
              <w:ind w:left="57" w:right="57"/>
              <w:jc w:val="both"/>
              <w:rPr>
                <w:rFonts w:ascii="Times New Roman" w:hAnsi="Times New Roman" w:cs="Times New Roman"/>
                <w:sz w:val="24"/>
                <w:szCs w:val="24"/>
              </w:rPr>
            </w:pPr>
            <w:r w:rsidRPr="00445345">
              <w:rPr>
                <w:rFonts w:ascii="Times New Roman" w:hAnsi="Times New Roman" w:cs="Times New Roman"/>
                <w:sz w:val="24"/>
                <w:szCs w:val="24"/>
              </w:rPr>
              <w:t>2024-2025</w:t>
            </w:r>
          </w:p>
        </w:tc>
        <w:tc>
          <w:tcPr>
            <w:tcW w:w="0" w:type="auto"/>
          </w:tcPr>
          <w:p w14:paraId="037641FE"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6ACE56B5"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0</w:t>
            </w:r>
          </w:p>
        </w:tc>
        <w:tc>
          <w:tcPr>
            <w:tcW w:w="0" w:type="auto"/>
          </w:tcPr>
          <w:p w14:paraId="08E148C1"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45B0D646"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1</w:t>
            </w:r>
          </w:p>
        </w:tc>
        <w:tc>
          <w:tcPr>
            <w:tcW w:w="0" w:type="auto"/>
          </w:tcPr>
          <w:p w14:paraId="2C19242E" w14:textId="77777777" w:rsidR="00445345" w:rsidRPr="00445345" w:rsidRDefault="00445345"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5B8DD000"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1</w:t>
            </w:r>
          </w:p>
        </w:tc>
        <w:tc>
          <w:tcPr>
            <w:tcW w:w="0" w:type="auto"/>
          </w:tcPr>
          <w:p w14:paraId="6A71814A" w14:textId="77777777" w:rsidR="00445345" w:rsidRPr="00445345" w:rsidRDefault="00432598" w:rsidP="00FA3B67">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1F79E64D" w14:textId="77777777" w:rsidR="00445345" w:rsidRPr="00445345" w:rsidRDefault="00445345" w:rsidP="00FA3B67">
            <w:pPr>
              <w:ind w:left="57" w:right="57"/>
              <w:jc w:val="center"/>
              <w:rPr>
                <w:rFonts w:ascii="Times New Roman" w:hAnsi="Times New Roman" w:cs="Times New Roman"/>
                <w:sz w:val="24"/>
                <w:szCs w:val="24"/>
              </w:rPr>
            </w:pPr>
            <w:r w:rsidRPr="00445345">
              <w:rPr>
                <w:rFonts w:ascii="Times New Roman" w:hAnsi="Times New Roman" w:cs="Times New Roman"/>
                <w:sz w:val="24"/>
                <w:szCs w:val="24"/>
              </w:rPr>
              <w:t>6</w:t>
            </w:r>
          </w:p>
        </w:tc>
      </w:tr>
    </w:tbl>
    <w:p w14:paraId="5D975444" w14:textId="77777777" w:rsidR="00432598" w:rsidRDefault="00432598" w:rsidP="00432598">
      <w:pPr>
        <w:ind w:left="57" w:right="57" w:firstLine="651"/>
        <w:rPr>
          <w:rFonts w:ascii="Times New Roman" w:hAnsi="Times New Roman" w:cs="Times New Roman"/>
          <w:sz w:val="28"/>
          <w:szCs w:val="28"/>
        </w:rPr>
      </w:pPr>
    </w:p>
    <w:p w14:paraId="11888AB9" w14:textId="77777777" w:rsidR="00E976B5" w:rsidRPr="00E976B5" w:rsidRDefault="00E976B5" w:rsidP="00E976B5">
      <w:pPr>
        <w:spacing w:after="0" w:line="240" w:lineRule="auto"/>
        <w:ind w:left="57" w:right="57" w:firstLine="652"/>
        <w:rPr>
          <w:rFonts w:ascii="Times New Roman" w:hAnsi="Times New Roman" w:cs="Times New Roman"/>
          <w:sz w:val="28"/>
          <w:szCs w:val="28"/>
        </w:rPr>
      </w:pPr>
      <w:r w:rsidRPr="00E976B5">
        <w:rPr>
          <w:rFonts w:ascii="Times New Roman" w:hAnsi="Times New Roman" w:cs="Times New Roman"/>
          <w:sz w:val="28"/>
          <w:szCs w:val="28"/>
        </w:rPr>
        <w:t>Анализ выбора специальностей выпускниками 11 класса показывает разнообразие профессиональных интересов обучающихся и широкий спектр направлений дальнейшего обучения. В течение последних трех учебных лет выпускники школы выбирали педагогические, биологические, инженерно-технические, юридические, культурологи</w:t>
      </w:r>
      <w:r>
        <w:rPr>
          <w:rFonts w:ascii="Times New Roman" w:hAnsi="Times New Roman" w:cs="Times New Roman"/>
          <w:sz w:val="28"/>
          <w:szCs w:val="28"/>
        </w:rPr>
        <w:t>ческие и военные специальности.</w:t>
      </w:r>
    </w:p>
    <w:p w14:paraId="3E3EA2C4" w14:textId="77777777" w:rsidR="00E976B5" w:rsidRPr="00E976B5" w:rsidRDefault="00E976B5" w:rsidP="00E976B5">
      <w:pPr>
        <w:spacing w:after="0" w:line="240" w:lineRule="auto"/>
        <w:ind w:left="57" w:right="57" w:firstLine="652"/>
        <w:rPr>
          <w:rFonts w:ascii="Times New Roman" w:hAnsi="Times New Roman" w:cs="Times New Roman"/>
          <w:sz w:val="28"/>
          <w:szCs w:val="28"/>
        </w:rPr>
      </w:pPr>
      <w:r w:rsidRPr="00E976B5">
        <w:rPr>
          <w:rFonts w:ascii="Times New Roman" w:hAnsi="Times New Roman" w:cs="Times New Roman"/>
          <w:sz w:val="28"/>
          <w:szCs w:val="28"/>
        </w:rPr>
        <w:t>На протяжении трех лет сохраняется устойчивый интерес выпускников к педагогическим специальностям и направлениям, связанным с биологией и смежными науками. Данная тенденция свидетельствует о сформированности профессиональных интересов обучающихся и осознанном выб</w:t>
      </w:r>
      <w:r>
        <w:rPr>
          <w:rFonts w:ascii="Times New Roman" w:hAnsi="Times New Roman" w:cs="Times New Roman"/>
          <w:sz w:val="28"/>
          <w:szCs w:val="28"/>
        </w:rPr>
        <w:t>оре будущей сферы деятельности.</w:t>
      </w:r>
    </w:p>
    <w:p w14:paraId="03F6FE97" w14:textId="77777777" w:rsidR="00E976B5" w:rsidRPr="00E976B5" w:rsidRDefault="00E976B5" w:rsidP="00E976B5">
      <w:pPr>
        <w:spacing w:after="0" w:line="240" w:lineRule="auto"/>
        <w:ind w:left="57" w:right="57" w:firstLine="652"/>
        <w:rPr>
          <w:rFonts w:ascii="Times New Roman" w:hAnsi="Times New Roman" w:cs="Times New Roman"/>
          <w:sz w:val="28"/>
          <w:szCs w:val="28"/>
        </w:rPr>
      </w:pPr>
      <w:r w:rsidRPr="00E976B5">
        <w:rPr>
          <w:rFonts w:ascii="Times New Roman" w:hAnsi="Times New Roman" w:cs="Times New Roman"/>
          <w:sz w:val="28"/>
          <w:szCs w:val="28"/>
        </w:rPr>
        <w:t>В 2024–2025 учебном году наблюдается расширение спектра выбираемых специальностей. Наряду с традиционно востребованными направлениями выпускниками были выбраны инженерно-технические, юридические, культурологические и военные специальности, что отражает разнообразие образовательных запросов обучающихс</w:t>
      </w:r>
      <w:r>
        <w:rPr>
          <w:rFonts w:ascii="Times New Roman" w:hAnsi="Times New Roman" w:cs="Times New Roman"/>
          <w:sz w:val="28"/>
          <w:szCs w:val="28"/>
        </w:rPr>
        <w:t>я и их профессиональных планов.</w:t>
      </w:r>
    </w:p>
    <w:p w14:paraId="3591A1FA" w14:textId="77777777" w:rsidR="00432598" w:rsidRDefault="00E976B5" w:rsidP="00E976B5">
      <w:pPr>
        <w:spacing w:after="0" w:line="240" w:lineRule="auto"/>
        <w:ind w:left="57" w:right="57" w:firstLine="652"/>
        <w:rPr>
          <w:rFonts w:ascii="Times New Roman" w:hAnsi="Times New Roman" w:cs="Times New Roman"/>
          <w:sz w:val="28"/>
          <w:szCs w:val="28"/>
        </w:rPr>
      </w:pPr>
      <w:r w:rsidRPr="00E976B5">
        <w:rPr>
          <w:rFonts w:ascii="Times New Roman" w:hAnsi="Times New Roman" w:cs="Times New Roman"/>
          <w:sz w:val="28"/>
          <w:szCs w:val="28"/>
        </w:rPr>
        <w:t>Полученные результаты подтверждают эффективность профориентационной работы школы, направленной на выявление интересов и способностей обучающихся, сопровождение их профессионального самоопределения и оказание помощи в выборе дальнейшей образовательной траектории.</w:t>
      </w:r>
    </w:p>
    <w:p w14:paraId="2EFFB35C" w14:textId="77777777" w:rsidR="00E976B5" w:rsidRPr="00E976B5" w:rsidRDefault="00E976B5" w:rsidP="00E976B5">
      <w:pPr>
        <w:spacing w:after="0" w:line="240" w:lineRule="auto"/>
        <w:ind w:left="57" w:right="57" w:firstLine="652"/>
        <w:rPr>
          <w:rFonts w:ascii="Times New Roman" w:hAnsi="Times New Roman" w:cs="Times New Roman"/>
          <w:sz w:val="28"/>
          <w:szCs w:val="28"/>
        </w:rPr>
      </w:pPr>
      <w:r w:rsidRPr="00E976B5">
        <w:rPr>
          <w:rFonts w:ascii="Times New Roman" w:hAnsi="Times New Roman" w:cs="Times New Roman"/>
          <w:sz w:val="28"/>
          <w:szCs w:val="28"/>
        </w:rPr>
        <w:t>Разнообразие выбранных специальностей свидетельствует о создании в школе условий для учета образовательных потребностей, интересов и профессиональных склонностей каждого обучающегося.</w:t>
      </w:r>
    </w:p>
    <w:p w14:paraId="2290AB76" w14:textId="77777777" w:rsidR="00E976B5" w:rsidRPr="00FA3B67" w:rsidRDefault="00E976B5" w:rsidP="00E976B5">
      <w:pPr>
        <w:spacing w:after="0" w:line="240" w:lineRule="auto"/>
        <w:ind w:left="57" w:right="57" w:firstLine="652"/>
        <w:rPr>
          <w:rFonts w:ascii="Times New Roman" w:hAnsi="Times New Roman" w:cs="Times New Roman"/>
          <w:sz w:val="28"/>
          <w:szCs w:val="28"/>
        </w:rPr>
      </w:pPr>
    </w:p>
    <w:p w14:paraId="230E9BF2" w14:textId="77777777" w:rsidR="00432598" w:rsidRPr="00432598" w:rsidRDefault="00FA3B67" w:rsidP="00FA3B67">
      <w:pPr>
        <w:pStyle w:val="a7"/>
        <w:rPr>
          <w:rFonts w:ascii="Times New Roman" w:hAnsi="Times New Roman" w:cs="Times New Roman"/>
          <w:b/>
          <w:sz w:val="28"/>
          <w:szCs w:val="28"/>
        </w:rPr>
      </w:pPr>
      <w:r w:rsidRPr="00FA3B67">
        <w:rPr>
          <w:rFonts w:ascii="Times New Roman" w:hAnsi="Times New Roman" w:cs="Times New Roman"/>
          <w:sz w:val="28"/>
          <w:szCs w:val="28"/>
        </w:rPr>
        <w:t xml:space="preserve">        </w:t>
      </w:r>
      <w:r w:rsidR="00432598" w:rsidRPr="00432598">
        <w:rPr>
          <w:rFonts w:ascii="Times New Roman" w:hAnsi="Times New Roman" w:cs="Times New Roman"/>
          <w:b/>
          <w:sz w:val="28"/>
          <w:szCs w:val="28"/>
        </w:rPr>
        <w:t>Общий вывод</w:t>
      </w:r>
      <w:r w:rsidR="00432598" w:rsidRPr="00432598">
        <w:rPr>
          <w:rFonts w:ascii="Times New Roman" w:eastAsia="Times New Roman" w:hAnsi="Times New Roman" w:cs="Times New Roman"/>
          <w:color w:val="FF0000"/>
          <w:sz w:val="24"/>
          <w:szCs w:val="24"/>
          <w:lang w:eastAsia="ru-RU"/>
        </w:rPr>
        <w:t xml:space="preserve"> </w:t>
      </w:r>
      <w:r w:rsidR="00432598" w:rsidRPr="00432598">
        <w:rPr>
          <w:rFonts w:ascii="Times New Roman" w:eastAsia="Times New Roman" w:hAnsi="Times New Roman" w:cs="Times New Roman"/>
          <w:b/>
          <w:color w:val="000000" w:themeColor="text1"/>
          <w:sz w:val="28"/>
          <w:szCs w:val="28"/>
          <w:lang w:eastAsia="ru-RU"/>
        </w:rPr>
        <w:t>по профориентационной работе.</w:t>
      </w:r>
    </w:p>
    <w:p w14:paraId="028150BC" w14:textId="77777777" w:rsidR="00C451D4" w:rsidRPr="00C451D4" w:rsidRDefault="00C451D4" w:rsidP="00C451D4">
      <w:pPr>
        <w:spacing w:after="0" w:line="240" w:lineRule="auto"/>
        <w:ind w:left="57" w:right="57" w:firstLine="651"/>
        <w:jc w:val="both"/>
        <w:rPr>
          <w:rFonts w:ascii="Times New Roman" w:hAnsi="Times New Roman" w:cs="Times New Roman"/>
          <w:sz w:val="28"/>
          <w:szCs w:val="28"/>
        </w:rPr>
      </w:pPr>
      <w:r w:rsidRPr="00C451D4">
        <w:rPr>
          <w:rFonts w:ascii="Times New Roman" w:hAnsi="Times New Roman" w:cs="Times New Roman"/>
          <w:sz w:val="28"/>
          <w:szCs w:val="28"/>
        </w:rPr>
        <w:t>Анализ результатов профориентационной работы показывает, что в школе выстроена целенаправленная и систематическая работа по профессиональному самоопределению обучающихся. На постоянной основе осуществляется взаимодействие с организациями технического и профессионального, высшего образования, представителями различных профессий, выпускниками школы, успешно реализовавшими себя в</w:t>
      </w:r>
      <w:r>
        <w:rPr>
          <w:rFonts w:ascii="Times New Roman" w:hAnsi="Times New Roman" w:cs="Times New Roman"/>
          <w:sz w:val="28"/>
          <w:szCs w:val="28"/>
        </w:rPr>
        <w:t xml:space="preserve"> профессиональной деятельности.</w:t>
      </w:r>
    </w:p>
    <w:p w14:paraId="3602EA27" w14:textId="77777777" w:rsidR="00C451D4" w:rsidRPr="00C451D4" w:rsidRDefault="00C451D4" w:rsidP="00C451D4">
      <w:pPr>
        <w:spacing w:after="0" w:line="240" w:lineRule="auto"/>
        <w:ind w:left="57" w:right="57" w:firstLine="651"/>
        <w:jc w:val="both"/>
        <w:rPr>
          <w:rFonts w:ascii="Times New Roman" w:hAnsi="Times New Roman" w:cs="Times New Roman"/>
          <w:sz w:val="28"/>
          <w:szCs w:val="28"/>
        </w:rPr>
      </w:pPr>
      <w:r w:rsidRPr="00C451D4">
        <w:rPr>
          <w:rFonts w:ascii="Times New Roman" w:hAnsi="Times New Roman" w:cs="Times New Roman"/>
          <w:sz w:val="28"/>
          <w:szCs w:val="28"/>
        </w:rPr>
        <w:t>В течение учебного года проводились встречи с представителями колледжей и высших учебных заведений, профориентационные экскурсии на предприятия района, индивидуальные и групповые консультации, мероприятия, направленные на знакомство обучающихся с современным рынком труда и возможностями дальнейшего образования. Данная работа способствует формированию у обучающихся осознанного отношения к выбору будущей професси</w:t>
      </w:r>
      <w:r>
        <w:rPr>
          <w:rFonts w:ascii="Times New Roman" w:hAnsi="Times New Roman" w:cs="Times New Roman"/>
          <w:sz w:val="28"/>
          <w:szCs w:val="28"/>
        </w:rPr>
        <w:t>и и образовательной траектории.</w:t>
      </w:r>
    </w:p>
    <w:p w14:paraId="28DDBA4E" w14:textId="77777777" w:rsidR="00C451D4" w:rsidRPr="00C451D4" w:rsidRDefault="00C451D4" w:rsidP="00C451D4">
      <w:pPr>
        <w:spacing w:after="0" w:line="240" w:lineRule="auto"/>
        <w:ind w:left="57" w:right="57" w:firstLine="651"/>
        <w:jc w:val="both"/>
        <w:rPr>
          <w:rFonts w:ascii="Times New Roman" w:hAnsi="Times New Roman" w:cs="Times New Roman"/>
          <w:sz w:val="28"/>
          <w:szCs w:val="28"/>
        </w:rPr>
      </w:pPr>
      <w:r w:rsidRPr="00C451D4">
        <w:rPr>
          <w:rFonts w:ascii="Times New Roman" w:hAnsi="Times New Roman" w:cs="Times New Roman"/>
          <w:sz w:val="28"/>
          <w:szCs w:val="28"/>
        </w:rPr>
        <w:t>Результаты мониторинга дальнейшего обучения выпускников свидетельствуют об эффективности проводимой профориентационной работы. Большинство выпускников 9 класса продолжают обучение в организациях технического и профессионального образования, при этом все поступившие в колледжи обучаются на бюджетной основе. Выпускники 11 класса демонстрируют высокий уровень готовности к продолжению образования: большинство поступают в высшие учебные заведения Республики Казахстан, значительная часть из них становится обладателями образовате</w:t>
      </w:r>
      <w:r>
        <w:rPr>
          <w:rFonts w:ascii="Times New Roman" w:hAnsi="Times New Roman" w:cs="Times New Roman"/>
          <w:sz w:val="28"/>
          <w:szCs w:val="28"/>
        </w:rPr>
        <w:t>льных грантов и бюджетных мест.</w:t>
      </w:r>
    </w:p>
    <w:p w14:paraId="5D410E89" w14:textId="77777777" w:rsidR="00FA3B67" w:rsidRDefault="00C451D4" w:rsidP="00C451D4">
      <w:pPr>
        <w:spacing w:after="0" w:line="240" w:lineRule="auto"/>
        <w:ind w:left="57" w:right="57" w:firstLine="303"/>
        <w:jc w:val="both"/>
        <w:rPr>
          <w:rFonts w:ascii="Times New Roman" w:hAnsi="Times New Roman" w:cs="Times New Roman"/>
          <w:iCs/>
          <w:color w:val="000000"/>
          <w:sz w:val="28"/>
          <w:szCs w:val="28"/>
          <w:bdr w:val="none" w:sz="0" w:space="0" w:color="auto" w:frame="1"/>
        </w:rPr>
      </w:pPr>
      <w:r w:rsidRPr="00C451D4">
        <w:rPr>
          <w:rFonts w:ascii="Times New Roman" w:hAnsi="Times New Roman" w:cs="Times New Roman"/>
          <w:sz w:val="28"/>
          <w:szCs w:val="28"/>
        </w:rPr>
        <w:t xml:space="preserve">Разнообразие выбранных специальностей, осознанный выбор дальнейшего обучения и успешное поступление выпускников подтверждают результативность </w:t>
      </w:r>
      <w:r w:rsidRPr="00C451D4">
        <w:rPr>
          <w:rFonts w:ascii="Times New Roman" w:hAnsi="Times New Roman" w:cs="Times New Roman"/>
          <w:sz w:val="28"/>
          <w:szCs w:val="28"/>
        </w:rPr>
        <w:lastRenderedPageBreak/>
        <w:t>системы профориентационной работы школы, направленной на выявление способностей обучающихся, развитие их профессиональных интересов и сопровождение профессионального самоопределения.</w:t>
      </w:r>
      <w:r w:rsidR="00FA3B67" w:rsidRPr="00FA3B67">
        <w:rPr>
          <w:rFonts w:ascii="Times New Roman" w:hAnsi="Times New Roman" w:cs="Times New Roman"/>
          <w:color w:val="000000"/>
          <w:sz w:val="28"/>
          <w:szCs w:val="28"/>
        </w:rPr>
        <w:t xml:space="preserve">  </w:t>
      </w:r>
      <w:r w:rsidR="00432598">
        <w:rPr>
          <w:rFonts w:ascii="Times New Roman" w:hAnsi="Times New Roman" w:cs="Times New Roman"/>
          <w:color w:val="000000"/>
          <w:sz w:val="28"/>
          <w:szCs w:val="28"/>
        </w:rPr>
        <w:tab/>
      </w:r>
    </w:p>
    <w:p w14:paraId="23D7938F" w14:textId="77777777" w:rsidR="00534D22" w:rsidRPr="00FA3B67" w:rsidRDefault="00534D22" w:rsidP="00432598">
      <w:pPr>
        <w:ind w:right="57"/>
        <w:jc w:val="both"/>
        <w:rPr>
          <w:rFonts w:ascii="Times New Roman" w:hAnsi="Times New Roman" w:cs="Times New Roman"/>
          <w:color w:val="000000"/>
          <w:sz w:val="28"/>
          <w:szCs w:val="28"/>
        </w:rPr>
      </w:pPr>
    </w:p>
    <w:p w14:paraId="20449D1C" w14:textId="77777777" w:rsidR="00F2133F" w:rsidRPr="00C06854" w:rsidRDefault="00F2133F" w:rsidP="0072552C">
      <w:pPr>
        <w:pStyle w:val="a3"/>
        <w:rPr>
          <w:rFonts w:ascii="Times New Roman" w:hAnsi="Times New Roman" w:cs="Times New Roman"/>
          <w:sz w:val="28"/>
          <w:szCs w:val="28"/>
        </w:rPr>
      </w:pPr>
    </w:p>
    <w:p w14:paraId="034BEB94" w14:textId="77777777" w:rsidR="00775FCB" w:rsidRPr="00AA4EC3" w:rsidRDefault="00775FCB" w:rsidP="00775FCB">
      <w:pPr>
        <w:pStyle w:val="a3"/>
        <w:numPr>
          <w:ilvl w:val="0"/>
          <w:numId w:val="1"/>
        </w:numPr>
        <w:rPr>
          <w:rFonts w:ascii="Times New Roman" w:hAnsi="Times New Roman" w:cs="Times New Roman"/>
          <w:b/>
          <w:sz w:val="28"/>
          <w:szCs w:val="28"/>
        </w:rPr>
      </w:pPr>
      <w:r w:rsidRPr="00AA4EC3">
        <w:rPr>
          <w:rFonts w:ascii="Times New Roman" w:hAnsi="Times New Roman" w:cs="Times New Roman"/>
          <w:b/>
          <w:sz w:val="28"/>
          <w:szCs w:val="28"/>
        </w:rPr>
        <w:t>Работа с родителями</w:t>
      </w:r>
    </w:p>
    <w:p w14:paraId="12994D48" w14:textId="77777777" w:rsidR="0072552C" w:rsidRPr="00AA4EC3" w:rsidRDefault="0072552C" w:rsidP="0072552C">
      <w:pPr>
        <w:pStyle w:val="a3"/>
        <w:rPr>
          <w:rFonts w:ascii="Times New Roman" w:hAnsi="Times New Roman" w:cs="Times New Roman"/>
          <w:b/>
          <w:i/>
          <w:sz w:val="28"/>
          <w:szCs w:val="28"/>
        </w:rPr>
      </w:pPr>
      <w:r w:rsidRPr="00AA4EC3">
        <w:rPr>
          <w:rFonts w:ascii="Times New Roman" w:hAnsi="Times New Roman" w:cs="Times New Roman"/>
          <w:b/>
          <w:i/>
          <w:sz w:val="28"/>
          <w:szCs w:val="28"/>
        </w:rPr>
        <w:t>Формы взаимодействия (собрания, консультации)</w:t>
      </w:r>
    </w:p>
    <w:p w14:paraId="1E3685B3" w14:textId="77777777" w:rsidR="0072552C" w:rsidRPr="00AA4EC3" w:rsidRDefault="0072552C" w:rsidP="0072552C">
      <w:pPr>
        <w:pStyle w:val="a3"/>
        <w:rPr>
          <w:rFonts w:ascii="Times New Roman" w:hAnsi="Times New Roman" w:cs="Times New Roman"/>
          <w:b/>
          <w:i/>
          <w:sz w:val="28"/>
          <w:szCs w:val="28"/>
        </w:rPr>
      </w:pPr>
      <w:r w:rsidRPr="00AA4EC3">
        <w:rPr>
          <w:rFonts w:ascii="Times New Roman" w:hAnsi="Times New Roman" w:cs="Times New Roman"/>
          <w:b/>
          <w:i/>
          <w:sz w:val="28"/>
          <w:szCs w:val="28"/>
        </w:rPr>
        <w:t>Участие родителей в образовательном процессе;</w:t>
      </w:r>
    </w:p>
    <w:p w14:paraId="2CB3D389" w14:textId="77777777" w:rsidR="00AA4EC3" w:rsidRPr="00AA4EC3" w:rsidRDefault="00AA4EC3" w:rsidP="00AA4EC3">
      <w:pPr>
        <w:spacing w:after="0" w:line="240" w:lineRule="auto"/>
        <w:ind w:firstLine="708"/>
        <w:rPr>
          <w:rFonts w:ascii="Times New Roman" w:eastAsia="Times New Roman" w:hAnsi="Times New Roman" w:cs="Times New Roman"/>
          <w:sz w:val="28"/>
          <w:szCs w:val="28"/>
          <w:lang w:eastAsia="ru-RU"/>
        </w:rPr>
      </w:pPr>
      <w:r w:rsidRPr="00AA4EC3">
        <w:rPr>
          <w:rFonts w:ascii="Times New Roman" w:eastAsia="Times New Roman" w:hAnsi="Times New Roman" w:cs="Times New Roman"/>
          <w:sz w:val="28"/>
          <w:szCs w:val="28"/>
          <w:lang w:eastAsia="ru-RU"/>
        </w:rPr>
        <w:t>В 2025–2026 учебном году работа с родителями (законными представителями) обучающихся была направлена на обеспечение конструктивного взаимодействия семьи и школы, повышение ответственности родителей за результаты обучения и воспитания детей, создание единого образовательного пространства и благоприятных условий для развития обучающихся.</w:t>
      </w:r>
    </w:p>
    <w:p w14:paraId="09C6E865" w14:textId="77777777" w:rsidR="00AA4EC3" w:rsidRPr="00AA4EC3" w:rsidRDefault="00AA4EC3" w:rsidP="00AA4EC3">
      <w:pPr>
        <w:spacing w:after="0" w:line="240" w:lineRule="auto"/>
        <w:ind w:firstLine="708"/>
        <w:rPr>
          <w:rFonts w:ascii="Times New Roman" w:eastAsia="Times New Roman" w:hAnsi="Times New Roman" w:cs="Times New Roman"/>
          <w:sz w:val="28"/>
          <w:szCs w:val="28"/>
          <w:lang w:eastAsia="ru-RU"/>
        </w:rPr>
      </w:pPr>
      <w:r w:rsidRPr="00AA4EC3">
        <w:rPr>
          <w:rFonts w:ascii="Times New Roman" w:eastAsia="Times New Roman" w:hAnsi="Times New Roman" w:cs="Times New Roman"/>
          <w:sz w:val="28"/>
          <w:szCs w:val="28"/>
          <w:lang w:eastAsia="ru-RU"/>
        </w:rPr>
        <w:t>В течение учебного года взаимодействие с родителями осуществлялось через проведение общешкольных и классных родительских собраний, индивидуальных консультаций, встреч с администрацией школы, работу через электронный журнал и цифровые средства коммуникации. Родители своевременно информировались о результатах обучения, посещаемости, изменениях в нормативных документах, вопросах организации образовательного процесса, итоговой аттестации и профориентационной работы.</w:t>
      </w:r>
    </w:p>
    <w:p w14:paraId="2ECE11F5" w14:textId="77777777" w:rsidR="00AA4EC3" w:rsidRPr="00AA4EC3" w:rsidRDefault="00AA4EC3" w:rsidP="00AA4EC3">
      <w:pPr>
        <w:spacing w:after="0" w:line="240" w:lineRule="auto"/>
        <w:ind w:firstLine="708"/>
        <w:rPr>
          <w:rFonts w:ascii="Times New Roman" w:eastAsia="Times New Roman" w:hAnsi="Times New Roman" w:cs="Times New Roman"/>
          <w:sz w:val="28"/>
          <w:szCs w:val="28"/>
          <w:lang w:eastAsia="ru-RU"/>
        </w:rPr>
      </w:pPr>
      <w:r w:rsidRPr="00AA4EC3">
        <w:rPr>
          <w:rFonts w:ascii="Times New Roman" w:eastAsia="Times New Roman" w:hAnsi="Times New Roman" w:cs="Times New Roman"/>
          <w:sz w:val="28"/>
          <w:szCs w:val="28"/>
          <w:lang w:eastAsia="ru-RU"/>
        </w:rPr>
        <w:t>Особое внимание уделялось работе с родителями обучающихся, находящихся в зоне учебного риска. Проводились индивидуальные беседы и консультации по вопросам повышения качества знаний, ликвидации пробелов в обучении, предупреждения неуспеваемости и своевременного прохождения оценочных процедур. В рамках данной работы осуществлялся постоянный мониторинг образовательных результатов обучающихся, имеющих снижение успеваемости, большое количество пропусков занятий по болезни либо риск временной неаттестации по итогам учебных периодов.</w:t>
      </w:r>
    </w:p>
    <w:p w14:paraId="32939E60" w14:textId="77777777" w:rsidR="00AA4EC3" w:rsidRPr="00AA4EC3" w:rsidRDefault="00AA4EC3" w:rsidP="00AA4EC3">
      <w:pPr>
        <w:spacing w:after="0" w:line="240" w:lineRule="auto"/>
        <w:ind w:firstLine="708"/>
        <w:rPr>
          <w:rFonts w:ascii="Times New Roman" w:eastAsia="Times New Roman" w:hAnsi="Times New Roman" w:cs="Times New Roman"/>
          <w:sz w:val="28"/>
          <w:szCs w:val="28"/>
          <w:lang w:eastAsia="ru-RU"/>
        </w:rPr>
      </w:pPr>
      <w:r w:rsidRPr="00AA4EC3">
        <w:rPr>
          <w:rFonts w:ascii="Times New Roman" w:eastAsia="Times New Roman" w:hAnsi="Times New Roman" w:cs="Times New Roman"/>
          <w:sz w:val="28"/>
          <w:szCs w:val="28"/>
          <w:lang w:eastAsia="ru-RU"/>
        </w:rPr>
        <w:t>Выпускные классы находились на особом контроле администрации школы. В течение учебного года проводилась информационно-разъяснительная работа с родителями по вопросам итоговой аттестации, подготовки к ЕНТ, выбора дальнейшей образовательной траектории и поступления в организации технического и профессионального, высшего образования. Родители принимали активное участие в профориентационных мероприятиях, индивидуальных консультациях и сопровождении обучающихся при выборе будущей профессии.</w:t>
      </w:r>
    </w:p>
    <w:p w14:paraId="642F8F75" w14:textId="77777777" w:rsidR="00AA4EC3" w:rsidRPr="00AA4EC3" w:rsidRDefault="00AA4EC3" w:rsidP="00AA4EC3">
      <w:pPr>
        <w:spacing w:after="0" w:line="240" w:lineRule="auto"/>
        <w:ind w:firstLine="708"/>
        <w:rPr>
          <w:rFonts w:ascii="Times New Roman" w:eastAsia="Times New Roman" w:hAnsi="Times New Roman" w:cs="Times New Roman"/>
          <w:sz w:val="28"/>
          <w:szCs w:val="28"/>
          <w:lang w:eastAsia="ru-RU"/>
        </w:rPr>
      </w:pPr>
      <w:r w:rsidRPr="00AA4EC3">
        <w:rPr>
          <w:rFonts w:ascii="Times New Roman" w:eastAsia="Times New Roman" w:hAnsi="Times New Roman" w:cs="Times New Roman"/>
          <w:sz w:val="28"/>
          <w:szCs w:val="28"/>
          <w:lang w:eastAsia="ru-RU"/>
        </w:rPr>
        <w:t>Проводимая работа способствовала укреплению сотрудничества между школой и семьей, повышению заинтересованности родителей в образовательных результатах детей, обеспечению своевременной поддержки обучающихся, испытывающих учебные затруднения, а также созданию условий для успешного обучения, воспитания и профессионального самоопределения обучающихся.</w:t>
      </w:r>
    </w:p>
    <w:p w14:paraId="0F9F5964" w14:textId="77777777" w:rsidR="00AA4EC3" w:rsidRPr="00AA4EC3" w:rsidRDefault="00AA4EC3" w:rsidP="00AA4EC3">
      <w:pPr>
        <w:pStyle w:val="a3"/>
        <w:rPr>
          <w:rFonts w:ascii="Times New Roman" w:hAnsi="Times New Roman" w:cs="Times New Roman"/>
          <w:b/>
          <w:i/>
          <w:sz w:val="28"/>
          <w:szCs w:val="28"/>
        </w:rPr>
      </w:pPr>
      <w:r w:rsidRPr="00AA4EC3">
        <w:rPr>
          <w:rFonts w:ascii="Times New Roman" w:hAnsi="Times New Roman" w:cs="Times New Roman"/>
          <w:b/>
          <w:i/>
          <w:sz w:val="28"/>
          <w:szCs w:val="28"/>
        </w:rPr>
        <w:t>Решение конфликтных ситуаций, обращений</w:t>
      </w:r>
    </w:p>
    <w:p w14:paraId="6F351BA8" w14:textId="77777777" w:rsidR="00F2133F" w:rsidRDefault="00AA4EC3" w:rsidP="0072552C">
      <w:pPr>
        <w:pStyle w:val="a3"/>
        <w:rPr>
          <w:rFonts w:ascii="Times New Roman" w:hAnsi="Times New Roman" w:cs="Times New Roman"/>
          <w:sz w:val="28"/>
          <w:szCs w:val="28"/>
        </w:rPr>
      </w:pPr>
      <w:r>
        <w:rPr>
          <w:rFonts w:ascii="Times New Roman" w:hAnsi="Times New Roman" w:cs="Times New Roman"/>
          <w:sz w:val="28"/>
          <w:szCs w:val="28"/>
        </w:rPr>
        <w:t>В течение 2025-2026 учебного года конфликтных ситуаций и обращений со стороны родителя не было</w:t>
      </w:r>
    </w:p>
    <w:p w14:paraId="6372DD10" w14:textId="77777777" w:rsidR="00AA4EC3" w:rsidRPr="00C06854" w:rsidRDefault="00AA4EC3" w:rsidP="0072552C">
      <w:pPr>
        <w:pStyle w:val="a3"/>
        <w:rPr>
          <w:rFonts w:ascii="Times New Roman" w:hAnsi="Times New Roman" w:cs="Times New Roman"/>
          <w:sz w:val="28"/>
          <w:szCs w:val="28"/>
        </w:rPr>
      </w:pPr>
    </w:p>
    <w:p w14:paraId="48979158" w14:textId="77777777" w:rsidR="00775FCB" w:rsidRPr="004B1B73" w:rsidRDefault="00775FCB" w:rsidP="00775FCB">
      <w:pPr>
        <w:pStyle w:val="a3"/>
        <w:numPr>
          <w:ilvl w:val="0"/>
          <w:numId w:val="1"/>
        </w:numPr>
        <w:rPr>
          <w:rFonts w:ascii="Times New Roman" w:hAnsi="Times New Roman" w:cs="Times New Roman"/>
          <w:b/>
          <w:sz w:val="28"/>
          <w:szCs w:val="28"/>
        </w:rPr>
      </w:pPr>
      <w:r w:rsidRPr="004B1B73">
        <w:rPr>
          <w:rFonts w:ascii="Times New Roman" w:hAnsi="Times New Roman" w:cs="Times New Roman"/>
          <w:b/>
          <w:sz w:val="28"/>
          <w:szCs w:val="28"/>
        </w:rPr>
        <w:t>Проблемы и пути их решения</w:t>
      </w:r>
    </w:p>
    <w:p w14:paraId="79AFB156" w14:textId="77777777" w:rsidR="0072552C" w:rsidRPr="004B1B73" w:rsidRDefault="0072552C" w:rsidP="0072552C">
      <w:pPr>
        <w:pStyle w:val="a3"/>
        <w:rPr>
          <w:rFonts w:ascii="Times New Roman" w:hAnsi="Times New Roman" w:cs="Times New Roman"/>
          <w:b/>
          <w:i/>
          <w:sz w:val="28"/>
          <w:szCs w:val="28"/>
        </w:rPr>
      </w:pPr>
      <w:r w:rsidRPr="004B1B73">
        <w:rPr>
          <w:rFonts w:ascii="Times New Roman" w:hAnsi="Times New Roman" w:cs="Times New Roman"/>
          <w:b/>
          <w:i/>
          <w:sz w:val="28"/>
          <w:szCs w:val="28"/>
        </w:rPr>
        <w:t>Основные выявленные проблемы;</w:t>
      </w:r>
    </w:p>
    <w:p w14:paraId="64331E4F" w14:textId="77777777" w:rsidR="0072552C" w:rsidRPr="004B1B73" w:rsidRDefault="0072552C" w:rsidP="0072552C">
      <w:pPr>
        <w:pStyle w:val="a3"/>
        <w:rPr>
          <w:rFonts w:ascii="Times New Roman" w:hAnsi="Times New Roman" w:cs="Times New Roman"/>
          <w:b/>
          <w:i/>
          <w:sz w:val="28"/>
          <w:szCs w:val="28"/>
        </w:rPr>
      </w:pPr>
      <w:r w:rsidRPr="004B1B73">
        <w:rPr>
          <w:rFonts w:ascii="Times New Roman" w:hAnsi="Times New Roman" w:cs="Times New Roman"/>
          <w:b/>
          <w:i/>
          <w:sz w:val="28"/>
          <w:szCs w:val="28"/>
        </w:rPr>
        <w:lastRenderedPageBreak/>
        <w:t>Причины их возникновения;</w:t>
      </w:r>
    </w:p>
    <w:p w14:paraId="181EB676" w14:textId="77777777" w:rsidR="0072552C" w:rsidRPr="004B1B73" w:rsidRDefault="0072552C" w:rsidP="0072552C">
      <w:pPr>
        <w:pStyle w:val="a3"/>
        <w:rPr>
          <w:rFonts w:ascii="Times New Roman" w:hAnsi="Times New Roman" w:cs="Times New Roman"/>
          <w:b/>
          <w:i/>
          <w:sz w:val="28"/>
          <w:szCs w:val="28"/>
        </w:rPr>
      </w:pPr>
      <w:r w:rsidRPr="004B1B73">
        <w:rPr>
          <w:rFonts w:ascii="Times New Roman" w:hAnsi="Times New Roman" w:cs="Times New Roman"/>
          <w:b/>
          <w:i/>
          <w:sz w:val="28"/>
          <w:szCs w:val="28"/>
        </w:rPr>
        <w:t>Анализ недостатков в работе</w:t>
      </w:r>
    </w:p>
    <w:p w14:paraId="1F407820" w14:textId="77777777" w:rsidR="00374D7D" w:rsidRPr="00374D7D" w:rsidRDefault="00374D7D" w:rsidP="00374D7D">
      <w:pPr>
        <w:pStyle w:val="a3"/>
        <w:spacing w:after="0" w:line="240" w:lineRule="auto"/>
        <w:ind w:left="0" w:firstLine="708"/>
        <w:rPr>
          <w:rFonts w:ascii="Times New Roman" w:hAnsi="Times New Roman" w:cs="Times New Roman"/>
          <w:sz w:val="28"/>
          <w:szCs w:val="28"/>
        </w:rPr>
      </w:pPr>
      <w:r w:rsidRPr="00374D7D">
        <w:rPr>
          <w:rFonts w:ascii="Times New Roman" w:hAnsi="Times New Roman" w:cs="Times New Roman"/>
          <w:sz w:val="28"/>
          <w:szCs w:val="28"/>
        </w:rPr>
        <w:t>Анализ работы школы за 2025–2026 учебный год показал, что образовательный процесс в целом организован на достаточном уровне, обеспечена 100% успеваемость обучающихся, сохранено достаточно высокое качество знаний, ведется системная методическая, профориентационная и инновационная работа. Вместе с тем по итогам учебного года определен ряд проблемных вопросов, требующих дальнейшего управленческого и методического сопровождения.</w:t>
      </w:r>
    </w:p>
    <w:p w14:paraId="074D1CF3"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Одной из актуальных проблем остается необходимость сохранения и повышения качества знаний обучающихся. По итогам года качество знаний по школе составило 67,6%, что на 0,6% ниже показателя прошлого учебного года. Несмотря на незначительное снижение и положительную динамику качества знаний внутри учебного года, требуется дальнейшая работа по увеличению доли обучающихся, осваивающих учебные программы на оценки «4» и «5». Особого внимания требует 7 класс, где по итогам года отмечается наиболее низкое качество знаний и отрицательная динамика в течение учебного года.</w:t>
      </w:r>
    </w:p>
    <w:p w14:paraId="345C4808"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Анализ результатов по предметам показал наличие отрицательной динамики по отдельным учебным дисциплинам: казахский язык и литература, русский язык, русская литература, история Казахстана, иностранный язык, основы права. Причинами снижения являются неравномерность учебной мотивации обучающихся, наличие пробелов в знаниях, недостаточная устойчивость учебных результатов у отдельных учащихся, а также необходимость усиления адресной работы с «резервом» обучающихся.</w:t>
      </w:r>
    </w:p>
    <w:p w14:paraId="534425C2"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По результатам МОДО, СОР и СОЧ выявлены затруднения обучающихся при выполнении заданий, требующих анализа и интерпретации информации, установления причинно-следственных связей, применения знаний в практических ситуациях, аргументации выводов и выполнения заданий повышенного уровня сложности. Данная проблема носит межпредметный характер и свидетельствует о необходимости дальнейшего развития функциональной грамотности и метапредметных компетенций обучающихся.</w:t>
      </w:r>
    </w:p>
    <w:p w14:paraId="78696EEC"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Отдельного внимания требует подготовка обучающихся к итоговой аттестации. Несмотря на то, что все выпускники 9 и 11 классов успешно прошли итоговую аттестацию, анализ результатов показал необходимость усиления контроля за подготовкой по отдельным предметам. В 11 классе по русскому языку доля обучающихся, подтвердивших годовые оценки, составила 0%, при этом 40% обучающихся показали результат выше годового. Также требуют дополнительного анализа результаты по математике и истории Казахстана.</w:t>
      </w:r>
    </w:p>
    <w:p w14:paraId="7FD13FB4"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В работе с одаренными и мотивированными обучающимися сохраняется необходимость усиления системы подготовки к предметным олимпиадам, научным проектам и интеллектуальным конкурсам. В 2025–2026 учебном году школа сохранила результативность на всех уровнях, однако по сравнению с предыдущим учебным годом отмечается снижение количества призовых мест, особенно на республиканском и международном уровнях. Это требует более раннего выявления способных учащихся, системной подготовки и повышения качества сопровождения участников конкурсов и олимпиад.</w:t>
      </w:r>
    </w:p>
    <w:p w14:paraId="1985D2DB"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 xml:space="preserve">В ходе внутришкольного контроля установлено, что отдельным педагогам необходимо усилить работу по организации дифференцированного подхода, применению </w:t>
      </w:r>
      <w:proofErr w:type="spellStart"/>
      <w:r w:rsidRPr="00374D7D">
        <w:rPr>
          <w:rFonts w:ascii="Times New Roman" w:hAnsi="Times New Roman" w:cs="Times New Roman"/>
          <w:sz w:val="28"/>
          <w:szCs w:val="28"/>
        </w:rPr>
        <w:t>формативного</w:t>
      </w:r>
      <w:proofErr w:type="spellEnd"/>
      <w:r w:rsidRPr="00374D7D">
        <w:rPr>
          <w:rFonts w:ascii="Times New Roman" w:hAnsi="Times New Roman" w:cs="Times New Roman"/>
          <w:sz w:val="28"/>
          <w:szCs w:val="28"/>
        </w:rPr>
        <w:t xml:space="preserve"> оценивания, анализу образовательных результатов и </w:t>
      </w:r>
      <w:r w:rsidRPr="00374D7D">
        <w:rPr>
          <w:rFonts w:ascii="Times New Roman" w:hAnsi="Times New Roman" w:cs="Times New Roman"/>
          <w:sz w:val="28"/>
          <w:szCs w:val="28"/>
        </w:rPr>
        <w:lastRenderedPageBreak/>
        <w:t xml:space="preserve">использованию результатов оценивания для корректировки учебного процесса. У молодых педагогов сохраняются отдельные затруднения в своевременном заполнении электронного журнала, соблюдении требований к </w:t>
      </w:r>
      <w:proofErr w:type="spellStart"/>
      <w:r w:rsidRPr="00374D7D">
        <w:rPr>
          <w:rFonts w:ascii="Times New Roman" w:hAnsi="Times New Roman" w:cs="Times New Roman"/>
          <w:sz w:val="28"/>
          <w:szCs w:val="28"/>
        </w:rPr>
        <w:t>накопляемости</w:t>
      </w:r>
      <w:proofErr w:type="spellEnd"/>
      <w:r w:rsidRPr="00374D7D">
        <w:rPr>
          <w:rFonts w:ascii="Times New Roman" w:hAnsi="Times New Roman" w:cs="Times New Roman"/>
          <w:sz w:val="28"/>
          <w:szCs w:val="28"/>
        </w:rPr>
        <w:t xml:space="preserve"> оценок и ведению школьной документации.</w:t>
      </w:r>
    </w:p>
    <w:p w14:paraId="3DF6D5C7"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Актуальной остается проблема кадровой стабильности по отдельным предметам, связанная с обновлением кадрового состава и привлечением педагогов-совместителей. Данный фактор требует продолжения методического сопровождения педагогов, наставничества, контроля качества преподавания и обеспечения единых требований к организации образовательного процесса.</w:t>
      </w:r>
    </w:p>
    <w:p w14:paraId="4174124D" w14:textId="77777777" w:rsidR="00374D7D" w:rsidRPr="00374D7D" w:rsidRDefault="00374D7D" w:rsidP="00374D7D">
      <w:pPr>
        <w:spacing w:after="0" w:line="240" w:lineRule="auto"/>
        <w:ind w:firstLine="708"/>
        <w:rPr>
          <w:rFonts w:ascii="Times New Roman" w:hAnsi="Times New Roman" w:cs="Times New Roman"/>
          <w:sz w:val="28"/>
          <w:szCs w:val="28"/>
        </w:rPr>
      </w:pPr>
      <w:r w:rsidRPr="00374D7D">
        <w:rPr>
          <w:rFonts w:ascii="Times New Roman" w:hAnsi="Times New Roman" w:cs="Times New Roman"/>
          <w:sz w:val="28"/>
          <w:szCs w:val="28"/>
        </w:rPr>
        <w:t>В рамках инновационной деятельности выявлены трудности, связанные с недостаточной технической оснащенностью отдельных кабинетов, ограниченным количеством современной техники, необходимостью постоянного обновления цифровых компетенций педагогов и быстрым развитием цифровых сервисов. Внедрение цифровых образовательных ресурсов и инструментов искусственного интеллекта требует дальнейшего методического сопровождения, систематизации цифровых материалов и расширения практики их эффективного применения на уроках.</w:t>
      </w:r>
    </w:p>
    <w:p w14:paraId="1CEEFA1A" w14:textId="77777777" w:rsidR="00374D7D" w:rsidRPr="00374D7D" w:rsidRDefault="00374D7D" w:rsidP="00976CEF">
      <w:pPr>
        <w:spacing w:after="0" w:line="240" w:lineRule="auto"/>
        <w:ind w:firstLine="360"/>
        <w:rPr>
          <w:rFonts w:ascii="Times New Roman" w:hAnsi="Times New Roman" w:cs="Times New Roman"/>
          <w:sz w:val="28"/>
          <w:szCs w:val="28"/>
        </w:rPr>
      </w:pPr>
      <w:r w:rsidRPr="00374D7D">
        <w:rPr>
          <w:rFonts w:ascii="Times New Roman" w:hAnsi="Times New Roman" w:cs="Times New Roman"/>
          <w:sz w:val="28"/>
          <w:szCs w:val="28"/>
        </w:rPr>
        <w:t>Таким образом, основными направлениями решения выявленных проблем являются усиление адресной работы по повышению качества знаний, развитие функциональной грамотности обучающихся, совершенствование подготовки к итоговой аттестации, МОДО, олимпиадам и научным проектам, повышение эффективности внутришкольного контроля, дальнейшее сопровождение молодых педагогов и педагогов-совместителей, а также развитие цифровой образовательной среды школы.</w:t>
      </w:r>
    </w:p>
    <w:p w14:paraId="05CFC6DE" w14:textId="77777777" w:rsidR="00976CEF" w:rsidRPr="00976CEF" w:rsidRDefault="00976CEF" w:rsidP="00976CEF">
      <w:pPr>
        <w:spacing w:after="0" w:line="240" w:lineRule="auto"/>
        <w:rPr>
          <w:rFonts w:ascii="Times New Roman" w:hAnsi="Times New Roman" w:cs="Times New Roman"/>
          <w:b/>
          <w:bCs/>
          <w:sz w:val="28"/>
          <w:szCs w:val="28"/>
        </w:rPr>
      </w:pPr>
      <w:r w:rsidRPr="00976CEF">
        <w:rPr>
          <w:rFonts w:ascii="Times New Roman" w:hAnsi="Times New Roman" w:cs="Times New Roman"/>
          <w:b/>
          <w:bCs/>
          <w:sz w:val="28"/>
          <w:szCs w:val="28"/>
        </w:rPr>
        <w:t>Причины возникновения выявленных проблем</w:t>
      </w:r>
    </w:p>
    <w:p w14:paraId="0F0CF257"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Проведенный анализ позволяет сделать вывод, что выявленные проблемы обусловлены как объективными, так и субъективными факторами.</w:t>
      </w:r>
    </w:p>
    <w:p w14:paraId="7EB9B637"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К объективным причинам относятся обновление кадрового состава школы, наличие педагогов-совместителей по отдельным предметам, снижение общего контингента обучающихся, различный уровень учебной подготовки обучающихся при переходе между уровнями образования, а также длительные пропуски занятий отдельными обучающимися по состоянию здоровья.</w:t>
      </w:r>
    </w:p>
    <w:p w14:paraId="3590482E"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Среди субъективных факторов следует отметить недостаточную учебную мотивацию отдельных обучающихся, не всегда сформированные навыки самостоятельной работы, затруднения при выполнении заданий, направленных на развитие функциональной грамотности, анализа информации и применения знаний в практических ситуациях.</w:t>
      </w:r>
    </w:p>
    <w:p w14:paraId="7B2DCB46"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Определенное влияние на результаты обучения оказывает необходимость дальнейшего совершенствования системы адресной работы с обучающимися группы «резерва», повышения эффективности подготовки к олимпиадам, научным проектам и конкурсам различного уровня, а также дальнейшего развития практики использования современных образовательных технологий и инструментов искусственного интеллекта в учебном процессе.</w:t>
      </w:r>
    </w:p>
    <w:p w14:paraId="26DC2FF9" w14:textId="77777777" w:rsidR="00976CEF" w:rsidRPr="00976CEF" w:rsidRDefault="00976CEF" w:rsidP="00976CEF">
      <w:pPr>
        <w:spacing w:after="0" w:line="240" w:lineRule="auto"/>
        <w:ind w:firstLine="360"/>
        <w:rPr>
          <w:rFonts w:ascii="Times New Roman" w:hAnsi="Times New Roman" w:cs="Times New Roman"/>
          <w:sz w:val="28"/>
          <w:szCs w:val="28"/>
        </w:rPr>
      </w:pPr>
      <w:r w:rsidRPr="00976CEF">
        <w:rPr>
          <w:rFonts w:ascii="Times New Roman" w:hAnsi="Times New Roman" w:cs="Times New Roman"/>
          <w:sz w:val="28"/>
          <w:szCs w:val="28"/>
        </w:rPr>
        <w:t>Выявленные причины были учтены при определении приоритетных направлений работы школы на следующий учебный год.</w:t>
      </w:r>
    </w:p>
    <w:p w14:paraId="5E69FBE9" w14:textId="77777777" w:rsidR="00976CEF" w:rsidRPr="00976CEF" w:rsidRDefault="00976CEF" w:rsidP="00976CEF">
      <w:pPr>
        <w:pStyle w:val="a3"/>
        <w:spacing w:after="0" w:line="240" w:lineRule="auto"/>
        <w:rPr>
          <w:rFonts w:ascii="Times New Roman" w:hAnsi="Times New Roman" w:cs="Times New Roman"/>
          <w:b/>
          <w:bCs/>
          <w:sz w:val="28"/>
          <w:szCs w:val="28"/>
        </w:rPr>
      </w:pPr>
      <w:r w:rsidRPr="00976CEF">
        <w:rPr>
          <w:rFonts w:ascii="Times New Roman" w:hAnsi="Times New Roman" w:cs="Times New Roman"/>
          <w:b/>
          <w:bCs/>
          <w:sz w:val="28"/>
          <w:szCs w:val="28"/>
        </w:rPr>
        <w:t>Анализ недостатков в работе</w:t>
      </w:r>
    </w:p>
    <w:p w14:paraId="22F21521"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lastRenderedPageBreak/>
        <w:t>Анализ деятельности школы за 2025–2026 учебный год показал, что наряду с положительными результатами имеются отдельные направления работы, требующие дальнейшего совершенствования.</w:t>
      </w:r>
    </w:p>
    <w:p w14:paraId="3C2153A7"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Недостаточно результативной остается работа по повышению качества знаний отдельных категорий обучающихся, прежде всего учащихся группы «резерва» и обучающихся, испытывающих устойчивые учебные затруднения по отдельным предметам.</w:t>
      </w:r>
    </w:p>
    <w:p w14:paraId="6592FE24"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Требует дальнейшего совершенствования работа по формированию функциональной грамотности обучающихся, особенно в части развития навыков анализа информации, аргументации собственных выводов и применения знаний в нестандартных практических ситуациях.</w:t>
      </w:r>
    </w:p>
    <w:p w14:paraId="532C8810"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Недостаточно высокий уровень участия и результативности отдельных обучающихся в олимпиадах, конкурсах и научно-исследовательской деятельности свидетельствует о необходимости совершенствования системы выявления и сопровождения одаренных детей.</w:t>
      </w:r>
    </w:p>
    <w:p w14:paraId="6E6CB79C" w14:textId="77777777" w:rsidR="00976CEF" w:rsidRPr="00976CEF" w:rsidRDefault="00976CEF" w:rsidP="00976CEF">
      <w:pPr>
        <w:spacing w:after="0" w:line="240" w:lineRule="auto"/>
        <w:ind w:firstLine="708"/>
        <w:rPr>
          <w:rFonts w:ascii="Times New Roman" w:hAnsi="Times New Roman" w:cs="Times New Roman"/>
          <w:sz w:val="28"/>
          <w:szCs w:val="28"/>
        </w:rPr>
      </w:pPr>
      <w:r w:rsidRPr="00976CEF">
        <w:rPr>
          <w:rFonts w:ascii="Times New Roman" w:hAnsi="Times New Roman" w:cs="Times New Roman"/>
          <w:sz w:val="28"/>
          <w:szCs w:val="28"/>
        </w:rPr>
        <w:t>Сохраняется потребность в дальнейшем повышении профессиональных компетенций педагогов в вопросах использования современных образовательных технологий, цифровых образовательных ресурсов и инструментов искусственного интеллекта, а также в развитии практики обмена эффективным педагогическим опытом.</w:t>
      </w:r>
    </w:p>
    <w:p w14:paraId="5F1ED6A5" w14:textId="7A5306FB" w:rsidR="00775FCB" w:rsidRDefault="00976CEF" w:rsidP="00976CEF">
      <w:pPr>
        <w:spacing w:after="0" w:line="240" w:lineRule="auto"/>
        <w:ind w:firstLine="360"/>
        <w:rPr>
          <w:rFonts w:ascii="Times New Roman" w:hAnsi="Times New Roman" w:cs="Times New Roman"/>
          <w:sz w:val="28"/>
          <w:szCs w:val="28"/>
        </w:rPr>
      </w:pPr>
      <w:r w:rsidRPr="00976CEF">
        <w:rPr>
          <w:rFonts w:ascii="Times New Roman" w:hAnsi="Times New Roman" w:cs="Times New Roman"/>
          <w:sz w:val="28"/>
          <w:szCs w:val="28"/>
        </w:rPr>
        <w:t>Выявленные недостатки не оказывают существенного влияния на стабильность образовательного процесса, однако требуют учета при планировании работы школы на следующий учебный год.</w:t>
      </w:r>
    </w:p>
    <w:p w14:paraId="4F259566" w14:textId="77777777" w:rsidR="00976CEF" w:rsidRPr="00976CEF" w:rsidRDefault="00976CEF" w:rsidP="00976CEF">
      <w:pPr>
        <w:spacing w:after="0" w:line="240" w:lineRule="auto"/>
        <w:ind w:firstLine="360"/>
        <w:rPr>
          <w:rFonts w:ascii="Times New Roman" w:hAnsi="Times New Roman" w:cs="Times New Roman"/>
          <w:sz w:val="28"/>
          <w:szCs w:val="28"/>
        </w:rPr>
      </w:pPr>
    </w:p>
    <w:p w14:paraId="3EA07C07" w14:textId="77777777" w:rsidR="00976CEF" w:rsidRPr="00976CEF" w:rsidRDefault="00976CEF" w:rsidP="00976CEF">
      <w:pPr>
        <w:rPr>
          <w:rFonts w:ascii="Times New Roman" w:hAnsi="Times New Roman" w:cs="Times New Roman"/>
          <w:b/>
          <w:bCs/>
          <w:sz w:val="28"/>
          <w:szCs w:val="28"/>
        </w:rPr>
      </w:pPr>
      <w:r w:rsidRPr="00976CEF">
        <w:rPr>
          <w:rFonts w:ascii="Times New Roman" w:hAnsi="Times New Roman" w:cs="Times New Roman"/>
          <w:b/>
          <w:bCs/>
          <w:sz w:val="28"/>
          <w:szCs w:val="28"/>
        </w:rPr>
        <w:t>14. Основные задачи и направления деятельности школы на 2026–2027 учебный год</w:t>
      </w:r>
    </w:p>
    <w:p w14:paraId="2DC2F934" w14:textId="77777777" w:rsidR="00976CEF" w:rsidRPr="00976CEF" w:rsidRDefault="00976CEF" w:rsidP="00976CEF">
      <w:pPr>
        <w:rPr>
          <w:rFonts w:ascii="Times New Roman" w:hAnsi="Times New Roman" w:cs="Times New Roman"/>
          <w:sz w:val="28"/>
          <w:szCs w:val="28"/>
        </w:rPr>
      </w:pPr>
      <w:r w:rsidRPr="00976CEF">
        <w:rPr>
          <w:rFonts w:ascii="Times New Roman" w:hAnsi="Times New Roman" w:cs="Times New Roman"/>
          <w:sz w:val="28"/>
          <w:szCs w:val="28"/>
        </w:rPr>
        <w:t>На основании анализа результатов деятельности школы за 2025–2026 учебный год, выявленных проблем и перспектив развития определены следующие приоритетные задачи на 2026–2027 учебный год:</w:t>
      </w:r>
    </w:p>
    <w:p w14:paraId="2BDEFF82"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Обеспечить повышение качества образования и сохранение положительной динамики учебных достижений обучающихся через совершенствование системы внутришкольного контроля, адресное сопровождение обучающихся и повышение эффективности образовательного процесса.</w:t>
      </w:r>
    </w:p>
    <w:p w14:paraId="24FCD9DF"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Продолжить работу по развитию функциональной грамотности обучающихся, формированию навыков критического мышления, анализа информации, решения практико-ориентированных задач и применения знаний в жизненных ситуациях.</w:t>
      </w:r>
    </w:p>
    <w:p w14:paraId="133F09F8"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Совершенствовать систему подготовки обучающихся к МОДО, итоговой аттестации, ЕНТ, предметным олимпиадам, конкурсам и научно-исследовательской деятельности, обеспечивая своевременное выявление и сопровождение способных и мотивированных обучающихся.</w:t>
      </w:r>
    </w:p>
    <w:p w14:paraId="746E2D48"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lastRenderedPageBreak/>
        <w:t>Усилить работу по сопровождению обучающихся группы «резерва», а также учащихся, имеющих учебные затруднения или длительные пропуски занятий по состоянию здоровья, обеспечивая своевременное восполнение пробелов в знаниях.</w:t>
      </w:r>
    </w:p>
    <w:p w14:paraId="41CC1A38"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Продолжить развитие инновационной деятельности школы, направленной на внедрение цифровых образовательных ресурсов, элементов геймификации и инструментов искусственного интеллекта в образовательный процесс и систему управления качеством образования.</w:t>
      </w:r>
    </w:p>
    <w:p w14:paraId="4E16A1F2"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Обеспечить дальнейшее развитие школьного банка цифровых образовательных ресурсов, совершенствование цифровых инструментов мониторинга образовательных результатов и внедрение современных технологий анализа данных для принятия управленческих решений.</w:t>
      </w:r>
    </w:p>
    <w:p w14:paraId="554FA551"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Создать условия для непрерывного профессионального роста педагогов через курсовую подготовку, аттестацию, наставничество, распространение эффективного педагогического опыта и участие в профессиональных конкурсах, семинарах и конференциях.</w:t>
      </w:r>
    </w:p>
    <w:p w14:paraId="6B85FD8C"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Активизировать работу педагогов по разработке авторских образовательных программ, цифровых образовательных ресурсов, методических материалов и их представлению на рассмотрение районных, областных и республиканских экспертных советов.</w:t>
      </w:r>
    </w:p>
    <w:p w14:paraId="0E5CDDFF" w14:textId="77777777" w:rsidR="00976CEF" w:rsidRPr="00976CEF" w:rsidRDefault="00976CEF" w:rsidP="00976CEF">
      <w:pPr>
        <w:numPr>
          <w:ilvl w:val="0"/>
          <w:numId w:val="29"/>
        </w:numPr>
        <w:rPr>
          <w:rFonts w:ascii="Times New Roman" w:hAnsi="Times New Roman" w:cs="Times New Roman"/>
          <w:sz w:val="28"/>
          <w:szCs w:val="28"/>
        </w:rPr>
      </w:pPr>
      <w:r w:rsidRPr="00976CEF">
        <w:rPr>
          <w:rFonts w:ascii="Times New Roman" w:hAnsi="Times New Roman" w:cs="Times New Roman"/>
          <w:sz w:val="28"/>
          <w:szCs w:val="28"/>
        </w:rPr>
        <w:t>Продолжить работу по развитию системы профориентации обучающихся, расширению взаимодействия с организациями технического и профессионального, высшего образования и работодателями, содействуя осознанному профессиональному самоопределению выпускников.</w:t>
      </w:r>
    </w:p>
    <w:p w14:paraId="0FB5D13F" w14:textId="5231BE5E" w:rsidR="00975CD8" w:rsidRPr="00417A80" w:rsidRDefault="00976CEF" w:rsidP="00975CD8">
      <w:pPr>
        <w:numPr>
          <w:ilvl w:val="0"/>
          <w:numId w:val="29"/>
        </w:numPr>
        <w:spacing w:before="100" w:beforeAutospacing="1" w:after="100" w:afterAutospacing="1" w:line="240" w:lineRule="auto"/>
        <w:rPr>
          <w:rFonts w:ascii="Times New Roman" w:hAnsi="Times New Roman" w:cs="Times New Roman"/>
          <w:sz w:val="28"/>
          <w:szCs w:val="28"/>
        </w:rPr>
      </w:pPr>
      <w:r w:rsidRPr="00417A80">
        <w:rPr>
          <w:rFonts w:ascii="Times New Roman" w:hAnsi="Times New Roman" w:cs="Times New Roman"/>
          <w:sz w:val="28"/>
          <w:szCs w:val="28"/>
        </w:rPr>
        <w:t>Обеспечить дальнейшее укрепление единого образовательного пространства школы, основанного на принципах сотрудничества, академической честности, воспитания гражданственности, патриотизма и реализации общенациональных ценностей программы «</w:t>
      </w:r>
      <w:proofErr w:type="spellStart"/>
      <w:r w:rsidRPr="00417A80">
        <w:rPr>
          <w:rFonts w:ascii="Times New Roman" w:hAnsi="Times New Roman" w:cs="Times New Roman"/>
          <w:sz w:val="28"/>
          <w:szCs w:val="28"/>
        </w:rPr>
        <w:t>Адал</w:t>
      </w:r>
      <w:proofErr w:type="spellEnd"/>
      <w:r w:rsidRPr="00417A80">
        <w:rPr>
          <w:rFonts w:ascii="Times New Roman" w:hAnsi="Times New Roman" w:cs="Times New Roman"/>
          <w:sz w:val="28"/>
          <w:szCs w:val="28"/>
        </w:rPr>
        <w:t xml:space="preserve"> </w:t>
      </w:r>
      <w:proofErr w:type="spellStart"/>
      <w:r w:rsidRPr="00417A80">
        <w:rPr>
          <w:rFonts w:ascii="Times New Roman" w:hAnsi="Times New Roman" w:cs="Times New Roman"/>
          <w:sz w:val="28"/>
          <w:szCs w:val="28"/>
        </w:rPr>
        <w:t>Азамат</w:t>
      </w:r>
      <w:proofErr w:type="spellEnd"/>
      <w:r w:rsidRPr="00417A80">
        <w:rPr>
          <w:rFonts w:ascii="Times New Roman" w:hAnsi="Times New Roman" w:cs="Times New Roman"/>
          <w:sz w:val="28"/>
          <w:szCs w:val="28"/>
        </w:rPr>
        <w:t>».</w:t>
      </w:r>
      <w:bookmarkStart w:id="0" w:name="_GoBack"/>
      <w:bookmarkEnd w:id="0"/>
    </w:p>
    <w:sectPr w:rsidR="00975CD8" w:rsidRPr="00417A80" w:rsidSect="00C06854">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FE2"/>
    <w:multiLevelType w:val="hybridMultilevel"/>
    <w:tmpl w:val="65A00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C24BE4"/>
    <w:multiLevelType w:val="hybridMultilevel"/>
    <w:tmpl w:val="40348470"/>
    <w:lvl w:ilvl="0" w:tplc="824E6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222364"/>
    <w:multiLevelType w:val="multilevel"/>
    <w:tmpl w:val="BE5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41C69"/>
    <w:multiLevelType w:val="hybridMultilevel"/>
    <w:tmpl w:val="CAB03564"/>
    <w:lvl w:ilvl="0" w:tplc="74B60B2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1CED6DBF"/>
    <w:multiLevelType w:val="multilevel"/>
    <w:tmpl w:val="100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36A2E"/>
    <w:multiLevelType w:val="hybridMultilevel"/>
    <w:tmpl w:val="62B06438"/>
    <w:lvl w:ilvl="0" w:tplc="2286C5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20B32116"/>
    <w:multiLevelType w:val="multilevel"/>
    <w:tmpl w:val="FD9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46F99"/>
    <w:multiLevelType w:val="hybridMultilevel"/>
    <w:tmpl w:val="546AFD14"/>
    <w:lvl w:ilvl="0" w:tplc="2286C5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35A711F7"/>
    <w:multiLevelType w:val="hybridMultilevel"/>
    <w:tmpl w:val="0A584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627B36"/>
    <w:multiLevelType w:val="hybridMultilevel"/>
    <w:tmpl w:val="5624FAD2"/>
    <w:lvl w:ilvl="0" w:tplc="824E62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B9A44BA"/>
    <w:multiLevelType w:val="hybridMultilevel"/>
    <w:tmpl w:val="8D28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F07DEF"/>
    <w:multiLevelType w:val="multilevel"/>
    <w:tmpl w:val="407A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15799"/>
    <w:multiLevelType w:val="hybridMultilevel"/>
    <w:tmpl w:val="6EA05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14E34"/>
    <w:multiLevelType w:val="hybridMultilevel"/>
    <w:tmpl w:val="61B24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6737AFA"/>
    <w:multiLevelType w:val="hybridMultilevel"/>
    <w:tmpl w:val="8E6406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AC76AF4"/>
    <w:multiLevelType w:val="hybridMultilevel"/>
    <w:tmpl w:val="3A9A7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3C503D"/>
    <w:multiLevelType w:val="hybridMultilevel"/>
    <w:tmpl w:val="FF98F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A58F2"/>
    <w:multiLevelType w:val="multilevel"/>
    <w:tmpl w:val="076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5B7C71"/>
    <w:multiLevelType w:val="multilevel"/>
    <w:tmpl w:val="856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C34E5F"/>
    <w:multiLevelType w:val="hybridMultilevel"/>
    <w:tmpl w:val="C0062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38462E"/>
    <w:multiLevelType w:val="hybridMultilevel"/>
    <w:tmpl w:val="4F724162"/>
    <w:lvl w:ilvl="0" w:tplc="824E6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CC3682"/>
    <w:multiLevelType w:val="multilevel"/>
    <w:tmpl w:val="A09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7462CE"/>
    <w:multiLevelType w:val="hybridMultilevel"/>
    <w:tmpl w:val="6EA05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9E21A5"/>
    <w:multiLevelType w:val="multilevel"/>
    <w:tmpl w:val="DB1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F811DD"/>
    <w:multiLevelType w:val="multilevel"/>
    <w:tmpl w:val="17F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07C9D"/>
    <w:multiLevelType w:val="multilevel"/>
    <w:tmpl w:val="B4D4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9C24FE"/>
    <w:multiLevelType w:val="multilevel"/>
    <w:tmpl w:val="9CD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097250"/>
    <w:multiLevelType w:val="multilevel"/>
    <w:tmpl w:val="753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D75CB7"/>
    <w:multiLevelType w:val="multilevel"/>
    <w:tmpl w:val="524E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2"/>
  </w:num>
  <w:num w:numId="4">
    <w:abstractNumId w:val="9"/>
  </w:num>
  <w:num w:numId="5">
    <w:abstractNumId w:val="17"/>
  </w:num>
  <w:num w:numId="6">
    <w:abstractNumId w:val="2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10"/>
  </w:num>
  <w:num w:numId="16">
    <w:abstractNumId w:val="8"/>
  </w:num>
  <w:num w:numId="17">
    <w:abstractNumId w:val="15"/>
  </w:num>
  <w:num w:numId="18">
    <w:abstractNumId w:val="24"/>
  </w:num>
  <w:num w:numId="19">
    <w:abstractNumId w:val="4"/>
  </w:num>
  <w:num w:numId="20">
    <w:abstractNumId w:val="2"/>
  </w:num>
  <w:num w:numId="21">
    <w:abstractNumId w:val="28"/>
  </w:num>
  <w:num w:numId="22">
    <w:abstractNumId w:val="6"/>
  </w:num>
  <w:num w:numId="23">
    <w:abstractNumId w:val="23"/>
  </w:num>
  <w:num w:numId="24">
    <w:abstractNumId w:val="27"/>
  </w:num>
  <w:num w:numId="25">
    <w:abstractNumId w:val="21"/>
  </w:num>
  <w:num w:numId="26">
    <w:abstractNumId w:val="1"/>
  </w:num>
  <w:num w:numId="27">
    <w:abstractNumId w:val="20"/>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0D"/>
    <w:rsid w:val="0002124C"/>
    <w:rsid w:val="00067D22"/>
    <w:rsid w:val="00071723"/>
    <w:rsid w:val="00096EDE"/>
    <w:rsid w:val="000B6CC5"/>
    <w:rsid w:val="000F1837"/>
    <w:rsid w:val="0011285C"/>
    <w:rsid w:val="00142F64"/>
    <w:rsid w:val="00146ED1"/>
    <w:rsid w:val="00165948"/>
    <w:rsid w:val="00171402"/>
    <w:rsid w:val="00181653"/>
    <w:rsid w:val="00184186"/>
    <w:rsid w:val="0018614D"/>
    <w:rsid w:val="001A336D"/>
    <w:rsid w:val="001B7AC1"/>
    <w:rsid w:val="001D2FD6"/>
    <w:rsid w:val="001E3426"/>
    <w:rsid w:val="00204218"/>
    <w:rsid w:val="002547E1"/>
    <w:rsid w:val="00260EEE"/>
    <w:rsid w:val="00267C46"/>
    <w:rsid w:val="002826B4"/>
    <w:rsid w:val="00292553"/>
    <w:rsid w:val="002A14A0"/>
    <w:rsid w:val="002A5327"/>
    <w:rsid w:val="002D335D"/>
    <w:rsid w:val="002E70C0"/>
    <w:rsid w:val="00325A79"/>
    <w:rsid w:val="003548A6"/>
    <w:rsid w:val="00374D7D"/>
    <w:rsid w:val="003B6991"/>
    <w:rsid w:val="003D5C77"/>
    <w:rsid w:val="003E1683"/>
    <w:rsid w:val="003F4112"/>
    <w:rsid w:val="00417A80"/>
    <w:rsid w:val="00432598"/>
    <w:rsid w:val="00445345"/>
    <w:rsid w:val="00465729"/>
    <w:rsid w:val="004B1B73"/>
    <w:rsid w:val="004D3352"/>
    <w:rsid w:val="004F1241"/>
    <w:rsid w:val="004F166C"/>
    <w:rsid w:val="005025A9"/>
    <w:rsid w:val="00503E03"/>
    <w:rsid w:val="00534D22"/>
    <w:rsid w:val="00537B04"/>
    <w:rsid w:val="00562C1E"/>
    <w:rsid w:val="00571ABF"/>
    <w:rsid w:val="00585AAD"/>
    <w:rsid w:val="00587D18"/>
    <w:rsid w:val="005A60BB"/>
    <w:rsid w:val="005B0AD0"/>
    <w:rsid w:val="005E02C4"/>
    <w:rsid w:val="005E08B9"/>
    <w:rsid w:val="005E47FF"/>
    <w:rsid w:val="00607ED1"/>
    <w:rsid w:val="00627742"/>
    <w:rsid w:val="00634656"/>
    <w:rsid w:val="00645E39"/>
    <w:rsid w:val="00647353"/>
    <w:rsid w:val="00672774"/>
    <w:rsid w:val="006B492C"/>
    <w:rsid w:val="006C67BC"/>
    <w:rsid w:val="006D3C7E"/>
    <w:rsid w:val="006D48F0"/>
    <w:rsid w:val="00704C8B"/>
    <w:rsid w:val="00706120"/>
    <w:rsid w:val="00716881"/>
    <w:rsid w:val="0072552C"/>
    <w:rsid w:val="007430AF"/>
    <w:rsid w:val="00746F90"/>
    <w:rsid w:val="00763BA2"/>
    <w:rsid w:val="00775FCB"/>
    <w:rsid w:val="007911DB"/>
    <w:rsid w:val="007C20D9"/>
    <w:rsid w:val="007F4B72"/>
    <w:rsid w:val="00805E6C"/>
    <w:rsid w:val="00816D0C"/>
    <w:rsid w:val="00864B5A"/>
    <w:rsid w:val="00865EA2"/>
    <w:rsid w:val="008738C4"/>
    <w:rsid w:val="00885C33"/>
    <w:rsid w:val="008A4361"/>
    <w:rsid w:val="008B3731"/>
    <w:rsid w:val="008C6FF5"/>
    <w:rsid w:val="00913370"/>
    <w:rsid w:val="00952DA8"/>
    <w:rsid w:val="00961955"/>
    <w:rsid w:val="00975CD8"/>
    <w:rsid w:val="00976CEF"/>
    <w:rsid w:val="009843B7"/>
    <w:rsid w:val="00996B0C"/>
    <w:rsid w:val="009A413A"/>
    <w:rsid w:val="009A6DD2"/>
    <w:rsid w:val="009B5A0D"/>
    <w:rsid w:val="009C45D1"/>
    <w:rsid w:val="009C4B24"/>
    <w:rsid w:val="009F67B6"/>
    <w:rsid w:val="00A05AE1"/>
    <w:rsid w:val="00A525FD"/>
    <w:rsid w:val="00A70466"/>
    <w:rsid w:val="00A85E99"/>
    <w:rsid w:val="00A97785"/>
    <w:rsid w:val="00AA4EC3"/>
    <w:rsid w:val="00AB28BD"/>
    <w:rsid w:val="00AB38BB"/>
    <w:rsid w:val="00AC5302"/>
    <w:rsid w:val="00AF3DFF"/>
    <w:rsid w:val="00B4433C"/>
    <w:rsid w:val="00B4718D"/>
    <w:rsid w:val="00B50CF5"/>
    <w:rsid w:val="00B800F9"/>
    <w:rsid w:val="00B94D7A"/>
    <w:rsid w:val="00B97069"/>
    <w:rsid w:val="00BA2D77"/>
    <w:rsid w:val="00BA5A65"/>
    <w:rsid w:val="00BB5AFF"/>
    <w:rsid w:val="00BD1AA3"/>
    <w:rsid w:val="00C04580"/>
    <w:rsid w:val="00C0648C"/>
    <w:rsid w:val="00C06854"/>
    <w:rsid w:val="00C451D4"/>
    <w:rsid w:val="00C8668A"/>
    <w:rsid w:val="00CE305B"/>
    <w:rsid w:val="00D25735"/>
    <w:rsid w:val="00D318A2"/>
    <w:rsid w:val="00D77593"/>
    <w:rsid w:val="00DC3FB7"/>
    <w:rsid w:val="00DC6255"/>
    <w:rsid w:val="00E33408"/>
    <w:rsid w:val="00E34BA0"/>
    <w:rsid w:val="00E976B5"/>
    <w:rsid w:val="00EA6AEF"/>
    <w:rsid w:val="00EC2073"/>
    <w:rsid w:val="00EC46FC"/>
    <w:rsid w:val="00EE4B6F"/>
    <w:rsid w:val="00F07638"/>
    <w:rsid w:val="00F2133F"/>
    <w:rsid w:val="00F3118D"/>
    <w:rsid w:val="00F73768"/>
    <w:rsid w:val="00FA3B67"/>
    <w:rsid w:val="00FD08EA"/>
    <w:rsid w:val="00FD3E12"/>
    <w:rsid w:val="00FE14DE"/>
    <w:rsid w:val="00FF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48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548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D3E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strich,2nd Tier Header,Абзац,Heading1,Colorful List - Accent 11,Elenco Normale,Список 1,Numbered List Paragraph,123 List Paragraph,Body,Bullets,References,List_Paragraph,маркированный,Абзац списка1"/>
    <w:basedOn w:val="a"/>
    <w:link w:val="a4"/>
    <w:uiPriority w:val="34"/>
    <w:qFormat/>
    <w:rsid w:val="00775FCB"/>
    <w:pPr>
      <w:ind w:left="720"/>
      <w:contextualSpacing/>
    </w:pPr>
  </w:style>
  <w:style w:type="paragraph" w:customStyle="1" w:styleId="isselectedend">
    <w:name w:val="isselectedend"/>
    <w:basedOn w:val="a"/>
    <w:rsid w:val="0097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Знак,Обычный (Web)"/>
    <w:basedOn w:val="a"/>
    <w:link w:val="a6"/>
    <w:uiPriority w:val="99"/>
    <w:unhideWhenUsed/>
    <w:qFormat/>
    <w:rsid w:val="0097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Обя,Айгерим,мелкий,мой рабочий,No Spacing,норма,No Spacing1,свой,14 TNR,Без интервала11,МОЙ СТИЛЬ,Без интервала2,Без интеБез интервала,Без интервала111,Исполнитель,исполнитель,No Spacing11,Елжан,Clips Body,без интервала,Алия"/>
    <w:link w:val="a8"/>
    <w:uiPriority w:val="1"/>
    <w:qFormat/>
    <w:rsid w:val="00D318A2"/>
    <w:pPr>
      <w:spacing w:after="0" w:line="240" w:lineRule="auto"/>
    </w:pPr>
  </w:style>
  <w:style w:type="character" w:customStyle="1" w:styleId="a8">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basedOn w:val="a0"/>
    <w:link w:val="a7"/>
    <w:uiPriority w:val="1"/>
    <w:qFormat/>
    <w:locked/>
    <w:rsid w:val="00D318A2"/>
  </w:style>
  <w:style w:type="paragraph" w:styleId="a9">
    <w:name w:val="Balloon Text"/>
    <w:basedOn w:val="a"/>
    <w:link w:val="aa"/>
    <w:uiPriority w:val="99"/>
    <w:semiHidden/>
    <w:unhideWhenUsed/>
    <w:rsid w:val="00D318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18A2"/>
    <w:rPr>
      <w:rFonts w:ascii="Tahoma" w:hAnsi="Tahoma" w:cs="Tahoma"/>
      <w:sz w:val="16"/>
      <w:szCs w:val="16"/>
    </w:rPr>
  </w:style>
  <w:style w:type="character" w:customStyle="1" w:styleId="a4">
    <w:name w:val="Абзац списка Знак"/>
    <w:aliases w:val="без абзаца Знак,strich Знак,2nd Tier Header Знак,Абзац Знак,Heading1 Знак,Colorful List - Accent 11 Знак,Elenco Normale Знак,Список 1 Знак,Numbered List Paragraph Знак,123 List Paragraph Знак,Body Знак,Bullets Знак,References Знак"/>
    <w:link w:val="a3"/>
    <w:uiPriority w:val="34"/>
    <w:qFormat/>
    <w:locked/>
    <w:rsid w:val="00607ED1"/>
  </w:style>
  <w:style w:type="paragraph" w:styleId="ab">
    <w:name w:val="Body Text"/>
    <w:basedOn w:val="a"/>
    <w:link w:val="ac"/>
    <w:rsid w:val="00607ED1"/>
    <w:pPr>
      <w:spacing w:after="0" w:line="240" w:lineRule="auto"/>
      <w:jc w:val="center"/>
    </w:pPr>
    <w:rPr>
      <w:rFonts w:ascii="Times New Roman" w:eastAsia="Times New Roman" w:hAnsi="Times New Roman" w:cs="Times New Roman"/>
      <w:b/>
      <w:bCs/>
      <w:i/>
      <w:iCs/>
      <w:sz w:val="36"/>
      <w:szCs w:val="36"/>
      <w:lang w:eastAsia="ru-RU"/>
    </w:rPr>
  </w:style>
  <w:style w:type="character" w:customStyle="1" w:styleId="ac">
    <w:name w:val="Основной текст Знак"/>
    <w:basedOn w:val="a0"/>
    <w:link w:val="ab"/>
    <w:rsid w:val="00607ED1"/>
    <w:rPr>
      <w:rFonts w:ascii="Times New Roman" w:eastAsia="Times New Roman" w:hAnsi="Times New Roman" w:cs="Times New Roman"/>
      <w:b/>
      <w:bCs/>
      <w:i/>
      <w:iCs/>
      <w:sz w:val="36"/>
      <w:szCs w:val="36"/>
      <w:lang w:eastAsia="ru-RU"/>
    </w:rPr>
  </w:style>
  <w:style w:type="table" w:styleId="ad">
    <w:name w:val="Table Grid"/>
    <w:basedOn w:val="a1"/>
    <w:uiPriority w:val="59"/>
    <w:rsid w:val="00607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 Знак,Обычный (Web) Знак"/>
    <w:link w:val="a5"/>
    <w:uiPriority w:val="99"/>
    <w:locked/>
    <w:rsid w:val="00961955"/>
    <w:rPr>
      <w:rFonts w:ascii="Times New Roman" w:eastAsia="Times New Roman" w:hAnsi="Times New Roman" w:cs="Times New Roman"/>
      <w:sz w:val="24"/>
      <w:szCs w:val="24"/>
      <w:lang w:eastAsia="ru-RU"/>
    </w:rPr>
  </w:style>
  <w:style w:type="character" w:styleId="ae">
    <w:name w:val="Strong"/>
    <w:uiPriority w:val="22"/>
    <w:qFormat/>
    <w:rsid w:val="00FA3B67"/>
    <w:rPr>
      <w:b/>
      <w:bCs/>
    </w:rPr>
  </w:style>
  <w:style w:type="character" w:customStyle="1" w:styleId="30">
    <w:name w:val="Заголовок 3 Знак"/>
    <w:basedOn w:val="a0"/>
    <w:link w:val="3"/>
    <w:uiPriority w:val="9"/>
    <w:rsid w:val="00FD3E1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3548A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548A6"/>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354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48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548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D3E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strich,2nd Tier Header,Абзац,Heading1,Colorful List - Accent 11,Elenco Normale,Список 1,Numbered List Paragraph,123 List Paragraph,Body,Bullets,References,List_Paragraph,маркированный,Абзац списка1"/>
    <w:basedOn w:val="a"/>
    <w:link w:val="a4"/>
    <w:uiPriority w:val="34"/>
    <w:qFormat/>
    <w:rsid w:val="00775FCB"/>
    <w:pPr>
      <w:ind w:left="720"/>
      <w:contextualSpacing/>
    </w:pPr>
  </w:style>
  <w:style w:type="paragraph" w:customStyle="1" w:styleId="isselectedend">
    <w:name w:val="isselectedend"/>
    <w:basedOn w:val="a"/>
    <w:rsid w:val="0097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Знак,Обычный (Web)"/>
    <w:basedOn w:val="a"/>
    <w:link w:val="a6"/>
    <w:uiPriority w:val="99"/>
    <w:unhideWhenUsed/>
    <w:qFormat/>
    <w:rsid w:val="00975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Обя,Айгерим,мелкий,мой рабочий,No Spacing,норма,No Spacing1,свой,14 TNR,Без интервала11,МОЙ СТИЛЬ,Без интервала2,Без интеБез интервала,Без интервала111,Исполнитель,исполнитель,No Spacing11,Елжан,Clips Body,без интервала,Алия"/>
    <w:link w:val="a8"/>
    <w:uiPriority w:val="1"/>
    <w:qFormat/>
    <w:rsid w:val="00D318A2"/>
    <w:pPr>
      <w:spacing w:after="0" w:line="240" w:lineRule="auto"/>
    </w:pPr>
  </w:style>
  <w:style w:type="character" w:customStyle="1" w:styleId="a8">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Елжан Знак"/>
    <w:basedOn w:val="a0"/>
    <w:link w:val="a7"/>
    <w:uiPriority w:val="1"/>
    <w:qFormat/>
    <w:locked/>
    <w:rsid w:val="00D318A2"/>
  </w:style>
  <w:style w:type="paragraph" w:styleId="a9">
    <w:name w:val="Balloon Text"/>
    <w:basedOn w:val="a"/>
    <w:link w:val="aa"/>
    <w:uiPriority w:val="99"/>
    <w:semiHidden/>
    <w:unhideWhenUsed/>
    <w:rsid w:val="00D318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18A2"/>
    <w:rPr>
      <w:rFonts w:ascii="Tahoma" w:hAnsi="Tahoma" w:cs="Tahoma"/>
      <w:sz w:val="16"/>
      <w:szCs w:val="16"/>
    </w:rPr>
  </w:style>
  <w:style w:type="character" w:customStyle="1" w:styleId="a4">
    <w:name w:val="Абзац списка Знак"/>
    <w:aliases w:val="без абзаца Знак,strich Знак,2nd Tier Header Знак,Абзац Знак,Heading1 Знак,Colorful List - Accent 11 Знак,Elenco Normale Знак,Список 1 Знак,Numbered List Paragraph Знак,123 List Paragraph Знак,Body Знак,Bullets Знак,References Знак"/>
    <w:link w:val="a3"/>
    <w:uiPriority w:val="34"/>
    <w:qFormat/>
    <w:locked/>
    <w:rsid w:val="00607ED1"/>
  </w:style>
  <w:style w:type="paragraph" w:styleId="ab">
    <w:name w:val="Body Text"/>
    <w:basedOn w:val="a"/>
    <w:link w:val="ac"/>
    <w:rsid w:val="00607ED1"/>
    <w:pPr>
      <w:spacing w:after="0" w:line="240" w:lineRule="auto"/>
      <w:jc w:val="center"/>
    </w:pPr>
    <w:rPr>
      <w:rFonts w:ascii="Times New Roman" w:eastAsia="Times New Roman" w:hAnsi="Times New Roman" w:cs="Times New Roman"/>
      <w:b/>
      <w:bCs/>
      <w:i/>
      <w:iCs/>
      <w:sz w:val="36"/>
      <w:szCs w:val="36"/>
      <w:lang w:eastAsia="ru-RU"/>
    </w:rPr>
  </w:style>
  <w:style w:type="character" w:customStyle="1" w:styleId="ac">
    <w:name w:val="Основной текст Знак"/>
    <w:basedOn w:val="a0"/>
    <w:link w:val="ab"/>
    <w:rsid w:val="00607ED1"/>
    <w:rPr>
      <w:rFonts w:ascii="Times New Roman" w:eastAsia="Times New Roman" w:hAnsi="Times New Roman" w:cs="Times New Roman"/>
      <w:b/>
      <w:bCs/>
      <w:i/>
      <w:iCs/>
      <w:sz w:val="36"/>
      <w:szCs w:val="36"/>
      <w:lang w:eastAsia="ru-RU"/>
    </w:rPr>
  </w:style>
  <w:style w:type="table" w:styleId="ad">
    <w:name w:val="Table Grid"/>
    <w:basedOn w:val="a1"/>
    <w:uiPriority w:val="59"/>
    <w:rsid w:val="00607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 Знак,Обычный (Web) Знак"/>
    <w:link w:val="a5"/>
    <w:uiPriority w:val="99"/>
    <w:locked/>
    <w:rsid w:val="00961955"/>
    <w:rPr>
      <w:rFonts w:ascii="Times New Roman" w:eastAsia="Times New Roman" w:hAnsi="Times New Roman" w:cs="Times New Roman"/>
      <w:sz w:val="24"/>
      <w:szCs w:val="24"/>
      <w:lang w:eastAsia="ru-RU"/>
    </w:rPr>
  </w:style>
  <w:style w:type="character" w:styleId="ae">
    <w:name w:val="Strong"/>
    <w:uiPriority w:val="22"/>
    <w:qFormat/>
    <w:rsid w:val="00FA3B67"/>
    <w:rPr>
      <w:b/>
      <w:bCs/>
    </w:rPr>
  </w:style>
  <w:style w:type="character" w:customStyle="1" w:styleId="30">
    <w:name w:val="Заголовок 3 Знак"/>
    <w:basedOn w:val="a0"/>
    <w:link w:val="3"/>
    <w:uiPriority w:val="9"/>
    <w:rsid w:val="00FD3E1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3548A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548A6"/>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a0"/>
    <w:rsid w:val="0035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209">
      <w:bodyDiv w:val="1"/>
      <w:marLeft w:val="0"/>
      <w:marRight w:val="0"/>
      <w:marTop w:val="0"/>
      <w:marBottom w:val="0"/>
      <w:divBdr>
        <w:top w:val="none" w:sz="0" w:space="0" w:color="auto"/>
        <w:left w:val="none" w:sz="0" w:space="0" w:color="auto"/>
        <w:bottom w:val="none" w:sz="0" w:space="0" w:color="auto"/>
        <w:right w:val="none" w:sz="0" w:space="0" w:color="auto"/>
      </w:divBdr>
    </w:div>
    <w:div w:id="19206618">
      <w:bodyDiv w:val="1"/>
      <w:marLeft w:val="0"/>
      <w:marRight w:val="0"/>
      <w:marTop w:val="0"/>
      <w:marBottom w:val="0"/>
      <w:divBdr>
        <w:top w:val="none" w:sz="0" w:space="0" w:color="auto"/>
        <w:left w:val="none" w:sz="0" w:space="0" w:color="auto"/>
        <w:bottom w:val="none" w:sz="0" w:space="0" w:color="auto"/>
        <w:right w:val="none" w:sz="0" w:space="0" w:color="auto"/>
      </w:divBdr>
    </w:div>
    <w:div w:id="122584603">
      <w:bodyDiv w:val="1"/>
      <w:marLeft w:val="0"/>
      <w:marRight w:val="0"/>
      <w:marTop w:val="0"/>
      <w:marBottom w:val="0"/>
      <w:divBdr>
        <w:top w:val="none" w:sz="0" w:space="0" w:color="auto"/>
        <w:left w:val="none" w:sz="0" w:space="0" w:color="auto"/>
        <w:bottom w:val="none" w:sz="0" w:space="0" w:color="auto"/>
        <w:right w:val="none" w:sz="0" w:space="0" w:color="auto"/>
      </w:divBdr>
    </w:div>
    <w:div w:id="126968943">
      <w:bodyDiv w:val="1"/>
      <w:marLeft w:val="0"/>
      <w:marRight w:val="0"/>
      <w:marTop w:val="0"/>
      <w:marBottom w:val="0"/>
      <w:divBdr>
        <w:top w:val="none" w:sz="0" w:space="0" w:color="auto"/>
        <w:left w:val="none" w:sz="0" w:space="0" w:color="auto"/>
        <w:bottom w:val="none" w:sz="0" w:space="0" w:color="auto"/>
        <w:right w:val="none" w:sz="0" w:space="0" w:color="auto"/>
      </w:divBdr>
      <w:divsChild>
        <w:div w:id="1212574118">
          <w:marLeft w:val="0"/>
          <w:marRight w:val="0"/>
          <w:marTop w:val="0"/>
          <w:marBottom w:val="0"/>
          <w:divBdr>
            <w:top w:val="none" w:sz="0" w:space="0" w:color="auto"/>
            <w:left w:val="none" w:sz="0" w:space="0" w:color="auto"/>
            <w:bottom w:val="none" w:sz="0" w:space="0" w:color="auto"/>
            <w:right w:val="none" w:sz="0" w:space="0" w:color="auto"/>
          </w:divBdr>
        </w:div>
        <w:div w:id="759370303">
          <w:marLeft w:val="0"/>
          <w:marRight w:val="0"/>
          <w:marTop w:val="0"/>
          <w:marBottom w:val="0"/>
          <w:divBdr>
            <w:top w:val="none" w:sz="0" w:space="0" w:color="auto"/>
            <w:left w:val="none" w:sz="0" w:space="0" w:color="auto"/>
            <w:bottom w:val="none" w:sz="0" w:space="0" w:color="auto"/>
            <w:right w:val="none" w:sz="0" w:space="0" w:color="auto"/>
          </w:divBdr>
        </w:div>
        <w:div w:id="2133211363">
          <w:marLeft w:val="0"/>
          <w:marRight w:val="0"/>
          <w:marTop w:val="0"/>
          <w:marBottom w:val="0"/>
          <w:divBdr>
            <w:top w:val="none" w:sz="0" w:space="0" w:color="auto"/>
            <w:left w:val="none" w:sz="0" w:space="0" w:color="auto"/>
            <w:bottom w:val="none" w:sz="0" w:space="0" w:color="auto"/>
            <w:right w:val="none" w:sz="0" w:space="0" w:color="auto"/>
          </w:divBdr>
        </w:div>
        <w:div w:id="1946384296">
          <w:marLeft w:val="0"/>
          <w:marRight w:val="0"/>
          <w:marTop w:val="0"/>
          <w:marBottom w:val="0"/>
          <w:divBdr>
            <w:top w:val="none" w:sz="0" w:space="0" w:color="auto"/>
            <w:left w:val="none" w:sz="0" w:space="0" w:color="auto"/>
            <w:bottom w:val="none" w:sz="0" w:space="0" w:color="auto"/>
            <w:right w:val="none" w:sz="0" w:space="0" w:color="auto"/>
          </w:divBdr>
        </w:div>
        <w:div w:id="343284994">
          <w:marLeft w:val="0"/>
          <w:marRight w:val="0"/>
          <w:marTop w:val="0"/>
          <w:marBottom w:val="0"/>
          <w:divBdr>
            <w:top w:val="none" w:sz="0" w:space="0" w:color="auto"/>
            <w:left w:val="none" w:sz="0" w:space="0" w:color="auto"/>
            <w:bottom w:val="none" w:sz="0" w:space="0" w:color="auto"/>
            <w:right w:val="none" w:sz="0" w:space="0" w:color="auto"/>
          </w:divBdr>
        </w:div>
        <w:div w:id="1194466588">
          <w:marLeft w:val="0"/>
          <w:marRight w:val="0"/>
          <w:marTop w:val="0"/>
          <w:marBottom w:val="0"/>
          <w:divBdr>
            <w:top w:val="none" w:sz="0" w:space="0" w:color="auto"/>
            <w:left w:val="none" w:sz="0" w:space="0" w:color="auto"/>
            <w:bottom w:val="none" w:sz="0" w:space="0" w:color="auto"/>
            <w:right w:val="none" w:sz="0" w:space="0" w:color="auto"/>
          </w:divBdr>
          <w:divsChild>
            <w:div w:id="4023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3658">
      <w:bodyDiv w:val="1"/>
      <w:marLeft w:val="0"/>
      <w:marRight w:val="0"/>
      <w:marTop w:val="0"/>
      <w:marBottom w:val="0"/>
      <w:divBdr>
        <w:top w:val="none" w:sz="0" w:space="0" w:color="auto"/>
        <w:left w:val="none" w:sz="0" w:space="0" w:color="auto"/>
        <w:bottom w:val="none" w:sz="0" w:space="0" w:color="auto"/>
        <w:right w:val="none" w:sz="0" w:space="0" w:color="auto"/>
      </w:divBdr>
    </w:div>
    <w:div w:id="363865272">
      <w:bodyDiv w:val="1"/>
      <w:marLeft w:val="0"/>
      <w:marRight w:val="0"/>
      <w:marTop w:val="0"/>
      <w:marBottom w:val="0"/>
      <w:divBdr>
        <w:top w:val="none" w:sz="0" w:space="0" w:color="auto"/>
        <w:left w:val="none" w:sz="0" w:space="0" w:color="auto"/>
        <w:bottom w:val="none" w:sz="0" w:space="0" w:color="auto"/>
        <w:right w:val="none" w:sz="0" w:space="0" w:color="auto"/>
      </w:divBdr>
      <w:divsChild>
        <w:div w:id="998340469">
          <w:marLeft w:val="0"/>
          <w:marRight w:val="0"/>
          <w:marTop w:val="0"/>
          <w:marBottom w:val="0"/>
          <w:divBdr>
            <w:top w:val="none" w:sz="0" w:space="0" w:color="auto"/>
            <w:left w:val="none" w:sz="0" w:space="0" w:color="auto"/>
            <w:bottom w:val="none" w:sz="0" w:space="0" w:color="auto"/>
            <w:right w:val="none" w:sz="0" w:space="0" w:color="auto"/>
          </w:divBdr>
          <w:divsChild>
            <w:div w:id="11041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7740">
      <w:bodyDiv w:val="1"/>
      <w:marLeft w:val="0"/>
      <w:marRight w:val="0"/>
      <w:marTop w:val="0"/>
      <w:marBottom w:val="0"/>
      <w:divBdr>
        <w:top w:val="none" w:sz="0" w:space="0" w:color="auto"/>
        <w:left w:val="none" w:sz="0" w:space="0" w:color="auto"/>
        <w:bottom w:val="none" w:sz="0" w:space="0" w:color="auto"/>
        <w:right w:val="none" w:sz="0" w:space="0" w:color="auto"/>
      </w:divBdr>
    </w:div>
    <w:div w:id="400831941">
      <w:bodyDiv w:val="1"/>
      <w:marLeft w:val="0"/>
      <w:marRight w:val="0"/>
      <w:marTop w:val="0"/>
      <w:marBottom w:val="0"/>
      <w:divBdr>
        <w:top w:val="none" w:sz="0" w:space="0" w:color="auto"/>
        <w:left w:val="none" w:sz="0" w:space="0" w:color="auto"/>
        <w:bottom w:val="none" w:sz="0" w:space="0" w:color="auto"/>
        <w:right w:val="none" w:sz="0" w:space="0" w:color="auto"/>
      </w:divBdr>
    </w:div>
    <w:div w:id="416173359">
      <w:bodyDiv w:val="1"/>
      <w:marLeft w:val="0"/>
      <w:marRight w:val="0"/>
      <w:marTop w:val="0"/>
      <w:marBottom w:val="0"/>
      <w:divBdr>
        <w:top w:val="none" w:sz="0" w:space="0" w:color="auto"/>
        <w:left w:val="none" w:sz="0" w:space="0" w:color="auto"/>
        <w:bottom w:val="none" w:sz="0" w:space="0" w:color="auto"/>
        <w:right w:val="none" w:sz="0" w:space="0" w:color="auto"/>
      </w:divBdr>
    </w:div>
    <w:div w:id="461772844">
      <w:bodyDiv w:val="1"/>
      <w:marLeft w:val="0"/>
      <w:marRight w:val="0"/>
      <w:marTop w:val="0"/>
      <w:marBottom w:val="0"/>
      <w:divBdr>
        <w:top w:val="none" w:sz="0" w:space="0" w:color="auto"/>
        <w:left w:val="none" w:sz="0" w:space="0" w:color="auto"/>
        <w:bottom w:val="none" w:sz="0" w:space="0" w:color="auto"/>
        <w:right w:val="none" w:sz="0" w:space="0" w:color="auto"/>
      </w:divBdr>
    </w:div>
    <w:div w:id="512769687">
      <w:bodyDiv w:val="1"/>
      <w:marLeft w:val="0"/>
      <w:marRight w:val="0"/>
      <w:marTop w:val="0"/>
      <w:marBottom w:val="0"/>
      <w:divBdr>
        <w:top w:val="none" w:sz="0" w:space="0" w:color="auto"/>
        <w:left w:val="none" w:sz="0" w:space="0" w:color="auto"/>
        <w:bottom w:val="none" w:sz="0" w:space="0" w:color="auto"/>
        <w:right w:val="none" w:sz="0" w:space="0" w:color="auto"/>
      </w:divBdr>
    </w:div>
    <w:div w:id="540636287">
      <w:bodyDiv w:val="1"/>
      <w:marLeft w:val="0"/>
      <w:marRight w:val="0"/>
      <w:marTop w:val="0"/>
      <w:marBottom w:val="0"/>
      <w:divBdr>
        <w:top w:val="none" w:sz="0" w:space="0" w:color="auto"/>
        <w:left w:val="none" w:sz="0" w:space="0" w:color="auto"/>
        <w:bottom w:val="none" w:sz="0" w:space="0" w:color="auto"/>
        <w:right w:val="none" w:sz="0" w:space="0" w:color="auto"/>
      </w:divBdr>
    </w:div>
    <w:div w:id="654844428">
      <w:bodyDiv w:val="1"/>
      <w:marLeft w:val="0"/>
      <w:marRight w:val="0"/>
      <w:marTop w:val="0"/>
      <w:marBottom w:val="0"/>
      <w:divBdr>
        <w:top w:val="none" w:sz="0" w:space="0" w:color="auto"/>
        <w:left w:val="none" w:sz="0" w:space="0" w:color="auto"/>
        <w:bottom w:val="none" w:sz="0" w:space="0" w:color="auto"/>
        <w:right w:val="none" w:sz="0" w:space="0" w:color="auto"/>
      </w:divBdr>
    </w:div>
    <w:div w:id="697240055">
      <w:bodyDiv w:val="1"/>
      <w:marLeft w:val="0"/>
      <w:marRight w:val="0"/>
      <w:marTop w:val="0"/>
      <w:marBottom w:val="0"/>
      <w:divBdr>
        <w:top w:val="none" w:sz="0" w:space="0" w:color="auto"/>
        <w:left w:val="none" w:sz="0" w:space="0" w:color="auto"/>
        <w:bottom w:val="none" w:sz="0" w:space="0" w:color="auto"/>
        <w:right w:val="none" w:sz="0" w:space="0" w:color="auto"/>
      </w:divBdr>
    </w:div>
    <w:div w:id="731543551">
      <w:bodyDiv w:val="1"/>
      <w:marLeft w:val="0"/>
      <w:marRight w:val="0"/>
      <w:marTop w:val="0"/>
      <w:marBottom w:val="0"/>
      <w:divBdr>
        <w:top w:val="none" w:sz="0" w:space="0" w:color="auto"/>
        <w:left w:val="none" w:sz="0" w:space="0" w:color="auto"/>
        <w:bottom w:val="none" w:sz="0" w:space="0" w:color="auto"/>
        <w:right w:val="none" w:sz="0" w:space="0" w:color="auto"/>
      </w:divBdr>
    </w:div>
    <w:div w:id="761799959">
      <w:bodyDiv w:val="1"/>
      <w:marLeft w:val="0"/>
      <w:marRight w:val="0"/>
      <w:marTop w:val="0"/>
      <w:marBottom w:val="0"/>
      <w:divBdr>
        <w:top w:val="none" w:sz="0" w:space="0" w:color="auto"/>
        <w:left w:val="none" w:sz="0" w:space="0" w:color="auto"/>
        <w:bottom w:val="none" w:sz="0" w:space="0" w:color="auto"/>
        <w:right w:val="none" w:sz="0" w:space="0" w:color="auto"/>
      </w:divBdr>
    </w:div>
    <w:div w:id="767312973">
      <w:bodyDiv w:val="1"/>
      <w:marLeft w:val="0"/>
      <w:marRight w:val="0"/>
      <w:marTop w:val="0"/>
      <w:marBottom w:val="0"/>
      <w:divBdr>
        <w:top w:val="none" w:sz="0" w:space="0" w:color="auto"/>
        <w:left w:val="none" w:sz="0" w:space="0" w:color="auto"/>
        <w:bottom w:val="none" w:sz="0" w:space="0" w:color="auto"/>
        <w:right w:val="none" w:sz="0" w:space="0" w:color="auto"/>
      </w:divBdr>
    </w:div>
    <w:div w:id="799618444">
      <w:bodyDiv w:val="1"/>
      <w:marLeft w:val="0"/>
      <w:marRight w:val="0"/>
      <w:marTop w:val="0"/>
      <w:marBottom w:val="0"/>
      <w:divBdr>
        <w:top w:val="none" w:sz="0" w:space="0" w:color="auto"/>
        <w:left w:val="none" w:sz="0" w:space="0" w:color="auto"/>
        <w:bottom w:val="none" w:sz="0" w:space="0" w:color="auto"/>
        <w:right w:val="none" w:sz="0" w:space="0" w:color="auto"/>
      </w:divBdr>
    </w:div>
    <w:div w:id="819152576">
      <w:bodyDiv w:val="1"/>
      <w:marLeft w:val="0"/>
      <w:marRight w:val="0"/>
      <w:marTop w:val="0"/>
      <w:marBottom w:val="0"/>
      <w:divBdr>
        <w:top w:val="none" w:sz="0" w:space="0" w:color="auto"/>
        <w:left w:val="none" w:sz="0" w:space="0" w:color="auto"/>
        <w:bottom w:val="none" w:sz="0" w:space="0" w:color="auto"/>
        <w:right w:val="none" w:sz="0" w:space="0" w:color="auto"/>
      </w:divBdr>
    </w:div>
    <w:div w:id="884634210">
      <w:bodyDiv w:val="1"/>
      <w:marLeft w:val="0"/>
      <w:marRight w:val="0"/>
      <w:marTop w:val="0"/>
      <w:marBottom w:val="0"/>
      <w:divBdr>
        <w:top w:val="none" w:sz="0" w:space="0" w:color="auto"/>
        <w:left w:val="none" w:sz="0" w:space="0" w:color="auto"/>
        <w:bottom w:val="none" w:sz="0" w:space="0" w:color="auto"/>
        <w:right w:val="none" w:sz="0" w:space="0" w:color="auto"/>
      </w:divBdr>
      <w:divsChild>
        <w:div w:id="1007512825">
          <w:marLeft w:val="0"/>
          <w:marRight w:val="0"/>
          <w:marTop w:val="0"/>
          <w:marBottom w:val="0"/>
          <w:divBdr>
            <w:top w:val="none" w:sz="0" w:space="0" w:color="auto"/>
            <w:left w:val="none" w:sz="0" w:space="0" w:color="auto"/>
            <w:bottom w:val="none" w:sz="0" w:space="0" w:color="auto"/>
            <w:right w:val="none" w:sz="0" w:space="0" w:color="auto"/>
          </w:divBdr>
          <w:divsChild>
            <w:div w:id="15544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783">
      <w:bodyDiv w:val="1"/>
      <w:marLeft w:val="0"/>
      <w:marRight w:val="0"/>
      <w:marTop w:val="0"/>
      <w:marBottom w:val="0"/>
      <w:divBdr>
        <w:top w:val="none" w:sz="0" w:space="0" w:color="auto"/>
        <w:left w:val="none" w:sz="0" w:space="0" w:color="auto"/>
        <w:bottom w:val="none" w:sz="0" w:space="0" w:color="auto"/>
        <w:right w:val="none" w:sz="0" w:space="0" w:color="auto"/>
      </w:divBdr>
    </w:div>
    <w:div w:id="1056735102">
      <w:bodyDiv w:val="1"/>
      <w:marLeft w:val="0"/>
      <w:marRight w:val="0"/>
      <w:marTop w:val="0"/>
      <w:marBottom w:val="0"/>
      <w:divBdr>
        <w:top w:val="none" w:sz="0" w:space="0" w:color="auto"/>
        <w:left w:val="none" w:sz="0" w:space="0" w:color="auto"/>
        <w:bottom w:val="none" w:sz="0" w:space="0" w:color="auto"/>
        <w:right w:val="none" w:sz="0" w:space="0" w:color="auto"/>
      </w:divBdr>
      <w:divsChild>
        <w:div w:id="322008484">
          <w:marLeft w:val="0"/>
          <w:marRight w:val="0"/>
          <w:marTop w:val="0"/>
          <w:marBottom w:val="0"/>
          <w:divBdr>
            <w:top w:val="none" w:sz="0" w:space="0" w:color="auto"/>
            <w:left w:val="none" w:sz="0" w:space="0" w:color="auto"/>
            <w:bottom w:val="none" w:sz="0" w:space="0" w:color="auto"/>
            <w:right w:val="none" w:sz="0" w:space="0" w:color="auto"/>
          </w:divBdr>
        </w:div>
        <w:div w:id="1000963507">
          <w:marLeft w:val="0"/>
          <w:marRight w:val="0"/>
          <w:marTop w:val="0"/>
          <w:marBottom w:val="0"/>
          <w:divBdr>
            <w:top w:val="none" w:sz="0" w:space="0" w:color="auto"/>
            <w:left w:val="none" w:sz="0" w:space="0" w:color="auto"/>
            <w:bottom w:val="none" w:sz="0" w:space="0" w:color="auto"/>
            <w:right w:val="none" w:sz="0" w:space="0" w:color="auto"/>
          </w:divBdr>
        </w:div>
        <w:div w:id="1603219451">
          <w:marLeft w:val="0"/>
          <w:marRight w:val="0"/>
          <w:marTop w:val="0"/>
          <w:marBottom w:val="0"/>
          <w:divBdr>
            <w:top w:val="none" w:sz="0" w:space="0" w:color="auto"/>
            <w:left w:val="none" w:sz="0" w:space="0" w:color="auto"/>
            <w:bottom w:val="none" w:sz="0" w:space="0" w:color="auto"/>
            <w:right w:val="none" w:sz="0" w:space="0" w:color="auto"/>
          </w:divBdr>
        </w:div>
        <w:div w:id="1090542526">
          <w:marLeft w:val="0"/>
          <w:marRight w:val="0"/>
          <w:marTop w:val="0"/>
          <w:marBottom w:val="0"/>
          <w:divBdr>
            <w:top w:val="none" w:sz="0" w:space="0" w:color="auto"/>
            <w:left w:val="none" w:sz="0" w:space="0" w:color="auto"/>
            <w:bottom w:val="none" w:sz="0" w:space="0" w:color="auto"/>
            <w:right w:val="none" w:sz="0" w:space="0" w:color="auto"/>
          </w:divBdr>
        </w:div>
      </w:divsChild>
    </w:div>
    <w:div w:id="1065376755">
      <w:bodyDiv w:val="1"/>
      <w:marLeft w:val="0"/>
      <w:marRight w:val="0"/>
      <w:marTop w:val="0"/>
      <w:marBottom w:val="0"/>
      <w:divBdr>
        <w:top w:val="none" w:sz="0" w:space="0" w:color="auto"/>
        <w:left w:val="none" w:sz="0" w:space="0" w:color="auto"/>
        <w:bottom w:val="none" w:sz="0" w:space="0" w:color="auto"/>
        <w:right w:val="none" w:sz="0" w:space="0" w:color="auto"/>
      </w:divBdr>
      <w:divsChild>
        <w:div w:id="1101098928">
          <w:marLeft w:val="0"/>
          <w:marRight w:val="0"/>
          <w:marTop w:val="0"/>
          <w:marBottom w:val="0"/>
          <w:divBdr>
            <w:top w:val="none" w:sz="0" w:space="0" w:color="auto"/>
            <w:left w:val="none" w:sz="0" w:space="0" w:color="auto"/>
            <w:bottom w:val="none" w:sz="0" w:space="0" w:color="auto"/>
            <w:right w:val="none" w:sz="0" w:space="0" w:color="auto"/>
          </w:divBdr>
        </w:div>
        <w:div w:id="1542548852">
          <w:marLeft w:val="0"/>
          <w:marRight w:val="0"/>
          <w:marTop w:val="0"/>
          <w:marBottom w:val="0"/>
          <w:divBdr>
            <w:top w:val="none" w:sz="0" w:space="0" w:color="auto"/>
            <w:left w:val="none" w:sz="0" w:space="0" w:color="auto"/>
            <w:bottom w:val="none" w:sz="0" w:space="0" w:color="auto"/>
            <w:right w:val="none" w:sz="0" w:space="0" w:color="auto"/>
          </w:divBdr>
        </w:div>
        <w:div w:id="713117893">
          <w:marLeft w:val="0"/>
          <w:marRight w:val="0"/>
          <w:marTop w:val="0"/>
          <w:marBottom w:val="0"/>
          <w:divBdr>
            <w:top w:val="none" w:sz="0" w:space="0" w:color="auto"/>
            <w:left w:val="none" w:sz="0" w:space="0" w:color="auto"/>
            <w:bottom w:val="none" w:sz="0" w:space="0" w:color="auto"/>
            <w:right w:val="none" w:sz="0" w:space="0" w:color="auto"/>
          </w:divBdr>
        </w:div>
        <w:div w:id="605885095">
          <w:marLeft w:val="0"/>
          <w:marRight w:val="0"/>
          <w:marTop w:val="0"/>
          <w:marBottom w:val="0"/>
          <w:divBdr>
            <w:top w:val="none" w:sz="0" w:space="0" w:color="auto"/>
            <w:left w:val="none" w:sz="0" w:space="0" w:color="auto"/>
            <w:bottom w:val="none" w:sz="0" w:space="0" w:color="auto"/>
            <w:right w:val="none" w:sz="0" w:space="0" w:color="auto"/>
          </w:divBdr>
        </w:div>
      </w:divsChild>
    </w:div>
    <w:div w:id="1075396205">
      <w:bodyDiv w:val="1"/>
      <w:marLeft w:val="0"/>
      <w:marRight w:val="0"/>
      <w:marTop w:val="0"/>
      <w:marBottom w:val="0"/>
      <w:divBdr>
        <w:top w:val="none" w:sz="0" w:space="0" w:color="auto"/>
        <w:left w:val="none" w:sz="0" w:space="0" w:color="auto"/>
        <w:bottom w:val="none" w:sz="0" w:space="0" w:color="auto"/>
        <w:right w:val="none" w:sz="0" w:space="0" w:color="auto"/>
      </w:divBdr>
    </w:div>
    <w:div w:id="1097290447">
      <w:bodyDiv w:val="1"/>
      <w:marLeft w:val="0"/>
      <w:marRight w:val="0"/>
      <w:marTop w:val="0"/>
      <w:marBottom w:val="0"/>
      <w:divBdr>
        <w:top w:val="none" w:sz="0" w:space="0" w:color="auto"/>
        <w:left w:val="none" w:sz="0" w:space="0" w:color="auto"/>
        <w:bottom w:val="none" w:sz="0" w:space="0" w:color="auto"/>
        <w:right w:val="none" w:sz="0" w:space="0" w:color="auto"/>
      </w:divBdr>
    </w:div>
    <w:div w:id="1209145671">
      <w:bodyDiv w:val="1"/>
      <w:marLeft w:val="0"/>
      <w:marRight w:val="0"/>
      <w:marTop w:val="0"/>
      <w:marBottom w:val="0"/>
      <w:divBdr>
        <w:top w:val="none" w:sz="0" w:space="0" w:color="auto"/>
        <w:left w:val="none" w:sz="0" w:space="0" w:color="auto"/>
        <w:bottom w:val="none" w:sz="0" w:space="0" w:color="auto"/>
        <w:right w:val="none" w:sz="0" w:space="0" w:color="auto"/>
      </w:divBdr>
    </w:div>
    <w:div w:id="1262567654">
      <w:bodyDiv w:val="1"/>
      <w:marLeft w:val="0"/>
      <w:marRight w:val="0"/>
      <w:marTop w:val="0"/>
      <w:marBottom w:val="0"/>
      <w:divBdr>
        <w:top w:val="none" w:sz="0" w:space="0" w:color="auto"/>
        <w:left w:val="none" w:sz="0" w:space="0" w:color="auto"/>
        <w:bottom w:val="none" w:sz="0" w:space="0" w:color="auto"/>
        <w:right w:val="none" w:sz="0" w:space="0" w:color="auto"/>
      </w:divBdr>
    </w:div>
    <w:div w:id="1267739484">
      <w:bodyDiv w:val="1"/>
      <w:marLeft w:val="0"/>
      <w:marRight w:val="0"/>
      <w:marTop w:val="0"/>
      <w:marBottom w:val="0"/>
      <w:divBdr>
        <w:top w:val="none" w:sz="0" w:space="0" w:color="auto"/>
        <w:left w:val="none" w:sz="0" w:space="0" w:color="auto"/>
        <w:bottom w:val="none" w:sz="0" w:space="0" w:color="auto"/>
        <w:right w:val="none" w:sz="0" w:space="0" w:color="auto"/>
      </w:divBdr>
    </w:div>
    <w:div w:id="1312979648">
      <w:bodyDiv w:val="1"/>
      <w:marLeft w:val="0"/>
      <w:marRight w:val="0"/>
      <w:marTop w:val="0"/>
      <w:marBottom w:val="0"/>
      <w:divBdr>
        <w:top w:val="none" w:sz="0" w:space="0" w:color="auto"/>
        <w:left w:val="none" w:sz="0" w:space="0" w:color="auto"/>
        <w:bottom w:val="none" w:sz="0" w:space="0" w:color="auto"/>
        <w:right w:val="none" w:sz="0" w:space="0" w:color="auto"/>
      </w:divBdr>
    </w:div>
    <w:div w:id="1342706151">
      <w:bodyDiv w:val="1"/>
      <w:marLeft w:val="0"/>
      <w:marRight w:val="0"/>
      <w:marTop w:val="0"/>
      <w:marBottom w:val="0"/>
      <w:divBdr>
        <w:top w:val="none" w:sz="0" w:space="0" w:color="auto"/>
        <w:left w:val="none" w:sz="0" w:space="0" w:color="auto"/>
        <w:bottom w:val="none" w:sz="0" w:space="0" w:color="auto"/>
        <w:right w:val="none" w:sz="0" w:space="0" w:color="auto"/>
      </w:divBdr>
    </w:div>
    <w:div w:id="1425229580">
      <w:bodyDiv w:val="1"/>
      <w:marLeft w:val="0"/>
      <w:marRight w:val="0"/>
      <w:marTop w:val="0"/>
      <w:marBottom w:val="0"/>
      <w:divBdr>
        <w:top w:val="none" w:sz="0" w:space="0" w:color="auto"/>
        <w:left w:val="none" w:sz="0" w:space="0" w:color="auto"/>
        <w:bottom w:val="none" w:sz="0" w:space="0" w:color="auto"/>
        <w:right w:val="none" w:sz="0" w:space="0" w:color="auto"/>
      </w:divBdr>
    </w:div>
    <w:div w:id="1440219544">
      <w:bodyDiv w:val="1"/>
      <w:marLeft w:val="0"/>
      <w:marRight w:val="0"/>
      <w:marTop w:val="0"/>
      <w:marBottom w:val="0"/>
      <w:divBdr>
        <w:top w:val="none" w:sz="0" w:space="0" w:color="auto"/>
        <w:left w:val="none" w:sz="0" w:space="0" w:color="auto"/>
        <w:bottom w:val="none" w:sz="0" w:space="0" w:color="auto"/>
        <w:right w:val="none" w:sz="0" w:space="0" w:color="auto"/>
      </w:divBdr>
    </w:div>
    <w:div w:id="1463114278">
      <w:bodyDiv w:val="1"/>
      <w:marLeft w:val="0"/>
      <w:marRight w:val="0"/>
      <w:marTop w:val="0"/>
      <w:marBottom w:val="0"/>
      <w:divBdr>
        <w:top w:val="none" w:sz="0" w:space="0" w:color="auto"/>
        <w:left w:val="none" w:sz="0" w:space="0" w:color="auto"/>
        <w:bottom w:val="none" w:sz="0" w:space="0" w:color="auto"/>
        <w:right w:val="none" w:sz="0" w:space="0" w:color="auto"/>
      </w:divBdr>
    </w:div>
    <w:div w:id="1508597294">
      <w:bodyDiv w:val="1"/>
      <w:marLeft w:val="0"/>
      <w:marRight w:val="0"/>
      <w:marTop w:val="0"/>
      <w:marBottom w:val="0"/>
      <w:divBdr>
        <w:top w:val="none" w:sz="0" w:space="0" w:color="auto"/>
        <w:left w:val="none" w:sz="0" w:space="0" w:color="auto"/>
        <w:bottom w:val="none" w:sz="0" w:space="0" w:color="auto"/>
        <w:right w:val="none" w:sz="0" w:space="0" w:color="auto"/>
      </w:divBdr>
    </w:div>
    <w:div w:id="1684628901">
      <w:bodyDiv w:val="1"/>
      <w:marLeft w:val="0"/>
      <w:marRight w:val="0"/>
      <w:marTop w:val="0"/>
      <w:marBottom w:val="0"/>
      <w:divBdr>
        <w:top w:val="none" w:sz="0" w:space="0" w:color="auto"/>
        <w:left w:val="none" w:sz="0" w:space="0" w:color="auto"/>
        <w:bottom w:val="none" w:sz="0" w:space="0" w:color="auto"/>
        <w:right w:val="none" w:sz="0" w:space="0" w:color="auto"/>
      </w:divBdr>
    </w:div>
    <w:div w:id="1703170468">
      <w:bodyDiv w:val="1"/>
      <w:marLeft w:val="0"/>
      <w:marRight w:val="0"/>
      <w:marTop w:val="0"/>
      <w:marBottom w:val="0"/>
      <w:divBdr>
        <w:top w:val="none" w:sz="0" w:space="0" w:color="auto"/>
        <w:left w:val="none" w:sz="0" w:space="0" w:color="auto"/>
        <w:bottom w:val="none" w:sz="0" w:space="0" w:color="auto"/>
        <w:right w:val="none" w:sz="0" w:space="0" w:color="auto"/>
      </w:divBdr>
    </w:div>
    <w:div w:id="1756508138">
      <w:bodyDiv w:val="1"/>
      <w:marLeft w:val="0"/>
      <w:marRight w:val="0"/>
      <w:marTop w:val="0"/>
      <w:marBottom w:val="0"/>
      <w:divBdr>
        <w:top w:val="none" w:sz="0" w:space="0" w:color="auto"/>
        <w:left w:val="none" w:sz="0" w:space="0" w:color="auto"/>
        <w:bottom w:val="none" w:sz="0" w:space="0" w:color="auto"/>
        <w:right w:val="none" w:sz="0" w:space="0" w:color="auto"/>
      </w:divBdr>
    </w:div>
    <w:div w:id="1821652770">
      <w:bodyDiv w:val="1"/>
      <w:marLeft w:val="0"/>
      <w:marRight w:val="0"/>
      <w:marTop w:val="0"/>
      <w:marBottom w:val="0"/>
      <w:divBdr>
        <w:top w:val="none" w:sz="0" w:space="0" w:color="auto"/>
        <w:left w:val="none" w:sz="0" w:space="0" w:color="auto"/>
        <w:bottom w:val="none" w:sz="0" w:space="0" w:color="auto"/>
        <w:right w:val="none" w:sz="0" w:space="0" w:color="auto"/>
      </w:divBdr>
    </w:div>
    <w:div w:id="1878082002">
      <w:bodyDiv w:val="1"/>
      <w:marLeft w:val="0"/>
      <w:marRight w:val="0"/>
      <w:marTop w:val="0"/>
      <w:marBottom w:val="0"/>
      <w:divBdr>
        <w:top w:val="none" w:sz="0" w:space="0" w:color="auto"/>
        <w:left w:val="none" w:sz="0" w:space="0" w:color="auto"/>
        <w:bottom w:val="none" w:sz="0" w:space="0" w:color="auto"/>
        <w:right w:val="none" w:sz="0" w:space="0" w:color="auto"/>
      </w:divBdr>
    </w:div>
    <w:div w:id="1981953759">
      <w:bodyDiv w:val="1"/>
      <w:marLeft w:val="0"/>
      <w:marRight w:val="0"/>
      <w:marTop w:val="0"/>
      <w:marBottom w:val="0"/>
      <w:divBdr>
        <w:top w:val="none" w:sz="0" w:space="0" w:color="auto"/>
        <w:left w:val="none" w:sz="0" w:space="0" w:color="auto"/>
        <w:bottom w:val="none" w:sz="0" w:space="0" w:color="auto"/>
        <w:right w:val="none" w:sz="0" w:space="0" w:color="auto"/>
      </w:divBdr>
    </w:div>
    <w:div w:id="2091808928">
      <w:bodyDiv w:val="1"/>
      <w:marLeft w:val="0"/>
      <w:marRight w:val="0"/>
      <w:marTop w:val="0"/>
      <w:marBottom w:val="0"/>
      <w:divBdr>
        <w:top w:val="none" w:sz="0" w:space="0" w:color="auto"/>
        <w:left w:val="none" w:sz="0" w:space="0" w:color="auto"/>
        <w:bottom w:val="none" w:sz="0" w:space="0" w:color="auto"/>
        <w:right w:val="none" w:sz="0" w:space="0" w:color="auto"/>
      </w:divBdr>
    </w:div>
    <w:div w:id="21216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3.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4.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5.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Мониторинг контингента</a:t>
            </a:r>
          </a:p>
        </c:rich>
      </c:tx>
      <c:overlay val="0"/>
    </c:title>
    <c:autoTitleDeleted val="0"/>
    <c:plotArea>
      <c:layout/>
      <c:barChart>
        <c:barDir val="col"/>
        <c:grouping val="clustered"/>
        <c:varyColors val="0"/>
        <c:ser>
          <c:idx val="0"/>
          <c:order val="0"/>
          <c:tx>
            <c:strRef>
              <c:f>Лист1!$B$1</c:f>
              <c:strCache>
                <c:ptCount val="1"/>
                <c:pt idx="0">
                  <c:v>общий охват</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21-22</c:v>
                </c:pt>
                <c:pt idx="1">
                  <c:v>22-23</c:v>
                </c:pt>
                <c:pt idx="2">
                  <c:v>23-24</c:v>
                </c:pt>
                <c:pt idx="3">
                  <c:v>24-25</c:v>
                </c:pt>
                <c:pt idx="4">
                  <c:v>25-26</c:v>
                </c:pt>
              </c:strCache>
            </c:strRef>
          </c:cat>
          <c:val>
            <c:numRef>
              <c:f>Лист1!$B$2:$B$6</c:f>
              <c:numCache>
                <c:formatCode>General</c:formatCode>
                <c:ptCount val="5"/>
                <c:pt idx="0">
                  <c:v>208</c:v>
                </c:pt>
                <c:pt idx="1">
                  <c:v>197</c:v>
                </c:pt>
                <c:pt idx="2">
                  <c:v>196</c:v>
                </c:pt>
                <c:pt idx="3">
                  <c:v>204</c:v>
                </c:pt>
                <c:pt idx="4">
                  <c:v>192</c:v>
                </c:pt>
              </c:numCache>
            </c:numRef>
          </c:val>
          <c:extLst xmlns:c16r2="http://schemas.microsoft.com/office/drawing/2015/06/chart">
            <c:ext xmlns:c16="http://schemas.microsoft.com/office/drawing/2014/chart" uri="{C3380CC4-5D6E-409C-BE32-E72D297353CC}">
              <c16:uniqueId val="{00000000-D234-45B6-A697-F40DF7DD6428}"/>
            </c:ext>
          </c:extLst>
        </c:ser>
        <c:ser>
          <c:idx val="1"/>
          <c:order val="1"/>
          <c:tx>
            <c:strRef>
              <c:f>Лист1!$C$1</c:f>
              <c:strCache>
                <c:ptCount val="1"/>
                <c:pt idx="0">
                  <c:v>мини-центр</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21-22</c:v>
                </c:pt>
                <c:pt idx="1">
                  <c:v>22-23</c:v>
                </c:pt>
                <c:pt idx="2">
                  <c:v>23-24</c:v>
                </c:pt>
                <c:pt idx="3">
                  <c:v>24-25</c:v>
                </c:pt>
                <c:pt idx="4">
                  <c:v>25-26</c:v>
                </c:pt>
              </c:strCache>
            </c:strRef>
          </c:cat>
          <c:val>
            <c:numRef>
              <c:f>Лист1!$C$2:$C$6</c:f>
              <c:numCache>
                <c:formatCode>General</c:formatCode>
                <c:ptCount val="5"/>
                <c:pt idx="0">
                  <c:v>29</c:v>
                </c:pt>
                <c:pt idx="1">
                  <c:v>27</c:v>
                </c:pt>
                <c:pt idx="2">
                  <c:v>29</c:v>
                </c:pt>
                <c:pt idx="3">
                  <c:v>31</c:v>
                </c:pt>
                <c:pt idx="4">
                  <c:v>21</c:v>
                </c:pt>
              </c:numCache>
            </c:numRef>
          </c:val>
          <c:extLst xmlns:c16r2="http://schemas.microsoft.com/office/drawing/2015/06/chart">
            <c:ext xmlns:c16="http://schemas.microsoft.com/office/drawing/2014/chart" uri="{C3380CC4-5D6E-409C-BE32-E72D297353CC}">
              <c16:uniqueId val="{00000001-D234-45B6-A697-F40DF7DD6428}"/>
            </c:ext>
          </c:extLst>
        </c:ser>
        <c:ser>
          <c:idx val="2"/>
          <c:order val="2"/>
          <c:tx>
            <c:strRef>
              <c:f>Лист1!$D$1</c:f>
              <c:strCache>
                <c:ptCount val="1"/>
                <c:pt idx="0">
                  <c:v>кпп</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21-22</c:v>
                </c:pt>
                <c:pt idx="1">
                  <c:v>22-23</c:v>
                </c:pt>
                <c:pt idx="2">
                  <c:v>23-24</c:v>
                </c:pt>
                <c:pt idx="3">
                  <c:v>24-25</c:v>
                </c:pt>
                <c:pt idx="4">
                  <c:v>25-26</c:v>
                </c:pt>
              </c:strCache>
            </c:strRef>
          </c:cat>
          <c:val>
            <c:numRef>
              <c:f>Лист1!$D$2:$D$6</c:f>
              <c:numCache>
                <c:formatCode>General</c:formatCode>
                <c:ptCount val="5"/>
                <c:pt idx="0">
                  <c:v>10</c:v>
                </c:pt>
                <c:pt idx="1">
                  <c:v>15</c:v>
                </c:pt>
                <c:pt idx="2">
                  <c:v>7</c:v>
                </c:pt>
                <c:pt idx="3">
                  <c:v>15</c:v>
                </c:pt>
                <c:pt idx="4">
                  <c:v>16</c:v>
                </c:pt>
              </c:numCache>
            </c:numRef>
          </c:val>
          <c:extLst xmlns:c16r2="http://schemas.microsoft.com/office/drawing/2015/06/chart">
            <c:ext xmlns:c16="http://schemas.microsoft.com/office/drawing/2014/chart" uri="{C3380CC4-5D6E-409C-BE32-E72D297353CC}">
              <c16:uniqueId val="{00000002-D234-45B6-A697-F40DF7DD6428}"/>
            </c:ext>
          </c:extLst>
        </c:ser>
        <c:ser>
          <c:idx val="3"/>
          <c:order val="3"/>
          <c:tx>
            <c:strRef>
              <c:f>Лист1!$E$1</c:f>
              <c:strCache>
                <c:ptCount val="1"/>
                <c:pt idx="0">
                  <c:v>учащиеся</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21-22</c:v>
                </c:pt>
                <c:pt idx="1">
                  <c:v>22-23</c:v>
                </c:pt>
                <c:pt idx="2">
                  <c:v>23-24</c:v>
                </c:pt>
                <c:pt idx="3">
                  <c:v>24-25</c:v>
                </c:pt>
                <c:pt idx="4">
                  <c:v>25-26</c:v>
                </c:pt>
              </c:strCache>
            </c:strRef>
          </c:cat>
          <c:val>
            <c:numRef>
              <c:f>Лист1!$E$2:$E$6</c:f>
              <c:numCache>
                <c:formatCode>General</c:formatCode>
                <c:ptCount val="5"/>
                <c:pt idx="0">
                  <c:v>169</c:v>
                </c:pt>
                <c:pt idx="1">
                  <c:v>155</c:v>
                </c:pt>
                <c:pt idx="2">
                  <c:v>160</c:v>
                </c:pt>
                <c:pt idx="3">
                  <c:v>158</c:v>
                </c:pt>
                <c:pt idx="4">
                  <c:v>155</c:v>
                </c:pt>
              </c:numCache>
            </c:numRef>
          </c:val>
          <c:extLst xmlns:c16r2="http://schemas.microsoft.com/office/drawing/2015/06/chart">
            <c:ext xmlns:c16="http://schemas.microsoft.com/office/drawing/2014/chart" uri="{C3380CC4-5D6E-409C-BE32-E72D297353CC}">
              <c16:uniqueId val="{00000003-D234-45B6-A697-F40DF7DD6428}"/>
            </c:ext>
          </c:extLst>
        </c:ser>
        <c:dLbls>
          <c:dLblPos val="outEnd"/>
          <c:showLegendKey val="0"/>
          <c:showVal val="1"/>
          <c:showCatName val="0"/>
          <c:showSerName val="0"/>
          <c:showPercent val="0"/>
          <c:showBubbleSize val="0"/>
        </c:dLbls>
        <c:gapWidth val="150"/>
        <c:axId val="119616640"/>
        <c:axId val="119618176"/>
      </c:barChart>
      <c:catAx>
        <c:axId val="119616640"/>
        <c:scaling>
          <c:orientation val="minMax"/>
        </c:scaling>
        <c:delete val="0"/>
        <c:axPos val="b"/>
        <c:numFmt formatCode="General" sourceLinked="0"/>
        <c:majorTickMark val="out"/>
        <c:minorTickMark val="none"/>
        <c:tickLblPos val="nextTo"/>
        <c:crossAx val="119618176"/>
        <c:crosses val="autoZero"/>
        <c:auto val="1"/>
        <c:lblAlgn val="ctr"/>
        <c:lblOffset val="100"/>
        <c:noMultiLvlLbl val="0"/>
      </c:catAx>
      <c:valAx>
        <c:axId val="119618176"/>
        <c:scaling>
          <c:orientation val="minMax"/>
        </c:scaling>
        <c:delete val="0"/>
        <c:axPos val="l"/>
        <c:majorGridlines/>
        <c:numFmt formatCode="General" sourceLinked="1"/>
        <c:majorTickMark val="out"/>
        <c:minorTickMark val="none"/>
        <c:tickLblPos val="nextTo"/>
        <c:crossAx val="119616640"/>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Мониторинг количества призеров конкурсов и соревнований различных уровней по годам обучения</a:t>
            </a:r>
          </a:p>
        </c:rich>
      </c:tx>
      <c:overlay val="0"/>
    </c:title>
    <c:autoTitleDeleted val="0"/>
    <c:plotArea>
      <c:layout>
        <c:manualLayout>
          <c:layoutTarget val="inner"/>
          <c:xMode val="edge"/>
          <c:yMode val="edge"/>
          <c:x val="8.488362695670236E-2"/>
          <c:y val="0.1905576728282099"/>
          <c:w val="0.87167425172770829"/>
          <c:h val="0.60414280830540479"/>
        </c:manualLayout>
      </c:layout>
      <c:barChart>
        <c:barDir val="col"/>
        <c:grouping val="clustered"/>
        <c:varyColors val="0"/>
        <c:ser>
          <c:idx val="0"/>
          <c:order val="0"/>
          <c:tx>
            <c:strRef>
              <c:f>Лист1!$B$1</c:f>
              <c:strCache>
                <c:ptCount val="1"/>
                <c:pt idx="0">
                  <c:v>2023-2024</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районые</c:v>
                </c:pt>
                <c:pt idx="1">
                  <c:v>областные</c:v>
                </c:pt>
                <c:pt idx="2">
                  <c:v>республиканские</c:v>
                </c:pt>
                <c:pt idx="3">
                  <c:v>международные</c:v>
                </c:pt>
              </c:strCache>
            </c:strRef>
          </c:cat>
          <c:val>
            <c:numRef>
              <c:f>Лист1!$B$2:$B$5</c:f>
              <c:numCache>
                <c:formatCode>General</c:formatCode>
                <c:ptCount val="4"/>
                <c:pt idx="0">
                  <c:v>47</c:v>
                </c:pt>
                <c:pt idx="1">
                  <c:v>18</c:v>
                </c:pt>
                <c:pt idx="2">
                  <c:v>61</c:v>
                </c:pt>
                <c:pt idx="3">
                  <c:v>25</c:v>
                </c:pt>
              </c:numCache>
            </c:numRef>
          </c:val>
          <c:extLst xmlns:c16r2="http://schemas.microsoft.com/office/drawing/2015/06/chart">
            <c:ext xmlns:c16="http://schemas.microsoft.com/office/drawing/2014/chart" uri="{C3380CC4-5D6E-409C-BE32-E72D297353CC}">
              <c16:uniqueId val="{00000000-AE92-4047-B9E3-C11128A104DE}"/>
            </c:ext>
          </c:extLst>
        </c:ser>
        <c:ser>
          <c:idx val="1"/>
          <c:order val="1"/>
          <c:tx>
            <c:strRef>
              <c:f>Лист1!$C$1</c:f>
              <c:strCache>
                <c:ptCount val="1"/>
                <c:pt idx="0">
                  <c:v>2024-2025</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районые</c:v>
                </c:pt>
                <c:pt idx="1">
                  <c:v>областные</c:v>
                </c:pt>
                <c:pt idx="2">
                  <c:v>республиканские</c:v>
                </c:pt>
                <c:pt idx="3">
                  <c:v>международные</c:v>
                </c:pt>
              </c:strCache>
            </c:strRef>
          </c:cat>
          <c:val>
            <c:numRef>
              <c:f>Лист1!$C$2:$C$5</c:f>
              <c:numCache>
                <c:formatCode>General</c:formatCode>
                <c:ptCount val="4"/>
                <c:pt idx="0">
                  <c:v>52</c:v>
                </c:pt>
                <c:pt idx="1">
                  <c:v>39</c:v>
                </c:pt>
                <c:pt idx="2">
                  <c:v>107</c:v>
                </c:pt>
                <c:pt idx="3">
                  <c:v>27</c:v>
                </c:pt>
              </c:numCache>
            </c:numRef>
          </c:val>
          <c:extLst xmlns:c16r2="http://schemas.microsoft.com/office/drawing/2015/06/chart">
            <c:ext xmlns:c16="http://schemas.microsoft.com/office/drawing/2014/chart" uri="{C3380CC4-5D6E-409C-BE32-E72D297353CC}">
              <c16:uniqueId val="{00000001-AE92-4047-B9E3-C11128A104DE}"/>
            </c:ext>
          </c:extLst>
        </c:ser>
        <c:ser>
          <c:idx val="2"/>
          <c:order val="2"/>
          <c:tx>
            <c:strRef>
              <c:f>Лист1!$D$1</c:f>
              <c:strCache>
                <c:ptCount val="1"/>
                <c:pt idx="0">
                  <c:v>2025-2026</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районые</c:v>
                </c:pt>
                <c:pt idx="1">
                  <c:v>областные</c:v>
                </c:pt>
                <c:pt idx="2">
                  <c:v>республиканские</c:v>
                </c:pt>
                <c:pt idx="3">
                  <c:v>международные</c:v>
                </c:pt>
              </c:strCache>
            </c:strRef>
          </c:cat>
          <c:val>
            <c:numRef>
              <c:f>Лист1!$D$2:$D$5</c:f>
              <c:numCache>
                <c:formatCode>General</c:formatCode>
                <c:ptCount val="4"/>
                <c:pt idx="0">
                  <c:v>33</c:v>
                </c:pt>
                <c:pt idx="1">
                  <c:v>32</c:v>
                </c:pt>
                <c:pt idx="2">
                  <c:v>31</c:v>
                </c:pt>
                <c:pt idx="3">
                  <c:v>12</c:v>
                </c:pt>
              </c:numCache>
            </c:numRef>
          </c:val>
          <c:extLst xmlns:c16r2="http://schemas.microsoft.com/office/drawing/2015/06/chart">
            <c:ext xmlns:c16="http://schemas.microsoft.com/office/drawing/2014/chart" uri="{C3380CC4-5D6E-409C-BE32-E72D297353CC}">
              <c16:uniqueId val="{00000000-4447-40BC-A3E5-6858F7450D71}"/>
            </c:ext>
          </c:extLst>
        </c:ser>
        <c:dLbls>
          <c:dLblPos val="outEnd"/>
          <c:showLegendKey val="0"/>
          <c:showVal val="1"/>
          <c:showCatName val="0"/>
          <c:showSerName val="0"/>
          <c:showPercent val="0"/>
          <c:showBubbleSize val="0"/>
        </c:dLbls>
        <c:gapWidth val="150"/>
        <c:axId val="132028288"/>
        <c:axId val="132029824"/>
      </c:barChart>
      <c:catAx>
        <c:axId val="132028288"/>
        <c:scaling>
          <c:orientation val="minMax"/>
        </c:scaling>
        <c:delete val="0"/>
        <c:axPos val="b"/>
        <c:numFmt formatCode="General" sourceLinked="0"/>
        <c:majorTickMark val="out"/>
        <c:minorTickMark val="none"/>
        <c:tickLblPos val="nextTo"/>
        <c:crossAx val="132029824"/>
        <c:crosses val="autoZero"/>
        <c:auto val="1"/>
        <c:lblAlgn val="ctr"/>
        <c:lblOffset val="100"/>
        <c:noMultiLvlLbl val="0"/>
      </c:catAx>
      <c:valAx>
        <c:axId val="132029824"/>
        <c:scaling>
          <c:orientation val="minMax"/>
        </c:scaling>
        <c:delete val="0"/>
        <c:axPos val="l"/>
        <c:majorGridlines/>
        <c:numFmt formatCode="General" sourceLinked="1"/>
        <c:majorTickMark val="out"/>
        <c:minorTickMark val="none"/>
        <c:tickLblPos val="nextTo"/>
        <c:crossAx val="132028288"/>
        <c:crosses val="autoZero"/>
        <c:crossBetween val="between"/>
      </c:valAx>
    </c:plotArea>
    <c:legend>
      <c:legendPos val="b"/>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c:v>
                </c:pt>
              </c:strCache>
            </c:strRef>
          </c:tx>
          <c:invertIfNegative val="0"/>
          <c:dLbls>
            <c:spPr>
              <a:noFill/>
              <a:ln>
                <a:noFill/>
              </a:ln>
              <a:effectLst/>
            </c:spPr>
            <c:txPr>
              <a:bodyPr/>
              <a:lstStyle/>
              <a:p>
                <a:pPr>
                  <a:defRPr sz="1200"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Лист1!$B$2:$B$4</c:f>
              <c:numCache>
                <c:formatCode>General</c:formatCode>
                <c:ptCount val="3"/>
                <c:pt idx="0">
                  <c:v>14</c:v>
                </c:pt>
                <c:pt idx="1">
                  <c:v>13</c:v>
                </c:pt>
                <c:pt idx="2">
                  <c:v>15</c:v>
                </c:pt>
              </c:numCache>
            </c:numRef>
          </c:val>
          <c:extLst xmlns:c16r2="http://schemas.microsoft.com/office/drawing/2015/06/chart">
            <c:ext xmlns:c16="http://schemas.microsoft.com/office/drawing/2014/chart" uri="{C3380CC4-5D6E-409C-BE32-E72D297353CC}">
              <c16:uniqueId val="{00000000-AA5B-402A-ADAF-4F2A81EC137C}"/>
            </c:ext>
          </c:extLst>
        </c:ser>
        <c:ser>
          <c:idx val="1"/>
          <c:order val="1"/>
          <c:tx>
            <c:strRef>
              <c:f>Лист1!$C$1</c:f>
              <c:strCache>
                <c:ptCount val="1"/>
                <c:pt idx="0">
                  <c:v>10 класс</c:v>
                </c:pt>
              </c:strCache>
            </c:strRef>
          </c:tx>
          <c:invertIfNegative val="0"/>
          <c:dLbls>
            <c:spPr>
              <a:noFill/>
              <a:ln>
                <a:noFill/>
              </a:ln>
              <a:effectLst/>
            </c:spPr>
            <c:txPr>
              <a:bodyPr/>
              <a:lstStyle/>
              <a:p>
                <a:pPr>
                  <a:defRPr sz="1200"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Лист1!$C$2:$C$4</c:f>
              <c:numCache>
                <c:formatCode>General</c:formatCode>
                <c:ptCount val="3"/>
                <c:pt idx="0">
                  <c:v>7</c:v>
                </c:pt>
                <c:pt idx="1">
                  <c:v>6</c:v>
                </c:pt>
                <c:pt idx="2">
                  <c:v>5</c:v>
                </c:pt>
              </c:numCache>
            </c:numRef>
          </c:val>
          <c:extLst xmlns:c16r2="http://schemas.microsoft.com/office/drawing/2015/06/chart">
            <c:ext xmlns:c16="http://schemas.microsoft.com/office/drawing/2014/chart" uri="{C3380CC4-5D6E-409C-BE32-E72D297353CC}">
              <c16:uniqueId val="{00000001-AA5B-402A-ADAF-4F2A81EC137C}"/>
            </c:ext>
          </c:extLst>
        </c:ser>
        <c:ser>
          <c:idx val="2"/>
          <c:order val="2"/>
          <c:tx>
            <c:strRef>
              <c:f>Лист1!$D$1</c:f>
              <c:strCache>
                <c:ptCount val="1"/>
                <c:pt idx="0">
                  <c:v>колледж</c:v>
                </c:pt>
              </c:strCache>
            </c:strRef>
          </c:tx>
          <c:invertIfNegative val="0"/>
          <c:dLbls>
            <c:spPr>
              <a:noFill/>
              <a:ln>
                <a:noFill/>
              </a:ln>
              <a:effectLst/>
            </c:spPr>
            <c:txPr>
              <a:bodyPr/>
              <a:lstStyle/>
              <a:p>
                <a:pPr>
                  <a:defRPr sz="1200"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Лист1!$D$2:$D$4</c:f>
              <c:numCache>
                <c:formatCode>General</c:formatCode>
                <c:ptCount val="3"/>
                <c:pt idx="0">
                  <c:v>7</c:v>
                </c:pt>
                <c:pt idx="1">
                  <c:v>8</c:v>
                </c:pt>
                <c:pt idx="2">
                  <c:v>10</c:v>
                </c:pt>
              </c:numCache>
            </c:numRef>
          </c:val>
          <c:extLst xmlns:c16r2="http://schemas.microsoft.com/office/drawing/2015/06/chart">
            <c:ext xmlns:c16="http://schemas.microsoft.com/office/drawing/2014/chart" uri="{C3380CC4-5D6E-409C-BE32-E72D297353CC}">
              <c16:uniqueId val="{00000002-AA5B-402A-ADAF-4F2A81EC137C}"/>
            </c:ext>
          </c:extLst>
        </c:ser>
        <c:dLbls>
          <c:dLblPos val="outEnd"/>
          <c:showLegendKey val="0"/>
          <c:showVal val="1"/>
          <c:showCatName val="0"/>
          <c:showSerName val="0"/>
          <c:showPercent val="0"/>
          <c:showBubbleSize val="0"/>
        </c:dLbls>
        <c:gapWidth val="150"/>
        <c:axId val="132251648"/>
        <c:axId val="132253184"/>
      </c:barChart>
      <c:catAx>
        <c:axId val="132251648"/>
        <c:scaling>
          <c:orientation val="minMax"/>
        </c:scaling>
        <c:delete val="0"/>
        <c:axPos val="b"/>
        <c:numFmt formatCode="General" sourceLinked="1"/>
        <c:majorTickMark val="out"/>
        <c:minorTickMark val="none"/>
        <c:tickLblPos val="nextTo"/>
        <c:txPr>
          <a:bodyPr/>
          <a:lstStyle/>
          <a:p>
            <a:pPr>
              <a:defRPr b="1"/>
            </a:pPr>
            <a:endParaRPr lang="ru-RU"/>
          </a:p>
        </c:txPr>
        <c:crossAx val="132253184"/>
        <c:crosses val="autoZero"/>
        <c:auto val="1"/>
        <c:lblAlgn val="ctr"/>
        <c:lblOffset val="100"/>
        <c:noMultiLvlLbl val="0"/>
      </c:catAx>
      <c:valAx>
        <c:axId val="132253184"/>
        <c:scaling>
          <c:orientation val="minMax"/>
        </c:scaling>
        <c:delete val="0"/>
        <c:axPos val="l"/>
        <c:majorGridlines/>
        <c:numFmt formatCode="General" sourceLinked="1"/>
        <c:majorTickMark val="out"/>
        <c:minorTickMark val="none"/>
        <c:tickLblPos val="nextTo"/>
        <c:crossAx val="132251648"/>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 поступивших в колледжи</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Лист1!$B$2:$B$4</c:f>
              <c:numCache>
                <c:formatCode>General</c:formatCode>
                <c:ptCount val="3"/>
                <c:pt idx="0">
                  <c:v>7</c:v>
                </c:pt>
                <c:pt idx="1">
                  <c:v>6</c:v>
                </c:pt>
                <c:pt idx="2">
                  <c:v>10</c:v>
                </c:pt>
              </c:numCache>
            </c:numRef>
          </c:val>
          <c:extLst xmlns:c16r2="http://schemas.microsoft.com/office/drawing/2015/06/chart">
            <c:ext xmlns:c16="http://schemas.microsoft.com/office/drawing/2014/chart" uri="{C3380CC4-5D6E-409C-BE32-E72D297353CC}">
              <c16:uniqueId val="{00000000-54C9-477D-8D4B-1A809F7B939C}"/>
            </c:ext>
          </c:extLst>
        </c:ser>
        <c:ser>
          <c:idx val="1"/>
          <c:order val="1"/>
          <c:tx>
            <c:strRef>
              <c:f>Лист1!$C$1</c:f>
              <c:strCache>
                <c:ptCount val="1"/>
                <c:pt idx="0">
                  <c:v>бюджет</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Лист1!$C$2:$C$4</c:f>
              <c:numCache>
                <c:formatCode>General</c:formatCode>
                <c:ptCount val="3"/>
                <c:pt idx="0">
                  <c:v>7</c:v>
                </c:pt>
                <c:pt idx="1">
                  <c:v>8</c:v>
                </c:pt>
                <c:pt idx="2">
                  <c:v>10</c:v>
                </c:pt>
              </c:numCache>
            </c:numRef>
          </c:val>
          <c:extLst xmlns:c16r2="http://schemas.microsoft.com/office/drawing/2015/06/chart">
            <c:ext xmlns:c16="http://schemas.microsoft.com/office/drawing/2014/chart" uri="{C3380CC4-5D6E-409C-BE32-E72D297353CC}">
              <c16:uniqueId val="{00000001-54C9-477D-8D4B-1A809F7B939C}"/>
            </c:ext>
          </c:extLst>
        </c:ser>
        <c:ser>
          <c:idx val="2"/>
          <c:order val="2"/>
          <c:tx>
            <c:strRef>
              <c:f>Лист1!$D$1</c:f>
              <c:strCache>
                <c:ptCount val="1"/>
                <c:pt idx="0">
                  <c:v>платно</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Лист1!$D$2:$D$4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2-54C9-477D-8D4B-1A809F7B939C}"/>
            </c:ext>
          </c:extLst>
        </c:ser>
        <c:dLbls>
          <c:dLblPos val="outEnd"/>
          <c:showLegendKey val="0"/>
          <c:showVal val="1"/>
          <c:showCatName val="0"/>
          <c:showSerName val="0"/>
          <c:showPercent val="0"/>
          <c:showBubbleSize val="0"/>
        </c:dLbls>
        <c:gapWidth val="150"/>
        <c:axId val="132306048"/>
        <c:axId val="132307584"/>
      </c:barChart>
      <c:catAx>
        <c:axId val="132306048"/>
        <c:scaling>
          <c:orientation val="minMax"/>
        </c:scaling>
        <c:delete val="0"/>
        <c:axPos val="b"/>
        <c:numFmt formatCode="General" sourceLinked="1"/>
        <c:majorTickMark val="out"/>
        <c:minorTickMark val="none"/>
        <c:tickLblPos val="nextTo"/>
        <c:crossAx val="132307584"/>
        <c:crosses val="autoZero"/>
        <c:auto val="1"/>
        <c:lblAlgn val="ctr"/>
        <c:lblOffset val="100"/>
        <c:noMultiLvlLbl val="0"/>
      </c:catAx>
      <c:valAx>
        <c:axId val="132307584"/>
        <c:scaling>
          <c:orientation val="minMax"/>
        </c:scaling>
        <c:delete val="0"/>
        <c:axPos val="l"/>
        <c:majorGridlines/>
        <c:numFmt formatCode="General" sourceLinked="1"/>
        <c:majorTickMark val="out"/>
        <c:minorTickMark val="none"/>
        <c:tickLblPos val="nextTo"/>
        <c:crossAx val="132306048"/>
        <c:crosses val="autoZero"/>
        <c:crossBetween val="between"/>
      </c:valAx>
    </c:plotArea>
    <c:legend>
      <c:legendPos val="b"/>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Лист1!$B$2:$B$4</c:f>
              <c:numCache>
                <c:formatCode>General</c:formatCode>
                <c:ptCount val="3"/>
                <c:pt idx="0">
                  <c:v>3</c:v>
                </c:pt>
                <c:pt idx="1">
                  <c:v>4</c:v>
                </c:pt>
                <c:pt idx="2">
                  <c:v>6</c:v>
                </c:pt>
              </c:numCache>
            </c:numRef>
          </c:val>
          <c:extLst xmlns:c16r2="http://schemas.microsoft.com/office/drawing/2015/06/chart">
            <c:ext xmlns:c16="http://schemas.microsoft.com/office/drawing/2014/chart" uri="{C3380CC4-5D6E-409C-BE32-E72D297353CC}">
              <c16:uniqueId val="{00000000-D534-4B5D-A856-0AAA04D7D725}"/>
            </c:ext>
          </c:extLst>
        </c:ser>
        <c:ser>
          <c:idx val="1"/>
          <c:order val="1"/>
          <c:tx>
            <c:strRef>
              <c:f>Лист1!$C$1</c:f>
              <c:strCache>
                <c:ptCount val="1"/>
                <c:pt idx="0">
                  <c:v>ВУЗ</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Лист1!$C$2:$C$4</c:f>
              <c:numCache>
                <c:formatCode>General</c:formatCode>
                <c:ptCount val="3"/>
                <c:pt idx="0">
                  <c:v>1</c:v>
                </c:pt>
                <c:pt idx="1">
                  <c:v>2</c:v>
                </c:pt>
                <c:pt idx="2">
                  <c:v>5</c:v>
                </c:pt>
              </c:numCache>
            </c:numRef>
          </c:val>
          <c:extLst xmlns:c16r2="http://schemas.microsoft.com/office/drawing/2015/06/chart">
            <c:ext xmlns:c16="http://schemas.microsoft.com/office/drawing/2014/chart" uri="{C3380CC4-5D6E-409C-BE32-E72D297353CC}">
              <c16:uniqueId val="{00000001-D534-4B5D-A856-0AAA04D7D725}"/>
            </c:ext>
          </c:extLst>
        </c:ser>
        <c:ser>
          <c:idx val="2"/>
          <c:order val="2"/>
          <c:tx>
            <c:strRef>
              <c:f>Лист1!$D$1</c:f>
              <c:strCache>
                <c:ptCount val="1"/>
                <c:pt idx="0">
                  <c:v>колледж</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Лист1!$D$2:$D$4</c:f>
              <c:numCache>
                <c:formatCode>General</c:formatCode>
                <c:ptCount val="3"/>
                <c:pt idx="0">
                  <c:v>1</c:v>
                </c:pt>
                <c:pt idx="1">
                  <c:v>2</c:v>
                </c:pt>
                <c:pt idx="2">
                  <c:v>1</c:v>
                </c:pt>
              </c:numCache>
            </c:numRef>
          </c:val>
          <c:extLst xmlns:c16r2="http://schemas.microsoft.com/office/drawing/2015/06/chart">
            <c:ext xmlns:c16="http://schemas.microsoft.com/office/drawing/2014/chart" uri="{C3380CC4-5D6E-409C-BE32-E72D297353CC}">
              <c16:uniqueId val="{00000002-D534-4B5D-A856-0AAA04D7D725}"/>
            </c:ext>
          </c:extLst>
        </c:ser>
        <c:dLbls>
          <c:dLblPos val="outEnd"/>
          <c:showLegendKey val="0"/>
          <c:showVal val="1"/>
          <c:showCatName val="0"/>
          <c:showSerName val="0"/>
          <c:showPercent val="0"/>
          <c:showBubbleSize val="0"/>
        </c:dLbls>
        <c:gapWidth val="150"/>
        <c:axId val="132286720"/>
        <c:axId val="137748480"/>
      </c:barChart>
      <c:catAx>
        <c:axId val="132286720"/>
        <c:scaling>
          <c:orientation val="minMax"/>
        </c:scaling>
        <c:delete val="0"/>
        <c:axPos val="b"/>
        <c:numFmt formatCode="General" sourceLinked="1"/>
        <c:majorTickMark val="out"/>
        <c:minorTickMark val="none"/>
        <c:tickLblPos val="nextTo"/>
        <c:txPr>
          <a:bodyPr/>
          <a:lstStyle/>
          <a:p>
            <a:pPr>
              <a:defRPr b="1"/>
            </a:pPr>
            <a:endParaRPr lang="ru-RU"/>
          </a:p>
        </c:txPr>
        <c:crossAx val="137748480"/>
        <c:crosses val="autoZero"/>
        <c:auto val="1"/>
        <c:lblAlgn val="ctr"/>
        <c:lblOffset val="100"/>
        <c:noMultiLvlLbl val="0"/>
      </c:catAx>
      <c:valAx>
        <c:axId val="137748480"/>
        <c:scaling>
          <c:orientation val="minMax"/>
        </c:scaling>
        <c:delete val="0"/>
        <c:axPos val="l"/>
        <c:majorGridlines/>
        <c:numFmt formatCode="General" sourceLinked="1"/>
        <c:majorTickMark val="out"/>
        <c:minorTickMark val="none"/>
        <c:tickLblPos val="nextTo"/>
        <c:crossAx val="132286720"/>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 поступивших в ВУЗы</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Лист1!$B$2:$B$4</c:f>
              <c:numCache>
                <c:formatCode>General</c:formatCode>
                <c:ptCount val="3"/>
                <c:pt idx="0">
                  <c:v>1</c:v>
                </c:pt>
                <c:pt idx="1">
                  <c:v>2</c:v>
                </c:pt>
                <c:pt idx="2">
                  <c:v>5</c:v>
                </c:pt>
              </c:numCache>
            </c:numRef>
          </c:val>
          <c:extLst xmlns:c16r2="http://schemas.microsoft.com/office/drawing/2015/06/chart">
            <c:ext xmlns:c16="http://schemas.microsoft.com/office/drawing/2014/chart" uri="{C3380CC4-5D6E-409C-BE32-E72D297353CC}">
              <c16:uniqueId val="{00000000-4FFB-4D0E-BFFE-A8C6B8C08BB6}"/>
            </c:ext>
          </c:extLst>
        </c:ser>
        <c:ser>
          <c:idx val="1"/>
          <c:order val="1"/>
          <c:tx>
            <c:strRef>
              <c:f>Лист1!$C$1</c:f>
              <c:strCache>
                <c:ptCount val="1"/>
                <c:pt idx="0">
                  <c:v>грант</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Лист1!$C$2:$C$4</c:f>
              <c:numCache>
                <c:formatCode>General</c:formatCode>
                <c:ptCount val="3"/>
                <c:pt idx="0">
                  <c:v>1</c:v>
                </c:pt>
                <c:pt idx="1">
                  <c:v>1</c:v>
                </c:pt>
                <c:pt idx="2">
                  <c:v>3</c:v>
                </c:pt>
              </c:numCache>
            </c:numRef>
          </c:val>
          <c:extLst xmlns:c16r2="http://schemas.microsoft.com/office/drawing/2015/06/chart">
            <c:ext xmlns:c16="http://schemas.microsoft.com/office/drawing/2014/chart" uri="{C3380CC4-5D6E-409C-BE32-E72D297353CC}">
              <c16:uniqueId val="{00000001-4FFB-4D0E-BFFE-A8C6B8C08BB6}"/>
            </c:ext>
          </c:extLst>
        </c:ser>
        <c:ser>
          <c:idx val="2"/>
          <c:order val="2"/>
          <c:tx>
            <c:strRef>
              <c:f>Лист1!$D$1</c:f>
              <c:strCache>
                <c:ptCount val="1"/>
                <c:pt idx="0">
                  <c:v>бюджет</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Лист1!$D$2:$D$4</c:f>
              <c:numCache>
                <c:formatCode>General</c:formatCode>
                <c:ptCount val="3"/>
                <c:pt idx="0">
                  <c:v>0</c:v>
                </c:pt>
                <c:pt idx="1">
                  <c:v>1</c:v>
                </c:pt>
                <c:pt idx="2">
                  <c:v>1</c:v>
                </c:pt>
              </c:numCache>
            </c:numRef>
          </c:val>
          <c:extLst xmlns:c16r2="http://schemas.microsoft.com/office/drawing/2015/06/chart">
            <c:ext xmlns:c16="http://schemas.microsoft.com/office/drawing/2014/chart" uri="{C3380CC4-5D6E-409C-BE32-E72D297353CC}">
              <c16:uniqueId val="{00000002-4FFB-4D0E-BFFE-A8C6B8C08BB6}"/>
            </c:ext>
          </c:extLst>
        </c:ser>
        <c:ser>
          <c:idx val="3"/>
          <c:order val="3"/>
          <c:tx>
            <c:strRef>
              <c:f>Лист1!$E$1</c:f>
              <c:strCache>
                <c:ptCount val="1"/>
                <c:pt idx="0">
                  <c:v>платно</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Лист1!$E$2:$E$4</c:f>
              <c:numCache>
                <c:formatCode>General</c:formatCode>
                <c:ptCount val="3"/>
                <c:pt idx="0">
                  <c:v>0</c:v>
                </c:pt>
                <c:pt idx="1">
                  <c:v>0</c:v>
                </c:pt>
                <c:pt idx="2">
                  <c:v>1</c:v>
                </c:pt>
              </c:numCache>
            </c:numRef>
          </c:val>
          <c:extLst xmlns:c16r2="http://schemas.microsoft.com/office/drawing/2015/06/chart">
            <c:ext xmlns:c16="http://schemas.microsoft.com/office/drawing/2014/chart" uri="{C3380CC4-5D6E-409C-BE32-E72D297353CC}">
              <c16:uniqueId val="{00000003-4FFB-4D0E-BFFE-A8C6B8C08BB6}"/>
            </c:ext>
          </c:extLst>
        </c:ser>
        <c:dLbls>
          <c:dLblPos val="outEnd"/>
          <c:showLegendKey val="0"/>
          <c:showVal val="1"/>
          <c:showCatName val="0"/>
          <c:showSerName val="0"/>
          <c:showPercent val="0"/>
          <c:showBubbleSize val="0"/>
        </c:dLbls>
        <c:gapWidth val="150"/>
        <c:axId val="138953856"/>
        <c:axId val="138955392"/>
      </c:barChart>
      <c:catAx>
        <c:axId val="138953856"/>
        <c:scaling>
          <c:orientation val="minMax"/>
        </c:scaling>
        <c:delete val="0"/>
        <c:axPos val="b"/>
        <c:numFmt formatCode="General" sourceLinked="1"/>
        <c:majorTickMark val="out"/>
        <c:minorTickMark val="none"/>
        <c:tickLblPos val="nextTo"/>
        <c:txPr>
          <a:bodyPr/>
          <a:lstStyle/>
          <a:p>
            <a:pPr>
              <a:defRPr b="1"/>
            </a:pPr>
            <a:endParaRPr lang="ru-RU"/>
          </a:p>
        </c:txPr>
        <c:crossAx val="138955392"/>
        <c:crosses val="autoZero"/>
        <c:auto val="1"/>
        <c:lblAlgn val="ctr"/>
        <c:lblOffset val="100"/>
        <c:noMultiLvlLbl val="0"/>
      </c:catAx>
      <c:valAx>
        <c:axId val="138955392"/>
        <c:scaling>
          <c:orientation val="minMax"/>
        </c:scaling>
        <c:delete val="0"/>
        <c:axPos val="l"/>
        <c:majorGridlines/>
        <c:numFmt formatCode="General" sourceLinked="1"/>
        <c:majorTickMark val="out"/>
        <c:minorTickMark val="none"/>
        <c:tickLblPos val="nextTo"/>
        <c:crossAx val="138953856"/>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 поступили в ВУЗы</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Лист1!$B$2:$B$4</c:f>
              <c:numCache>
                <c:formatCode>General</c:formatCode>
                <c:ptCount val="3"/>
                <c:pt idx="0">
                  <c:v>2</c:v>
                </c:pt>
                <c:pt idx="1">
                  <c:v>2</c:v>
                </c:pt>
                <c:pt idx="2">
                  <c:v>5</c:v>
                </c:pt>
              </c:numCache>
            </c:numRef>
          </c:val>
          <c:extLst xmlns:c16r2="http://schemas.microsoft.com/office/drawing/2015/06/chart">
            <c:ext xmlns:c16="http://schemas.microsoft.com/office/drawing/2014/chart" uri="{C3380CC4-5D6E-409C-BE32-E72D297353CC}">
              <c16:uniqueId val="{00000000-8347-4C0B-A25F-BC27B2732EE5}"/>
            </c:ext>
          </c:extLst>
        </c:ser>
        <c:ser>
          <c:idx val="1"/>
          <c:order val="1"/>
          <c:tx>
            <c:strRef>
              <c:f>Лист1!$C$1</c:f>
              <c:strCache>
                <c:ptCount val="1"/>
                <c:pt idx="0">
                  <c:v>РК</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Лист1!$C$2:$C$4</c:f>
              <c:numCache>
                <c:formatCode>General</c:formatCode>
                <c:ptCount val="3"/>
                <c:pt idx="0">
                  <c:v>1</c:v>
                </c:pt>
                <c:pt idx="1">
                  <c:v>1</c:v>
                </c:pt>
                <c:pt idx="2">
                  <c:v>5</c:v>
                </c:pt>
              </c:numCache>
            </c:numRef>
          </c:val>
          <c:extLst xmlns:c16r2="http://schemas.microsoft.com/office/drawing/2015/06/chart">
            <c:ext xmlns:c16="http://schemas.microsoft.com/office/drawing/2014/chart" uri="{C3380CC4-5D6E-409C-BE32-E72D297353CC}">
              <c16:uniqueId val="{00000001-8347-4C0B-A25F-BC27B2732EE5}"/>
            </c:ext>
          </c:extLst>
        </c:ser>
        <c:ser>
          <c:idx val="2"/>
          <c:order val="2"/>
          <c:tx>
            <c:strRef>
              <c:f>Лист1!$D$1</c:f>
              <c:strCache>
                <c:ptCount val="1"/>
                <c:pt idx="0">
                  <c:v>За рубежом</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2022-2023</c:v>
                </c:pt>
                <c:pt idx="1">
                  <c:v>2023-2024</c:v>
                </c:pt>
                <c:pt idx="2">
                  <c:v>2024-2025</c:v>
                </c:pt>
              </c:strCache>
            </c:strRef>
          </c:cat>
          <c:val>
            <c:numRef>
              <c:f>Лист1!$D$2:$D$4</c:f>
              <c:numCache>
                <c:formatCode>General</c:formatCode>
                <c:ptCount val="3"/>
                <c:pt idx="0">
                  <c:v>0</c:v>
                </c:pt>
                <c:pt idx="1">
                  <c:v>1</c:v>
                </c:pt>
                <c:pt idx="2">
                  <c:v>0</c:v>
                </c:pt>
              </c:numCache>
            </c:numRef>
          </c:val>
          <c:extLst xmlns:c16r2="http://schemas.microsoft.com/office/drawing/2015/06/chart">
            <c:ext xmlns:c16="http://schemas.microsoft.com/office/drawing/2014/chart" uri="{C3380CC4-5D6E-409C-BE32-E72D297353CC}">
              <c16:uniqueId val="{00000002-8347-4C0B-A25F-BC27B2732EE5}"/>
            </c:ext>
          </c:extLst>
        </c:ser>
        <c:dLbls>
          <c:showLegendKey val="0"/>
          <c:showVal val="0"/>
          <c:showCatName val="0"/>
          <c:showSerName val="0"/>
          <c:showPercent val="0"/>
          <c:showBubbleSize val="0"/>
        </c:dLbls>
        <c:gapWidth val="150"/>
        <c:axId val="139000064"/>
        <c:axId val="139010048"/>
      </c:barChart>
      <c:catAx>
        <c:axId val="139000064"/>
        <c:scaling>
          <c:orientation val="minMax"/>
        </c:scaling>
        <c:delete val="0"/>
        <c:axPos val="b"/>
        <c:numFmt formatCode="General" sourceLinked="1"/>
        <c:majorTickMark val="out"/>
        <c:minorTickMark val="none"/>
        <c:tickLblPos val="nextTo"/>
        <c:crossAx val="139010048"/>
        <c:crosses val="autoZero"/>
        <c:auto val="1"/>
        <c:lblAlgn val="ctr"/>
        <c:lblOffset val="100"/>
        <c:noMultiLvlLbl val="0"/>
      </c:catAx>
      <c:valAx>
        <c:axId val="139010048"/>
        <c:scaling>
          <c:orientation val="minMax"/>
        </c:scaling>
        <c:delete val="0"/>
        <c:axPos val="l"/>
        <c:majorGridlines/>
        <c:numFmt formatCode="General" sourceLinked="1"/>
        <c:majorTickMark val="out"/>
        <c:minorTickMark val="none"/>
        <c:tickLblPos val="nextTo"/>
        <c:crossAx val="139000064"/>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Динамика качества знаний и успеваемости учащихся</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21-22</c:v>
                </c:pt>
              </c:strCache>
            </c:strRef>
          </c:tx>
          <c:invertIfNegative val="0"/>
          <c:dLbls>
            <c:dLbl>
              <c:idx val="0"/>
              <c:layout>
                <c:manualLayout>
                  <c:x val="-2.5462962962962962E-2"/>
                  <c:y val="-1.58730158730158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FA9-4A30-AA1C-4C947FB9880C}"/>
                </c:ext>
              </c:extLst>
            </c:dLbl>
            <c:dLbl>
              <c:idx val="1"/>
              <c:layout>
                <c:manualLayout>
                  <c:x val="-9.2592592592592587E-3"/>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A9-4A30-AA1C-4C947FB9880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качество знаний</c:v>
                </c:pt>
                <c:pt idx="1">
                  <c:v>успеваемость</c:v>
                </c:pt>
              </c:strCache>
            </c:strRef>
          </c:cat>
          <c:val>
            <c:numRef>
              <c:f>Лист1!$B$2:$B$3</c:f>
              <c:numCache>
                <c:formatCode>General</c:formatCode>
                <c:ptCount val="2"/>
                <c:pt idx="0">
                  <c:v>62.4</c:v>
                </c:pt>
                <c:pt idx="1">
                  <c:v>100</c:v>
                </c:pt>
              </c:numCache>
            </c:numRef>
          </c:val>
          <c:extLst xmlns:c16r2="http://schemas.microsoft.com/office/drawing/2015/06/chart">
            <c:ext xmlns:c16="http://schemas.microsoft.com/office/drawing/2014/chart" uri="{C3380CC4-5D6E-409C-BE32-E72D297353CC}">
              <c16:uniqueId val="{00000002-BFA9-4A30-AA1C-4C947FB9880C}"/>
            </c:ext>
          </c:extLst>
        </c:ser>
        <c:ser>
          <c:idx val="1"/>
          <c:order val="1"/>
          <c:tx>
            <c:strRef>
              <c:f>Лист1!$C$1</c:f>
              <c:strCache>
                <c:ptCount val="1"/>
                <c:pt idx="0">
                  <c:v>22-23</c:v>
                </c:pt>
              </c:strCache>
            </c:strRef>
          </c:tx>
          <c:invertIfNegative val="0"/>
          <c:dLbls>
            <c:dLbl>
              <c:idx val="0"/>
              <c:layout>
                <c:manualLayout>
                  <c:x val="0"/>
                  <c:y val="-2.3809523809523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FA9-4A30-AA1C-4C947FB9880C}"/>
                </c:ext>
              </c:extLst>
            </c:dLbl>
            <c:dLbl>
              <c:idx val="1"/>
              <c:layout>
                <c:manualLayout>
                  <c:x val="0"/>
                  <c:y val="-2.3809523809523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FA9-4A30-AA1C-4C947FB9880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качество знаний</c:v>
                </c:pt>
                <c:pt idx="1">
                  <c:v>успеваемость</c:v>
                </c:pt>
              </c:strCache>
            </c:strRef>
          </c:cat>
          <c:val>
            <c:numRef>
              <c:f>Лист1!$C$2:$C$3</c:f>
              <c:numCache>
                <c:formatCode>General</c:formatCode>
                <c:ptCount val="2"/>
                <c:pt idx="0">
                  <c:v>64.400000000000006</c:v>
                </c:pt>
                <c:pt idx="1">
                  <c:v>100</c:v>
                </c:pt>
              </c:numCache>
            </c:numRef>
          </c:val>
          <c:extLst xmlns:c16r2="http://schemas.microsoft.com/office/drawing/2015/06/chart">
            <c:ext xmlns:c16="http://schemas.microsoft.com/office/drawing/2014/chart" uri="{C3380CC4-5D6E-409C-BE32-E72D297353CC}">
              <c16:uniqueId val="{00000005-BFA9-4A30-AA1C-4C947FB9880C}"/>
            </c:ext>
          </c:extLst>
        </c:ser>
        <c:ser>
          <c:idx val="2"/>
          <c:order val="2"/>
          <c:tx>
            <c:strRef>
              <c:f>Лист1!$D$1</c:f>
              <c:strCache>
                <c:ptCount val="1"/>
                <c:pt idx="0">
                  <c:v>23-24</c:v>
                </c:pt>
              </c:strCache>
            </c:strRef>
          </c:tx>
          <c:invertIfNegative val="0"/>
          <c:dLbls>
            <c:dLbl>
              <c:idx val="0"/>
              <c:layout>
                <c:manualLayout>
                  <c:x val="9.2592592592592587E-3"/>
                  <c:y val="-3.17460317460317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FA9-4A30-AA1C-4C947FB9880C}"/>
                </c:ext>
              </c:extLst>
            </c:dLbl>
            <c:dLbl>
              <c:idx val="1"/>
              <c:layout>
                <c:manualLayout>
                  <c:x val="-1.8226888305628463E-7"/>
                  <c:y val="-1.9841269841269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FA9-4A30-AA1C-4C947FB9880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качество знаний</c:v>
                </c:pt>
                <c:pt idx="1">
                  <c:v>успеваемость</c:v>
                </c:pt>
              </c:strCache>
            </c:strRef>
          </c:cat>
          <c:val>
            <c:numRef>
              <c:f>Лист1!$D$2:$D$3</c:f>
              <c:numCache>
                <c:formatCode>General</c:formatCode>
                <c:ptCount val="2"/>
                <c:pt idx="0">
                  <c:v>65.3</c:v>
                </c:pt>
                <c:pt idx="1">
                  <c:v>100</c:v>
                </c:pt>
              </c:numCache>
            </c:numRef>
          </c:val>
          <c:extLst xmlns:c16r2="http://schemas.microsoft.com/office/drawing/2015/06/chart">
            <c:ext xmlns:c16="http://schemas.microsoft.com/office/drawing/2014/chart" uri="{C3380CC4-5D6E-409C-BE32-E72D297353CC}">
              <c16:uniqueId val="{00000008-BFA9-4A30-AA1C-4C947FB9880C}"/>
            </c:ext>
          </c:extLst>
        </c:ser>
        <c:ser>
          <c:idx val="3"/>
          <c:order val="3"/>
          <c:tx>
            <c:strRef>
              <c:f>Лист1!$E$1</c:f>
              <c:strCache>
                <c:ptCount val="1"/>
                <c:pt idx="0">
                  <c:v>24-25</c:v>
                </c:pt>
              </c:strCache>
            </c:strRef>
          </c:tx>
          <c:invertIfNegative val="0"/>
          <c:dLbls>
            <c:dLbl>
              <c:idx val="0"/>
              <c:layout>
                <c:manualLayout>
                  <c:x val="6.9444444444444441E-3"/>
                  <c:y val="-1.19047619047619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FA9-4A30-AA1C-4C947FB9880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качество знаний</c:v>
                </c:pt>
                <c:pt idx="1">
                  <c:v>успеваемость</c:v>
                </c:pt>
              </c:strCache>
            </c:strRef>
          </c:cat>
          <c:val>
            <c:numRef>
              <c:f>Лист1!$E$2:$E$3</c:f>
              <c:numCache>
                <c:formatCode>General</c:formatCode>
                <c:ptCount val="2"/>
                <c:pt idx="0">
                  <c:v>68.2</c:v>
                </c:pt>
                <c:pt idx="1">
                  <c:v>100</c:v>
                </c:pt>
              </c:numCache>
            </c:numRef>
          </c:val>
          <c:extLst xmlns:c16r2="http://schemas.microsoft.com/office/drawing/2015/06/chart">
            <c:ext xmlns:c16="http://schemas.microsoft.com/office/drawing/2014/chart" uri="{C3380CC4-5D6E-409C-BE32-E72D297353CC}">
              <c16:uniqueId val="{0000000A-BFA9-4A30-AA1C-4C947FB9880C}"/>
            </c:ext>
          </c:extLst>
        </c:ser>
        <c:ser>
          <c:idx val="4"/>
          <c:order val="4"/>
          <c:tx>
            <c:strRef>
              <c:f>Лист1!$F$1</c:f>
              <c:strCache>
                <c:ptCount val="1"/>
                <c:pt idx="0">
                  <c:v>25-26</c:v>
                </c:pt>
              </c:strCache>
            </c:strRef>
          </c:tx>
          <c:invertIfNegative val="0"/>
          <c:dLbls>
            <c:dLbl>
              <c:idx val="0"/>
              <c:layout>
                <c:manualLayout>
                  <c:x val="2.0833333333333332E-2"/>
                  <c:y val="-2.38095238095237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FA9-4A30-AA1C-4C947FB9880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качество знаний</c:v>
                </c:pt>
                <c:pt idx="1">
                  <c:v>успеваемость</c:v>
                </c:pt>
              </c:strCache>
            </c:strRef>
          </c:cat>
          <c:val>
            <c:numRef>
              <c:f>Лист1!$F$2:$F$3</c:f>
              <c:numCache>
                <c:formatCode>General</c:formatCode>
                <c:ptCount val="2"/>
                <c:pt idx="0">
                  <c:v>67.599999999999994</c:v>
                </c:pt>
                <c:pt idx="1">
                  <c:v>100</c:v>
                </c:pt>
              </c:numCache>
            </c:numRef>
          </c:val>
          <c:extLst xmlns:c16r2="http://schemas.microsoft.com/office/drawing/2015/06/chart">
            <c:ext xmlns:c16="http://schemas.microsoft.com/office/drawing/2014/chart" uri="{C3380CC4-5D6E-409C-BE32-E72D297353CC}">
              <c16:uniqueId val="{0000000C-BFA9-4A30-AA1C-4C947FB9880C}"/>
            </c:ext>
          </c:extLst>
        </c:ser>
        <c:dLbls>
          <c:showLegendKey val="0"/>
          <c:showVal val="1"/>
          <c:showCatName val="0"/>
          <c:showSerName val="0"/>
          <c:showPercent val="0"/>
          <c:showBubbleSize val="0"/>
        </c:dLbls>
        <c:gapWidth val="150"/>
        <c:shape val="cylinder"/>
        <c:axId val="131565056"/>
        <c:axId val="131566592"/>
        <c:axId val="0"/>
      </c:bar3DChart>
      <c:catAx>
        <c:axId val="131565056"/>
        <c:scaling>
          <c:orientation val="minMax"/>
        </c:scaling>
        <c:delete val="0"/>
        <c:axPos val="b"/>
        <c:numFmt formatCode="General" sourceLinked="0"/>
        <c:majorTickMark val="out"/>
        <c:minorTickMark val="none"/>
        <c:tickLblPos val="nextTo"/>
        <c:crossAx val="131566592"/>
        <c:crosses val="autoZero"/>
        <c:auto val="1"/>
        <c:lblAlgn val="ctr"/>
        <c:lblOffset val="100"/>
        <c:noMultiLvlLbl val="0"/>
      </c:catAx>
      <c:valAx>
        <c:axId val="131566592"/>
        <c:scaling>
          <c:orientation val="minMax"/>
        </c:scaling>
        <c:delete val="0"/>
        <c:axPos val="l"/>
        <c:majorGridlines/>
        <c:numFmt formatCode="General" sourceLinked="1"/>
        <c:majorTickMark val="out"/>
        <c:minorTickMark val="none"/>
        <c:tickLblPos val="nextTo"/>
        <c:crossAx val="131565056"/>
        <c:crosses val="autoZero"/>
        <c:crossBetween val="between"/>
      </c:valAx>
    </c:plotArea>
    <c:legend>
      <c:legendPos val="b"/>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Мониторинг качсетва знаний по четвертям 2025-2026 учебного года</a:t>
            </a:r>
          </a:p>
        </c:rich>
      </c:tx>
      <c:overlay val="0"/>
    </c:title>
    <c:autoTitleDeleted val="0"/>
    <c:plotArea>
      <c:layout/>
      <c:barChart>
        <c:barDir val="col"/>
        <c:grouping val="clustered"/>
        <c:varyColors val="0"/>
        <c:ser>
          <c:idx val="0"/>
          <c:order val="0"/>
          <c:tx>
            <c:strRef>
              <c:f>Лист1!$B$1</c:f>
              <c:strCache>
                <c:ptCount val="1"/>
                <c:pt idx="0">
                  <c:v>качество знаний %</c:v>
                </c:pt>
              </c:strCache>
            </c:strRef>
          </c:tx>
          <c:invertIfNegative val="0"/>
          <c:dLbls>
            <c:spPr>
              <a:noFill/>
              <a:ln>
                <a:noFill/>
              </a:ln>
              <a:effectLst/>
            </c:spPr>
            <c:txPr>
              <a:bodyPr/>
              <a:lstStyle/>
              <a:p>
                <a:pPr>
                  <a:defRPr sz="1200"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1 четверть</c:v>
                </c:pt>
                <c:pt idx="1">
                  <c:v>2 четверть</c:v>
                </c:pt>
                <c:pt idx="2">
                  <c:v>3 четверть</c:v>
                </c:pt>
                <c:pt idx="3">
                  <c:v>4 четверть</c:v>
                </c:pt>
                <c:pt idx="4">
                  <c:v>год</c:v>
                </c:pt>
              </c:strCache>
            </c:strRef>
          </c:cat>
          <c:val>
            <c:numRef>
              <c:f>Лист1!$B$2:$B$6</c:f>
              <c:numCache>
                <c:formatCode>General</c:formatCode>
                <c:ptCount val="5"/>
                <c:pt idx="0">
                  <c:v>61.2</c:v>
                </c:pt>
                <c:pt idx="1">
                  <c:v>64.7</c:v>
                </c:pt>
                <c:pt idx="2">
                  <c:v>66.900000000000006</c:v>
                </c:pt>
                <c:pt idx="3">
                  <c:v>66.900000000000006</c:v>
                </c:pt>
                <c:pt idx="4">
                  <c:v>67.599999999999994</c:v>
                </c:pt>
              </c:numCache>
            </c:numRef>
          </c:val>
          <c:extLst xmlns:c16r2="http://schemas.microsoft.com/office/drawing/2015/06/chart">
            <c:ext xmlns:c16="http://schemas.microsoft.com/office/drawing/2014/chart" uri="{C3380CC4-5D6E-409C-BE32-E72D297353CC}">
              <c16:uniqueId val="{00000000-289B-4F6E-8ED6-287BEE20F2F2}"/>
            </c:ext>
          </c:extLst>
        </c:ser>
        <c:dLbls>
          <c:showLegendKey val="0"/>
          <c:showVal val="0"/>
          <c:showCatName val="0"/>
          <c:showSerName val="0"/>
          <c:showPercent val="0"/>
          <c:showBubbleSize val="0"/>
        </c:dLbls>
        <c:gapWidth val="150"/>
        <c:axId val="131284992"/>
        <c:axId val="131286528"/>
      </c:barChart>
      <c:catAx>
        <c:axId val="131284992"/>
        <c:scaling>
          <c:orientation val="minMax"/>
        </c:scaling>
        <c:delete val="0"/>
        <c:axPos val="b"/>
        <c:numFmt formatCode="General" sourceLinked="0"/>
        <c:majorTickMark val="out"/>
        <c:minorTickMark val="none"/>
        <c:tickLblPos val="nextTo"/>
        <c:txPr>
          <a:bodyPr/>
          <a:lstStyle/>
          <a:p>
            <a:pPr>
              <a:defRPr b="1"/>
            </a:pPr>
            <a:endParaRPr lang="ru-RU"/>
          </a:p>
        </c:txPr>
        <c:crossAx val="131286528"/>
        <c:crosses val="autoZero"/>
        <c:auto val="1"/>
        <c:lblAlgn val="ctr"/>
        <c:lblOffset val="100"/>
        <c:noMultiLvlLbl val="0"/>
      </c:catAx>
      <c:valAx>
        <c:axId val="131286528"/>
        <c:scaling>
          <c:orientation val="minMax"/>
        </c:scaling>
        <c:delete val="0"/>
        <c:axPos val="l"/>
        <c:majorGridlines/>
        <c:numFmt formatCode="General" sourceLinked="1"/>
        <c:majorTickMark val="out"/>
        <c:minorTickMark val="none"/>
        <c:tickLblPos val="nextTo"/>
        <c:crossAx val="131284992"/>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a:t>Анализ качества знаний в сравнении между классами</a:t>
            </a:r>
          </a:p>
        </c:rich>
      </c:tx>
      <c:overlay val="0"/>
    </c:title>
    <c:autoTitleDeleted val="0"/>
    <c:plotArea>
      <c:layout/>
      <c:barChart>
        <c:barDir val="col"/>
        <c:grouping val="clustered"/>
        <c:varyColors val="0"/>
        <c:ser>
          <c:idx val="0"/>
          <c:order val="0"/>
          <c:tx>
            <c:strRef>
              <c:f>Лист1!$B$1</c:f>
              <c:strCache>
                <c:ptCount val="1"/>
                <c:pt idx="0">
                  <c:v>1 четверть</c:v>
                </c:pt>
              </c:strCache>
            </c:strRef>
          </c:tx>
          <c:spPr>
            <a:solidFill>
              <a:srgbClr val="0070C0"/>
            </a:solidFill>
          </c:spPr>
          <c:invertIfNegative val="0"/>
          <c:dPt>
            <c:idx val="0"/>
            <c:invertIfNegative val="0"/>
            <c:bubble3D val="0"/>
            <c:extLst xmlns:c16r2="http://schemas.microsoft.com/office/drawing/2015/06/chart">
              <c:ext xmlns:c16="http://schemas.microsoft.com/office/drawing/2014/chart" uri="{C3380CC4-5D6E-409C-BE32-E72D297353CC}">
                <c16:uniqueId val="{00000000-59CB-4CFF-854F-36C5DBF8D165}"/>
              </c:ext>
            </c:extLst>
          </c:dPt>
          <c:dPt>
            <c:idx val="1"/>
            <c:invertIfNegative val="0"/>
            <c:bubble3D val="0"/>
            <c:spPr>
              <a:solidFill>
                <a:srgbClr val="00FF00"/>
              </a:solidFill>
            </c:spPr>
            <c:extLst xmlns:c16r2="http://schemas.microsoft.com/office/drawing/2015/06/chart">
              <c:ext xmlns:c16="http://schemas.microsoft.com/office/drawing/2014/chart" uri="{C3380CC4-5D6E-409C-BE32-E72D297353CC}">
                <c16:uniqueId val="{00000002-59CB-4CFF-854F-36C5DBF8D165}"/>
              </c:ext>
            </c:extLst>
          </c:dPt>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4-59CB-4CFF-854F-36C5DBF8D165}"/>
              </c:ext>
            </c:extLst>
          </c:dPt>
          <c:dPt>
            <c:idx val="3"/>
            <c:invertIfNegative val="0"/>
            <c:bubble3D val="0"/>
            <c:spPr>
              <a:solidFill>
                <a:srgbClr val="FFFF00"/>
              </a:solidFill>
            </c:spPr>
            <c:extLst xmlns:c16r2="http://schemas.microsoft.com/office/drawing/2015/06/chart">
              <c:ext xmlns:c16="http://schemas.microsoft.com/office/drawing/2014/chart" uri="{C3380CC4-5D6E-409C-BE32-E72D297353CC}">
                <c16:uniqueId val="{00000006-59CB-4CFF-854F-36C5DBF8D165}"/>
              </c:ext>
            </c:extLst>
          </c:dPt>
          <c:dPt>
            <c:idx val="4"/>
            <c:invertIfNegative val="0"/>
            <c:bubble3D val="0"/>
            <c:spPr>
              <a:solidFill>
                <a:schemeClr val="accent2"/>
              </a:solidFill>
            </c:spPr>
            <c:extLst xmlns:c16r2="http://schemas.microsoft.com/office/drawing/2015/06/chart">
              <c:ext xmlns:c16="http://schemas.microsoft.com/office/drawing/2014/chart" uri="{C3380CC4-5D6E-409C-BE32-E72D297353CC}">
                <c16:uniqueId val="{00000008-59CB-4CFF-854F-36C5DBF8D165}"/>
              </c:ext>
            </c:extLst>
          </c:dPt>
          <c:dPt>
            <c:idx val="5"/>
            <c:invertIfNegative val="0"/>
            <c:bubble3D val="0"/>
            <c:spPr>
              <a:solidFill>
                <a:srgbClr val="0070C0"/>
              </a:solidFill>
              <a:ln>
                <a:solidFill>
                  <a:schemeClr val="accent1"/>
                </a:solidFill>
              </a:ln>
            </c:spPr>
            <c:extLst xmlns:c16r2="http://schemas.microsoft.com/office/drawing/2015/06/chart">
              <c:ext xmlns:c16="http://schemas.microsoft.com/office/drawing/2014/chart" uri="{C3380CC4-5D6E-409C-BE32-E72D297353CC}">
                <c16:uniqueId val="{0000000A-59CB-4CFF-854F-36C5DBF8D165}"/>
              </c:ext>
            </c:extLst>
          </c:dPt>
          <c:dPt>
            <c:idx val="6"/>
            <c:invertIfNegative val="0"/>
            <c:bubble3D val="0"/>
            <c:extLst xmlns:c16r2="http://schemas.microsoft.com/office/drawing/2015/06/chart">
              <c:ext xmlns:c16="http://schemas.microsoft.com/office/drawing/2014/chart" uri="{C3380CC4-5D6E-409C-BE32-E72D297353CC}">
                <c16:uniqueId val="{0000000B-59CB-4CFF-854F-36C5DBF8D165}"/>
              </c:ext>
            </c:extLst>
          </c:dPt>
          <c:dPt>
            <c:idx val="7"/>
            <c:invertIfNegative val="0"/>
            <c:bubble3D val="0"/>
            <c:extLst xmlns:c16r2="http://schemas.microsoft.com/office/drawing/2015/06/chart">
              <c:ext xmlns:c16="http://schemas.microsoft.com/office/drawing/2014/chart" uri="{C3380CC4-5D6E-409C-BE32-E72D297353CC}">
                <c16:uniqueId val="{0000000C-59CB-4CFF-854F-36C5DBF8D165}"/>
              </c:ext>
            </c:extLst>
          </c:dPt>
          <c:dPt>
            <c:idx val="8"/>
            <c:invertIfNegative val="0"/>
            <c:bubble3D val="0"/>
            <c:spPr>
              <a:solidFill>
                <a:srgbClr val="FFFF00"/>
              </a:solidFill>
            </c:spPr>
            <c:extLst xmlns:c16r2="http://schemas.microsoft.com/office/drawing/2015/06/chart">
              <c:ext xmlns:c16="http://schemas.microsoft.com/office/drawing/2014/chart" uri="{C3380CC4-5D6E-409C-BE32-E72D297353CC}">
                <c16:uniqueId val="{0000000E-59CB-4CFF-854F-36C5DBF8D165}"/>
              </c:ext>
            </c:extLst>
          </c:dPt>
          <c:dPt>
            <c:idx val="9"/>
            <c:invertIfNegative val="0"/>
            <c:bubble3D val="0"/>
            <c:spPr>
              <a:solidFill>
                <a:srgbClr val="FFFF00"/>
              </a:solidFill>
            </c:spPr>
            <c:extLst xmlns:c16r2="http://schemas.microsoft.com/office/drawing/2015/06/chart">
              <c:ext xmlns:c16="http://schemas.microsoft.com/office/drawing/2014/chart" uri="{C3380CC4-5D6E-409C-BE32-E72D297353CC}">
                <c16:uniqueId val="{00000010-59CB-4CFF-854F-36C5DBF8D165}"/>
              </c:ext>
            </c:extLst>
          </c:dPt>
          <c:dLbls>
            <c:dLbl>
              <c:idx val="0"/>
              <c:layout>
                <c:manualLayout>
                  <c:x val="-1.5772863539100894E-2"/>
                  <c:y val="3.067292040014877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CB-4CFF-854F-36C5DBF8D165}"/>
                </c:ext>
              </c:extLst>
            </c:dLbl>
            <c:dLbl>
              <c:idx val="1"/>
              <c:layout>
                <c:manualLayout>
                  <c:x val="-2.4376356556588562E-2"/>
                  <c:y val="-1.91705752500931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CB-4CFF-854F-36C5DBF8D165}"/>
                </c:ext>
              </c:extLst>
            </c:dLbl>
            <c:dLbl>
              <c:idx val="2"/>
              <c:layout>
                <c:manualLayout>
                  <c:x val="-1.5772863539100894E-2"/>
                  <c:y val="5.176055317525105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CB-4CFF-854F-36C5DBF8D165}"/>
                </c:ext>
              </c:extLst>
            </c:dLbl>
            <c:dLbl>
              <c:idx val="3"/>
              <c:layout>
                <c:manualLayout>
                  <c:x val="-1.4338966853728086E-2"/>
                  <c:y val="-1.341955362447650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CB-4CFF-854F-36C5DBF8D165}"/>
                </c:ext>
              </c:extLst>
            </c:dLbl>
            <c:dLbl>
              <c:idx val="4"/>
              <c:layout>
                <c:manualLayout>
                  <c:x val="-1.8640656909846565E-2"/>
                  <c:y val="5.367761070026035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CB-4CFF-854F-36C5DBF8D165}"/>
                </c:ext>
              </c:extLst>
            </c:dLbl>
            <c:dLbl>
              <c:idx val="5"/>
              <c:layout>
                <c:manualLayout>
                  <c:x val="1.4338966853728087E-3"/>
                  <c:y val="1.725351772508368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CB-4CFF-854F-36C5DBF8D165}"/>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9CB-4CFF-854F-36C5DBF8D165}"/>
                </c:ext>
              </c:extLst>
            </c:dLbl>
            <c:dLbl>
              <c:idx val="7"/>
              <c:layout>
                <c:manualLayout>
                  <c:x val="-1.2905070168355277E-2"/>
                  <c:y val="6.709701337532544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59CB-4CFF-854F-36C5DBF8D165}"/>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59CB-4CFF-854F-36C5DBF8D165}"/>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59CB-4CFF-854F-36C5DBF8D16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62.5</c:v>
                </c:pt>
                <c:pt idx="1">
                  <c:v>81</c:v>
                </c:pt>
                <c:pt idx="2">
                  <c:v>50</c:v>
                </c:pt>
                <c:pt idx="3">
                  <c:v>60</c:v>
                </c:pt>
                <c:pt idx="4">
                  <c:v>55.5</c:v>
                </c:pt>
                <c:pt idx="5">
                  <c:v>63.6</c:v>
                </c:pt>
                <c:pt idx="6">
                  <c:v>64.7</c:v>
                </c:pt>
                <c:pt idx="7">
                  <c:v>62.5</c:v>
                </c:pt>
                <c:pt idx="8">
                  <c:v>60</c:v>
                </c:pt>
                <c:pt idx="9">
                  <c:v>60</c:v>
                </c:pt>
              </c:numCache>
            </c:numRef>
          </c:val>
          <c:extLst xmlns:c16r2="http://schemas.microsoft.com/office/drawing/2015/06/chart">
            <c:ext xmlns:c16="http://schemas.microsoft.com/office/drawing/2014/chart" uri="{C3380CC4-5D6E-409C-BE32-E72D297353CC}">
              <c16:uniqueId val="{00000011-59CB-4CFF-854F-36C5DBF8D165}"/>
            </c:ext>
          </c:extLst>
        </c:ser>
        <c:ser>
          <c:idx val="1"/>
          <c:order val="1"/>
          <c:tx>
            <c:strRef>
              <c:f>Лист1!$C$1</c:f>
              <c:strCache>
                <c:ptCount val="1"/>
                <c:pt idx="0">
                  <c:v>2 четверть</c:v>
                </c:pt>
              </c:strCache>
            </c:strRef>
          </c:tx>
          <c:invertIfNegative val="0"/>
          <c:dLbls>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59CB-4CFF-854F-36C5DBF8D16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75</c:v>
                </c:pt>
                <c:pt idx="1">
                  <c:v>81</c:v>
                </c:pt>
                <c:pt idx="2">
                  <c:v>58.3</c:v>
                </c:pt>
                <c:pt idx="3">
                  <c:v>65</c:v>
                </c:pt>
                <c:pt idx="4">
                  <c:v>55.5</c:v>
                </c:pt>
                <c:pt idx="5">
                  <c:v>59</c:v>
                </c:pt>
                <c:pt idx="6">
                  <c:v>64.7</c:v>
                </c:pt>
                <c:pt idx="7">
                  <c:v>68.8</c:v>
                </c:pt>
                <c:pt idx="8">
                  <c:v>60</c:v>
                </c:pt>
                <c:pt idx="9">
                  <c:v>60</c:v>
                </c:pt>
              </c:numCache>
            </c:numRef>
          </c:val>
          <c:extLst xmlns:c16r2="http://schemas.microsoft.com/office/drawing/2015/06/chart">
            <c:ext xmlns:c16="http://schemas.microsoft.com/office/drawing/2014/chart" uri="{C3380CC4-5D6E-409C-BE32-E72D297353CC}">
              <c16:uniqueId val="{00000013-59CB-4CFF-854F-36C5DBF8D165}"/>
            </c:ext>
          </c:extLst>
        </c:ser>
        <c:ser>
          <c:idx val="2"/>
          <c:order val="2"/>
          <c:tx>
            <c:strRef>
              <c:f>Лист1!$D$1</c:f>
              <c:strCache>
                <c:ptCount val="1"/>
                <c:pt idx="0">
                  <c:v>3 четверть</c:v>
                </c:pt>
              </c:strCache>
            </c:strRef>
          </c:tx>
          <c:invertIfNegative val="0"/>
          <c:dPt>
            <c:idx val="5"/>
            <c:invertIfNegative val="0"/>
            <c:bubble3D val="0"/>
            <c:spPr>
              <a:solidFill>
                <a:srgbClr val="FE0067"/>
              </a:solidFill>
            </c:spPr>
            <c:extLst xmlns:c16r2="http://schemas.microsoft.com/office/drawing/2015/06/chart">
              <c:ext xmlns:c16="http://schemas.microsoft.com/office/drawing/2014/chart" uri="{C3380CC4-5D6E-409C-BE32-E72D297353CC}">
                <c16:uniqueId val="{00000015-59CB-4CFF-854F-36C5DBF8D165}"/>
              </c:ext>
            </c:extLst>
          </c:dPt>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59CB-4CFF-854F-36C5DBF8D165}"/>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59CB-4CFF-854F-36C5DBF8D165}"/>
                </c:ext>
              </c:extLst>
            </c:dLbl>
            <c:dLbl>
              <c:idx val="5"/>
              <c:layout>
                <c:manualLayout>
                  <c:x val="-8.6033801122368525E-3"/>
                  <c:y val="1.917057525009298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59CB-4CFF-854F-36C5DBF8D165}"/>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59CB-4CFF-854F-36C5DBF8D165}"/>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59CB-4CFF-854F-36C5DBF8D165}"/>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59CB-4CFF-854F-36C5DBF8D165}"/>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59CB-4CFF-854F-36C5DBF8D16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Лист1!$D$2:$D$11</c:f>
              <c:numCache>
                <c:formatCode>General</c:formatCode>
                <c:ptCount val="10"/>
                <c:pt idx="0">
                  <c:v>75</c:v>
                </c:pt>
                <c:pt idx="1">
                  <c:v>75</c:v>
                </c:pt>
                <c:pt idx="2">
                  <c:v>75</c:v>
                </c:pt>
                <c:pt idx="3">
                  <c:v>65</c:v>
                </c:pt>
                <c:pt idx="4">
                  <c:v>61.1</c:v>
                </c:pt>
                <c:pt idx="5">
                  <c:v>59</c:v>
                </c:pt>
                <c:pt idx="6">
                  <c:v>64.7</c:v>
                </c:pt>
                <c:pt idx="7">
                  <c:v>75</c:v>
                </c:pt>
                <c:pt idx="8">
                  <c:v>60</c:v>
                </c:pt>
                <c:pt idx="9">
                  <c:v>60</c:v>
                </c:pt>
              </c:numCache>
            </c:numRef>
          </c:val>
          <c:extLst xmlns:c16r2="http://schemas.microsoft.com/office/drawing/2015/06/chart">
            <c:ext xmlns:c16="http://schemas.microsoft.com/office/drawing/2014/chart" uri="{C3380CC4-5D6E-409C-BE32-E72D297353CC}">
              <c16:uniqueId val="{0000001C-59CB-4CFF-854F-36C5DBF8D165}"/>
            </c:ext>
          </c:extLst>
        </c:ser>
        <c:ser>
          <c:idx val="3"/>
          <c:order val="3"/>
          <c:tx>
            <c:strRef>
              <c:f>Лист1!$E$1</c:f>
              <c:strCache>
                <c:ptCount val="1"/>
                <c:pt idx="0">
                  <c:v>4 четверть</c:v>
                </c:pt>
              </c:strCache>
            </c:strRef>
          </c:tx>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59CB-4CFF-854F-36C5DBF8D165}"/>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59CB-4CFF-854F-36C5DBF8D165}"/>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59CB-4CFF-854F-36C5DBF8D165}"/>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59CB-4CFF-854F-36C5DBF8D165}"/>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59CB-4CFF-854F-36C5DBF8D165}"/>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59CB-4CFF-854F-36C5DBF8D165}"/>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59CB-4CFF-854F-36C5DBF8D165}"/>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59CB-4CFF-854F-36C5DBF8D165}"/>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59CB-4CFF-854F-36C5DBF8D16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Лист1!$E$2:$E$11</c:f>
              <c:numCache>
                <c:formatCode>General</c:formatCode>
                <c:ptCount val="10"/>
                <c:pt idx="0">
                  <c:v>75</c:v>
                </c:pt>
                <c:pt idx="1">
                  <c:v>75</c:v>
                </c:pt>
                <c:pt idx="2">
                  <c:v>75</c:v>
                </c:pt>
                <c:pt idx="3">
                  <c:v>65</c:v>
                </c:pt>
                <c:pt idx="4">
                  <c:v>61.1</c:v>
                </c:pt>
                <c:pt idx="5">
                  <c:v>59</c:v>
                </c:pt>
                <c:pt idx="6">
                  <c:v>64.7</c:v>
                </c:pt>
                <c:pt idx="7">
                  <c:v>75</c:v>
                </c:pt>
                <c:pt idx="8">
                  <c:v>60</c:v>
                </c:pt>
                <c:pt idx="9">
                  <c:v>60</c:v>
                </c:pt>
              </c:numCache>
            </c:numRef>
          </c:val>
          <c:extLst xmlns:c16r2="http://schemas.microsoft.com/office/drawing/2015/06/chart">
            <c:ext xmlns:c16="http://schemas.microsoft.com/office/drawing/2014/chart" uri="{C3380CC4-5D6E-409C-BE32-E72D297353CC}">
              <c16:uniqueId val="{00000026-59CB-4CFF-854F-36C5DBF8D165}"/>
            </c:ext>
          </c:extLst>
        </c:ser>
        <c:ser>
          <c:idx val="4"/>
          <c:order val="4"/>
          <c:tx>
            <c:strRef>
              <c:f>Лист1!$F$1</c:f>
              <c:strCache>
                <c:ptCount val="1"/>
                <c:pt idx="0">
                  <c:v>год</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59CB-4CFF-854F-36C5DBF8D165}"/>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59CB-4CFF-854F-36C5DBF8D165}"/>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Лист1!$F$2:$F$11</c:f>
              <c:numCache>
                <c:formatCode>General</c:formatCode>
                <c:ptCount val="10"/>
                <c:pt idx="0">
                  <c:v>75</c:v>
                </c:pt>
                <c:pt idx="1">
                  <c:v>81</c:v>
                </c:pt>
                <c:pt idx="2">
                  <c:v>75</c:v>
                </c:pt>
                <c:pt idx="3">
                  <c:v>65</c:v>
                </c:pt>
                <c:pt idx="4">
                  <c:v>61.1</c:v>
                </c:pt>
                <c:pt idx="5">
                  <c:v>59</c:v>
                </c:pt>
                <c:pt idx="6">
                  <c:v>64.7</c:v>
                </c:pt>
                <c:pt idx="7">
                  <c:v>75</c:v>
                </c:pt>
                <c:pt idx="8">
                  <c:v>60</c:v>
                </c:pt>
                <c:pt idx="9">
                  <c:v>60</c:v>
                </c:pt>
              </c:numCache>
            </c:numRef>
          </c:val>
          <c:extLst xmlns:c16r2="http://schemas.microsoft.com/office/drawing/2015/06/chart">
            <c:ext xmlns:c16="http://schemas.microsoft.com/office/drawing/2014/chart" uri="{C3380CC4-5D6E-409C-BE32-E72D297353CC}">
              <c16:uniqueId val="{00000029-59CB-4CFF-854F-36C5DBF8D165}"/>
            </c:ext>
          </c:extLst>
        </c:ser>
        <c:dLbls>
          <c:dLblPos val="outEnd"/>
          <c:showLegendKey val="0"/>
          <c:showVal val="1"/>
          <c:showCatName val="0"/>
          <c:showSerName val="0"/>
          <c:showPercent val="0"/>
          <c:showBubbleSize val="0"/>
        </c:dLbls>
        <c:gapWidth val="150"/>
        <c:axId val="131473408"/>
        <c:axId val="131474944"/>
      </c:barChart>
      <c:catAx>
        <c:axId val="131473408"/>
        <c:scaling>
          <c:orientation val="minMax"/>
        </c:scaling>
        <c:delete val="0"/>
        <c:axPos val="b"/>
        <c:numFmt formatCode="General" sourceLinked="0"/>
        <c:majorTickMark val="out"/>
        <c:minorTickMark val="none"/>
        <c:tickLblPos val="nextTo"/>
        <c:crossAx val="131474944"/>
        <c:crosses val="autoZero"/>
        <c:auto val="1"/>
        <c:lblAlgn val="ctr"/>
        <c:lblOffset val="100"/>
        <c:noMultiLvlLbl val="0"/>
      </c:catAx>
      <c:valAx>
        <c:axId val="131474944"/>
        <c:scaling>
          <c:orientation val="minMax"/>
        </c:scaling>
        <c:delete val="0"/>
        <c:axPos val="l"/>
        <c:majorGridlines/>
        <c:numFmt formatCode="General" sourceLinked="1"/>
        <c:majorTickMark val="out"/>
        <c:minorTickMark val="none"/>
        <c:tickLblPos val="nextTo"/>
        <c:crossAx val="131473408"/>
        <c:crosses val="autoZero"/>
        <c:crossBetween val="between"/>
      </c:valAx>
    </c:plotArea>
    <c:plotVisOnly val="1"/>
    <c:dispBlanksAs val="gap"/>
    <c:showDLblsOverMax val="0"/>
  </c:chart>
  <c:txPr>
    <a:bodyPr/>
    <a:lstStyle/>
    <a:p>
      <a:pPr>
        <a:defRPr sz="1000" b="1">
          <a:solidFill>
            <a:sysClr val="windowText" lastClr="000000"/>
          </a:solidFill>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Динамика доли учащихся, успешно освоивших общеобразовательные учебные программы</a:t>
            </a:r>
          </a:p>
        </c:rich>
      </c:tx>
      <c:overlay val="0"/>
    </c:title>
    <c:autoTitleDeleted val="0"/>
    <c:plotArea>
      <c:layout/>
      <c:pieChart>
        <c:varyColors val="1"/>
        <c:ser>
          <c:idx val="0"/>
          <c:order val="0"/>
          <c:tx>
            <c:strRef>
              <c:f>Лист1!$B$1</c:f>
              <c:strCache>
                <c:ptCount val="1"/>
                <c:pt idx="0">
                  <c:v>Продажи</c:v>
                </c:pt>
              </c:strCache>
            </c:strRef>
          </c:tx>
          <c:explosion val="7"/>
          <c:dLbls>
            <c:dLbl>
              <c:idx val="0"/>
              <c:layout>
                <c:manualLayout>
                  <c:x val="4.5183889713669413E-2"/>
                  <c:y val="4.68972996774311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2D5-423A-AEE7-CB732B836D01}"/>
                </c:ext>
              </c:extLst>
            </c:dLbl>
            <c:dLbl>
              <c:idx val="1"/>
              <c:layout>
                <c:manualLayout>
                  <c:x val="5.7121797629886402E-2"/>
                  <c:y val="-4.03160725512555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D5-423A-AEE7-CB732B836D01}"/>
                </c:ext>
              </c:extLst>
            </c:dLbl>
            <c:dLbl>
              <c:idx val="2"/>
              <c:layout>
                <c:manualLayout>
                  <c:x val="2.6260613672666966E-2"/>
                  <c:y val="-7.80490830124248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D5-423A-AEE7-CB732B836D01}"/>
                </c:ext>
              </c:extLst>
            </c:dLbl>
            <c:dLbl>
              <c:idx val="3"/>
              <c:layout>
                <c:manualLayout>
                  <c:x val="-5.2908341607719456E-2"/>
                  <c:y val="-2.48845504152464E-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D5-423A-AEE7-CB732B836D01}"/>
                </c:ext>
              </c:extLst>
            </c:dLbl>
            <c:dLbl>
              <c:idx val="4"/>
              <c:layout>
                <c:manualLayout>
                  <c:x val="-4.5037569221684594E-2"/>
                  <c:y val="3.06250518428133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2D5-423A-AEE7-CB732B836D01}"/>
                </c:ext>
              </c:extLst>
            </c:dLbl>
            <c:dLbl>
              <c:idx val="5"/>
              <c:layout>
                <c:manualLayout>
                  <c:x val="-2.1643427922021053E-2"/>
                  <c:y val="-3.690044051838917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2D5-423A-AEE7-CB732B836D01}"/>
                </c:ext>
              </c:extLst>
            </c:dLbl>
            <c:dLbl>
              <c:idx val="6"/>
              <c:layout>
                <c:manualLayout>
                  <c:x val="-3.1133226402255274E-2"/>
                  <c:y val="2.520414114902303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2D5-423A-AEE7-CB732B836D01}"/>
                </c:ext>
              </c:extLst>
            </c:dLbl>
            <c:dLbl>
              <c:idx val="7"/>
              <c:layout>
                <c:manualLayout>
                  <c:x val="-8.9675480379767351E-3"/>
                  <c:y val="1.23465296004666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2D5-423A-AEE7-CB732B836D01}"/>
                </c:ext>
              </c:extLst>
            </c:dLbl>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Лист1!$A$2:$A$9</c:f>
              <c:strCache>
                <c:ptCount val="8"/>
                <c:pt idx="0">
                  <c:v>18-19</c:v>
                </c:pt>
                <c:pt idx="1">
                  <c:v>19-20</c:v>
                </c:pt>
                <c:pt idx="2">
                  <c:v>20-21</c:v>
                </c:pt>
                <c:pt idx="3">
                  <c:v>21-22</c:v>
                </c:pt>
                <c:pt idx="4">
                  <c:v>22-23</c:v>
                </c:pt>
                <c:pt idx="5">
                  <c:v>23-24</c:v>
                </c:pt>
                <c:pt idx="6">
                  <c:v>24-25</c:v>
                </c:pt>
                <c:pt idx="7">
                  <c:v>25-26</c:v>
                </c:pt>
              </c:strCache>
            </c:strRef>
          </c:cat>
          <c:val>
            <c:numRef>
              <c:f>Лист1!$B$2:$B$9</c:f>
              <c:numCache>
                <c:formatCode>General</c:formatCode>
                <c:ptCount val="8"/>
                <c:pt idx="0">
                  <c:v>62.3</c:v>
                </c:pt>
                <c:pt idx="1">
                  <c:v>63.1</c:v>
                </c:pt>
                <c:pt idx="2">
                  <c:v>67.5</c:v>
                </c:pt>
                <c:pt idx="3">
                  <c:v>62.4</c:v>
                </c:pt>
                <c:pt idx="4">
                  <c:v>64.400000000000006</c:v>
                </c:pt>
                <c:pt idx="5">
                  <c:v>65.3</c:v>
                </c:pt>
                <c:pt idx="6">
                  <c:v>68.2</c:v>
                </c:pt>
                <c:pt idx="7">
                  <c:v>67.599999999999994</c:v>
                </c:pt>
              </c:numCache>
            </c:numRef>
          </c:val>
          <c:extLst xmlns:c16r2="http://schemas.microsoft.com/office/drawing/2015/06/chart">
            <c:ext xmlns:c16="http://schemas.microsoft.com/office/drawing/2014/chart" uri="{C3380CC4-5D6E-409C-BE32-E72D297353CC}">
              <c16:uniqueId val="{00000008-B2D5-423A-AEE7-CB732B836D01}"/>
            </c:ext>
          </c:extLst>
        </c:ser>
        <c:dLbls>
          <c:showLegendKey val="0"/>
          <c:showVal val="1"/>
          <c:showCatName val="0"/>
          <c:showSerName val="0"/>
          <c:showPercent val="0"/>
          <c:showBubbleSize val="0"/>
          <c:showLeaderLines val="1"/>
        </c:dLbls>
        <c:firstSliceAng val="0"/>
      </c:pieChart>
    </c:plotArea>
    <c:legend>
      <c:legendPos val="b"/>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Мониторинг количества авторских материалов, рекомендованных УМС области за 3 года</a:t>
            </a:r>
          </a:p>
        </c:rich>
      </c:tx>
      <c:overlay val="0"/>
    </c:title>
    <c:autoTitleDeleted val="0"/>
    <c:plotArea>
      <c:layout/>
      <c:barChart>
        <c:barDir val="col"/>
        <c:grouping val="clustered"/>
        <c:varyColors val="0"/>
        <c:ser>
          <c:idx val="0"/>
          <c:order val="0"/>
          <c:tx>
            <c:strRef>
              <c:f>Лист1!$B$1</c:f>
              <c:strCache>
                <c:ptCount val="1"/>
                <c:pt idx="0">
                  <c:v>количество</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2023-2024</c:v>
                </c:pt>
                <c:pt idx="1">
                  <c:v>2024-2025</c:v>
                </c:pt>
                <c:pt idx="2">
                  <c:v>2025-2026</c:v>
                </c:pt>
              </c:strCache>
            </c:strRef>
          </c:cat>
          <c:val>
            <c:numRef>
              <c:f>Лист1!$B$2:$B$4</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5F66-47E1-81A7-0F565BDF8F11}"/>
            </c:ext>
          </c:extLst>
        </c:ser>
        <c:dLbls>
          <c:dLblPos val="outEnd"/>
          <c:showLegendKey val="0"/>
          <c:showVal val="1"/>
          <c:showCatName val="0"/>
          <c:showSerName val="0"/>
          <c:showPercent val="0"/>
          <c:showBubbleSize val="0"/>
        </c:dLbls>
        <c:gapWidth val="150"/>
        <c:axId val="118131712"/>
        <c:axId val="131315584"/>
      </c:barChart>
      <c:catAx>
        <c:axId val="118131712"/>
        <c:scaling>
          <c:orientation val="minMax"/>
        </c:scaling>
        <c:delete val="0"/>
        <c:axPos val="b"/>
        <c:numFmt formatCode="General" sourceLinked="0"/>
        <c:majorTickMark val="out"/>
        <c:minorTickMark val="none"/>
        <c:tickLblPos val="nextTo"/>
        <c:crossAx val="131315584"/>
        <c:crosses val="autoZero"/>
        <c:auto val="1"/>
        <c:lblAlgn val="ctr"/>
        <c:lblOffset val="100"/>
        <c:noMultiLvlLbl val="0"/>
      </c:catAx>
      <c:valAx>
        <c:axId val="131315584"/>
        <c:scaling>
          <c:orientation val="minMax"/>
        </c:scaling>
        <c:delete val="0"/>
        <c:axPos val="l"/>
        <c:majorGridlines/>
        <c:numFmt formatCode="General" sourceLinked="1"/>
        <c:majorTickMark val="out"/>
        <c:minorTickMark val="none"/>
        <c:tickLblPos val="nextTo"/>
        <c:crossAx val="118131712"/>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доля педагогов, прошедших курсы повышения квалификации от общего числа педагогических работников</a:t>
            </a:r>
          </a:p>
        </c:rich>
      </c:tx>
      <c:layout>
        <c:manualLayout>
          <c:xMode val="edge"/>
          <c:yMode val="edge"/>
          <c:x val="0.14842592592592593"/>
          <c:y val="0"/>
        </c:manualLayout>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16-17</c:v>
                </c:pt>
                <c:pt idx="1">
                  <c:v>17-18</c:v>
                </c:pt>
                <c:pt idx="2">
                  <c:v>18-19</c:v>
                </c:pt>
                <c:pt idx="3">
                  <c:v>19-20</c:v>
                </c:pt>
                <c:pt idx="4">
                  <c:v>20-21</c:v>
                </c:pt>
                <c:pt idx="5">
                  <c:v>21-22</c:v>
                </c:pt>
                <c:pt idx="6">
                  <c:v>22-23</c:v>
                </c:pt>
                <c:pt idx="7">
                  <c:v>23-24</c:v>
                </c:pt>
                <c:pt idx="8">
                  <c:v>24-25</c:v>
                </c:pt>
                <c:pt idx="9">
                  <c:v>25-26</c:v>
                </c:pt>
              </c:strCache>
            </c:strRef>
          </c:cat>
          <c:val>
            <c:numRef>
              <c:f>Лист1!$B$2:$B$11</c:f>
              <c:numCache>
                <c:formatCode>General</c:formatCode>
                <c:ptCount val="10"/>
                <c:pt idx="0">
                  <c:v>41.4</c:v>
                </c:pt>
                <c:pt idx="1">
                  <c:v>44.8</c:v>
                </c:pt>
                <c:pt idx="2">
                  <c:v>34.6</c:v>
                </c:pt>
                <c:pt idx="3">
                  <c:v>66.7</c:v>
                </c:pt>
                <c:pt idx="4">
                  <c:v>76.900000000000006</c:v>
                </c:pt>
                <c:pt idx="5">
                  <c:v>89.3</c:v>
                </c:pt>
                <c:pt idx="6">
                  <c:v>51.6</c:v>
                </c:pt>
                <c:pt idx="7">
                  <c:v>46</c:v>
                </c:pt>
                <c:pt idx="8">
                  <c:v>58.1</c:v>
                </c:pt>
                <c:pt idx="9">
                  <c:v>77.400000000000006</c:v>
                </c:pt>
              </c:numCache>
            </c:numRef>
          </c:val>
          <c:extLst xmlns:c16r2="http://schemas.microsoft.com/office/drawing/2015/06/chart">
            <c:ext xmlns:c16="http://schemas.microsoft.com/office/drawing/2014/chart" uri="{C3380CC4-5D6E-409C-BE32-E72D297353CC}">
              <c16:uniqueId val="{00000000-C586-4A32-BEDF-ED15E99F99FB}"/>
            </c:ext>
          </c:extLst>
        </c:ser>
        <c:dLbls>
          <c:dLblPos val="outEnd"/>
          <c:showLegendKey val="0"/>
          <c:showVal val="1"/>
          <c:showCatName val="0"/>
          <c:showSerName val="0"/>
          <c:showPercent val="0"/>
          <c:showBubbleSize val="0"/>
        </c:dLbls>
        <c:gapWidth val="150"/>
        <c:axId val="131511808"/>
        <c:axId val="132161920"/>
      </c:barChart>
      <c:catAx>
        <c:axId val="131511808"/>
        <c:scaling>
          <c:orientation val="minMax"/>
        </c:scaling>
        <c:delete val="0"/>
        <c:axPos val="b"/>
        <c:numFmt formatCode="General" sourceLinked="1"/>
        <c:majorTickMark val="out"/>
        <c:minorTickMark val="none"/>
        <c:tickLblPos val="nextTo"/>
        <c:crossAx val="132161920"/>
        <c:crosses val="autoZero"/>
        <c:auto val="1"/>
        <c:lblAlgn val="ctr"/>
        <c:lblOffset val="100"/>
        <c:noMultiLvlLbl val="0"/>
      </c:catAx>
      <c:valAx>
        <c:axId val="132161920"/>
        <c:scaling>
          <c:orientation val="minMax"/>
        </c:scaling>
        <c:delete val="0"/>
        <c:axPos val="l"/>
        <c:majorGridlines/>
        <c:numFmt formatCode="General" sourceLinked="1"/>
        <c:majorTickMark val="out"/>
        <c:minorTickMark val="none"/>
        <c:tickLblPos val="nextTo"/>
        <c:crossAx val="13151180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Мониторинг кадрового потенциала по категориям</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999033974919802E-2"/>
          <c:y val="0.15754968128983876"/>
          <c:w val="0.91454669728783899"/>
          <c:h val="0.66731314835645539"/>
        </c:manualLayout>
      </c:layout>
      <c:bar3DChart>
        <c:barDir val="col"/>
        <c:grouping val="clustered"/>
        <c:varyColors val="0"/>
        <c:ser>
          <c:idx val="0"/>
          <c:order val="0"/>
          <c:tx>
            <c:strRef>
              <c:f>Лист1!$B$1</c:f>
              <c:strCache>
                <c:ptCount val="1"/>
                <c:pt idx="0">
                  <c:v>мастер</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14-15</c:v>
                </c:pt>
                <c:pt idx="1">
                  <c:v>15-16</c:v>
                </c:pt>
                <c:pt idx="2">
                  <c:v>16-17</c:v>
                </c:pt>
                <c:pt idx="3">
                  <c:v>17-18</c:v>
                </c:pt>
                <c:pt idx="4">
                  <c:v>18-19</c:v>
                </c:pt>
                <c:pt idx="5">
                  <c:v>19-20</c:v>
                </c:pt>
                <c:pt idx="6">
                  <c:v>20-21</c:v>
                </c:pt>
                <c:pt idx="7">
                  <c:v>21-22</c:v>
                </c:pt>
                <c:pt idx="8">
                  <c:v>22-23</c:v>
                </c:pt>
                <c:pt idx="9">
                  <c:v>23-24</c:v>
                </c:pt>
                <c:pt idx="10">
                  <c:v>24-25</c:v>
                </c:pt>
                <c:pt idx="11">
                  <c:v>25-26</c:v>
                </c:pt>
              </c:strCache>
            </c:strRef>
          </c:cat>
          <c:val>
            <c:numRef>
              <c:f>Лист1!$B$2:$B$13</c:f>
              <c:numCache>
                <c:formatCode>General</c:formatCode>
                <c:ptCount val="12"/>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0-0027-4092-A57A-C143902F28E7}"/>
            </c:ext>
          </c:extLst>
        </c:ser>
        <c:ser>
          <c:idx val="1"/>
          <c:order val="1"/>
          <c:tx>
            <c:strRef>
              <c:f>Лист1!$C$1</c:f>
              <c:strCache>
                <c:ptCount val="1"/>
                <c:pt idx="0">
                  <c:v>исследователь </c:v>
                </c:pt>
              </c:strCache>
            </c:strRef>
          </c:tx>
          <c:invertIfNegative val="0"/>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14-15</c:v>
                </c:pt>
                <c:pt idx="1">
                  <c:v>15-16</c:v>
                </c:pt>
                <c:pt idx="2">
                  <c:v>16-17</c:v>
                </c:pt>
                <c:pt idx="3">
                  <c:v>17-18</c:v>
                </c:pt>
                <c:pt idx="4">
                  <c:v>18-19</c:v>
                </c:pt>
                <c:pt idx="5">
                  <c:v>19-20</c:v>
                </c:pt>
                <c:pt idx="6">
                  <c:v>20-21</c:v>
                </c:pt>
                <c:pt idx="7">
                  <c:v>21-22</c:v>
                </c:pt>
                <c:pt idx="8">
                  <c:v>22-23</c:v>
                </c:pt>
                <c:pt idx="9">
                  <c:v>23-24</c:v>
                </c:pt>
                <c:pt idx="10">
                  <c:v>24-25</c:v>
                </c:pt>
                <c:pt idx="11">
                  <c:v>25-26</c:v>
                </c:pt>
              </c:strCache>
            </c:strRef>
          </c:cat>
          <c:val>
            <c:numRef>
              <c:f>Лист1!$C$2:$C$13</c:f>
              <c:numCache>
                <c:formatCode>General</c:formatCode>
                <c:ptCount val="12"/>
                <c:pt idx="0">
                  <c:v>1</c:v>
                </c:pt>
                <c:pt idx="1">
                  <c:v>1</c:v>
                </c:pt>
                <c:pt idx="2">
                  <c:v>2</c:v>
                </c:pt>
                <c:pt idx="3">
                  <c:v>3</c:v>
                </c:pt>
                <c:pt idx="4">
                  <c:v>3</c:v>
                </c:pt>
                <c:pt idx="5">
                  <c:v>4</c:v>
                </c:pt>
                <c:pt idx="6">
                  <c:v>4</c:v>
                </c:pt>
                <c:pt idx="7">
                  <c:v>5</c:v>
                </c:pt>
                <c:pt idx="8">
                  <c:v>4</c:v>
                </c:pt>
                <c:pt idx="9">
                  <c:v>5</c:v>
                </c:pt>
                <c:pt idx="10">
                  <c:v>3</c:v>
                </c:pt>
                <c:pt idx="11">
                  <c:v>3</c:v>
                </c:pt>
              </c:numCache>
            </c:numRef>
          </c:val>
          <c:extLst xmlns:c16r2="http://schemas.microsoft.com/office/drawing/2015/06/chart">
            <c:ext xmlns:c16="http://schemas.microsoft.com/office/drawing/2014/chart" uri="{C3380CC4-5D6E-409C-BE32-E72D297353CC}">
              <c16:uniqueId val="{00000001-0027-4092-A57A-C143902F28E7}"/>
            </c:ext>
          </c:extLst>
        </c:ser>
        <c:ser>
          <c:idx val="2"/>
          <c:order val="2"/>
          <c:tx>
            <c:strRef>
              <c:f>Лист1!$D$1</c:f>
              <c:strCache>
                <c:ptCount val="1"/>
                <c:pt idx="0">
                  <c:v>эксперт </c:v>
                </c:pt>
              </c:strCache>
            </c:strRef>
          </c:tx>
          <c:invertIfNegative val="0"/>
          <c:dLbls>
            <c:dLbl>
              <c:idx val="7"/>
              <c:layout>
                <c:manualLayout>
                  <c:x val="7.8662733529990172E-3"/>
                  <c:y val="2.68006700167504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027-4092-A57A-C143902F28E7}"/>
                </c:ext>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14-15</c:v>
                </c:pt>
                <c:pt idx="1">
                  <c:v>15-16</c:v>
                </c:pt>
                <c:pt idx="2">
                  <c:v>16-17</c:v>
                </c:pt>
                <c:pt idx="3">
                  <c:v>17-18</c:v>
                </c:pt>
                <c:pt idx="4">
                  <c:v>18-19</c:v>
                </c:pt>
                <c:pt idx="5">
                  <c:v>19-20</c:v>
                </c:pt>
                <c:pt idx="6">
                  <c:v>20-21</c:v>
                </c:pt>
                <c:pt idx="7">
                  <c:v>21-22</c:v>
                </c:pt>
                <c:pt idx="8">
                  <c:v>22-23</c:v>
                </c:pt>
                <c:pt idx="9">
                  <c:v>23-24</c:v>
                </c:pt>
                <c:pt idx="10">
                  <c:v>24-25</c:v>
                </c:pt>
                <c:pt idx="11">
                  <c:v>25-26</c:v>
                </c:pt>
              </c:strCache>
            </c:strRef>
          </c:cat>
          <c:val>
            <c:numRef>
              <c:f>Лист1!$D$2:$D$13</c:f>
              <c:numCache>
                <c:formatCode>General</c:formatCode>
                <c:ptCount val="12"/>
                <c:pt idx="0">
                  <c:v>11</c:v>
                </c:pt>
                <c:pt idx="1">
                  <c:v>12</c:v>
                </c:pt>
                <c:pt idx="2">
                  <c:v>13</c:v>
                </c:pt>
                <c:pt idx="3">
                  <c:v>13</c:v>
                </c:pt>
                <c:pt idx="4">
                  <c:v>11</c:v>
                </c:pt>
                <c:pt idx="5">
                  <c:v>10</c:v>
                </c:pt>
                <c:pt idx="6">
                  <c:v>11</c:v>
                </c:pt>
                <c:pt idx="7">
                  <c:v>11</c:v>
                </c:pt>
                <c:pt idx="8">
                  <c:v>11</c:v>
                </c:pt>
                <c:pt idx="9">
                  <c:v>8</c:v>
                </c:pt>
                <c:pt idx="10">
                  <c:v>8</c:v>
                </c:pt>
                <c:pt idx="11">
                  <c:v>8</c:v>
                </c:pt>
              </c:numCache>
            </c:numRef>
          </c:val>
          <c:extLst xmlns:c16r2="http://schemas.microsoft.com/office/drawing/2015/06/chart">
            <c:ext xmlns:c16="http://schemas.microsoft.com/office/drawing/2014/chart" uri="{C3380CC4-5D6E-409C-BE32-E72D297353CC}">
              <c16:uniqueId val="{00000003-0027-4092-A57A-C143902F28E7}"/>
            </c:ext>
          </c:extLst>
        </c:ser>
        <c:ser>
          <c:idx val="3"/>
          <c:order val="3"/>
          <c:tx>
            <c:strRef>
              <c:f>Лист1!$E$1</c:f>
              <c:strCache>
                <c:ptCount val="1"/>
                <c:pt idx="0">
                  <c:v>модератор </c:v>
                </c:pt>
              </c:strCache>
            </c:strRef>
          </c:tx>
          <c:invertIfNegative val="0"/>
          <c:dLbls>
            <c:dLbl>
              <c:idx val="11"/>
              <c:layout>
                <c:manualLayout>
                  <c:x val="1.29870129870129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4DF-4DDD-B34C-229C8F648CAC}"/>
                </c:ext>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14-15</c:v>
                </c:pt>
                <c:pt idx="1">
                  <c:v>15-16</c:v>
                </c:pt>
                <c:pt idx="2">
                  <c:v>16-17</c:v>
                </c:pt>
                <c:pt idx="3">
                  <c:v>17-18</c:v>
                </c:pt>
                <c:pt idx="4">
                  <c:v>18-19</c:v>
                </c:pt>
                <c:pt idx="5">
                  <c:v>19-20</c:v>
                </c:pt>
                <c:pt idx="6">
                  <c:v>20-21</c:v>
                </c:pt>
                <c:pt idx="7">
                  <c:v>21-22</c:v>
                </c:pt>
                <c:pt idx="8">
                  <c:v>22-23</c:v>
                </c:pt>
                <c:pt idx="9">
                  <c:v>23-24</c:v>
                </c:pt>
                <c:pt idx="10">
                  <c:v>24-25</c:v>
                </c:pt>
                <c:pt idx="11">
                  <c:v>25-26</c:v>
                </c:pt>
              </c:strCache>
            </c:strRef>
          </c:cat>
          <c:val>
            <c:numRef>
              <c:f>Лист1!$E$2:$E$13</c:f>
              <c:numCache>
                <c:formatCode>General</c:formatCode>
                <c:ptCount val="12"/>
                <c:pt idx="0">
                  <c:v>11</c:v>
                </c:pt>
                <c:pt idx="1">
                  <c:v>8</c:v>
                </c:pt>
                <c:pt idx="2">
                  <c:v>5</c:v>
                </c:pt>
                <c:pt idx="3">
                  <c:v>6</c:v>
                </c:pt>
                <c:pt idx="4">
                  <c:v>6</c:v>
                </c:pt>
                <c:pt idx="5">
                  <c:v>5</c:v>
                </c:pt>
                <c:pt idx="6">
                  <c:v>2</c:v>
                </c:pt>
                <c:pt idx="7">
                  <c:v>3</c:v>
                </c:pt>
                <c:pt idx="8">
                  <c:v>3</c:v>
                </c:pt>
                <c:pt idx="9">
                  <c:v>2</c:v>
                </c:pt>
                <c:pt idx="10">
                  <c:v>6</c:v>
                </c:pt>
                <c:pt idx="11">
                  <c:v>8</c:v>
                </c:pt>
              </c:numCache>
            </c:numRef>
          </c:val>
          <c:extLst xmlns:c16r2="http://schemas.microsoft.com/office/drawing/2015/06/chart">
            <c:ext xmlns:c16="http://schemas.microsoft.com/office/drawing/2014/chart" uri="{C3380CC4-5D6E-409C-BE32-E72D297353CC}">
              <c16:uniqueId val="{00000004-0027-4092-A57A-C143902F28E7}"/>
            </c:ext>
          </c:extLst>
        </c:ser>
        <c:ser>
          <c:idx val="4"/>
          <c:order val="4"/>
          <c:tx>
            <c:strRef>
              <c:f>Лист1!$F$1</c:f>
              <c:strCache>
                <c:ptCount val="1"/>
                <c:pt idx="0">
                  <c:v>б/к</c:v>
                </c:pt>
              </c:strCache>
            </c:strRef>
          </c:tx>
          <c:invertIfNegative val="0"/>
          <c:dLbls>
            <c:dLbl>
              <c:idx val="0"/>
              <c:layout>
                <c:manualLayout>
                  <c:x val="1.73160173160173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027-4092-A57A-C143902F28E7}"/>
                </c:ext>
              </c:extLst>
            </c:dLbl>
            <c:dLbl>
              <c:idx val="1"/>
              <c:layout>
                <c:manualLayout>
                  <c:x val="1.082251082251082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027-4092-A57A-C143902F28E7}"/>
                </c:ext>
              </c:extLst>
            </c:dLbl>
            <c:dLbl>
              <c:idx val="3"/>
              <c:layout>
                <c:manualLayout>
                  <c:x val="1.515151515151515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027-4092-A57A-C143902F28E7}"/>
                </c:ext>
              </c:extLst>
            </c:dLbl>
            <c:dLbl>
              <c:idx val="4"/>
              <c:layout>
                <c:manualLayout>
                  <c:x val="1.5151515151515152E-2"/>
                  <c:y val="-3.350083752093802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027-4092-A57A-C143902F28E7}"/>
                </c:ext>
              </c:extLst>
            </c:dLbl>
            <c:dLbl>
              <c:idx val="11"/>
              <c:layout>
                <c:manualLayout>
                  <c:x val="1.948051948051948E-2"/>
                  <c:y val="1.19402985074626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4DF-4DDD-B34C-229C8F648CAC}"/>
                </c:ext>
              </c:extLst>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14-15</c:v>
                </c:pt>
                <c:pt idx="1">
                  <c:v>15-16</c:v>
                </c:pt>
                <c:pt idx="2">
                  <c:v>16-17</c:v>
                </c:pt>
                <c:pt idx="3">
                  <c:v>17-18</c:v>
                </c:pt>
                <c:pt idx="4">
                  <c:v>18-19</c:v>
                </c:pt>
                <c:pt idx="5">
                  <c:v>19-20</c:v>
                </c:pt>
                <c:pt idx="6">
                  <c:v>20-21</c:v>
                </c:pt>
                <c:pt idx="7">
                  <c:v>21-22</c:v>
                </c:pt>
                <c:pt idx="8">
                  <c:v>22-23</c:v>
                </c:pt>
                <c:pt idx="9">
                  <c:v>23-24</c:v>
                </c:pt>
                <c:pt idx="10">
                  <c:v>24-25</c:v>
                </c:pt>
                <c:pt idx="11">
                  <c:v>25-26</c:v>
                </c:pt>
              </c:strCache>
            </c:strRef>
          </c:cat>
          <c:val>
            <c:numRef>
              <c:f>Лист1!$F$2:$F$13</c:f>
              <c:numCache>
                <c:formatCode>General</c:formatCode>
                <c:ptCount val="12"/>
                <c:pt idx="0">
                  <c:v>5</c:v>
                </c:pt>
                <c:pt idx="1">
                  <c:v>8</c:v>
                </c:pt>
                <c:pt idx="2">
                  <c:v>9</c:v>
                </c:pt>
                <c:pt idx="3">
                  <c:v>6</c:v>
                </c:pt>
                <c:pt idx="4">
                  <c:v>6</c:v>
                </c:pt>
                <c:pt idx="5">
                  <c:v>8</c:v>
                </c:pt>
                <c:pt idx="6">
                  <c:v>9</c:v>
                </c:pt>
                <c:pt idx="7">
                  <c:v>6</c:v>
                </c:pt>
                <c:pt idx="8">
                  <c:v>8</c:v>
                </c:pt>
                <c:pt idx="9">
                  <c:v>11</c:v>
                </c:pt>
                <c:pt idx="10">
                  <c:v>9</c:v>
                </c:pt>
                <c:pt idx="11">
                  <c:v>5</c:v>
                </c:pt>
              </c:numCache>
            </c:numRef>
          </c:val>
          <c:extLst xmlns:c16r2="http://schemas.microsoft.com/office/drawing/2015/06/chart">
            <c:ext xmlns:c16="http://schemas.microsoft.com/office/drawing/2014/chart" uri="{C3380CC4-5D6E-409C-BE32-E72D297353CC}">
              <c16:uniqueId val="{00000009-0027-4092-A57A-C143902F28E7}"/>
            </c:ext>
          </c:extLst>
        </c:ser>
        <c:dLbls>
          <c:showLegendKey val="0"/>
          <c:showVal val="0"/>
          <c:showCatName val="0"/>
          <c:showSerName val="0"/>
          <c:showPercent val="0"/>
          <c:showBubbleSize val="0"/>
        </c:dLbls>
        <c:gapWidth val="150"/>
        <c:shape val="box"/>
        <c:axId val="131700992"/>
        <c:axId val="131719168"/>
        <c:axId val="0"/>
      </c:bar3DChart>
      <c:catAx>
        <c:axId val="131700992"/>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31719168"/>
        <c:crosses val="autoZero"/>
        <c:auto val="1"/>
        <c:lblAlgn val="ctr"/>
        <c:lblOffset val="100"/>
        <c:noMultiLvlLbl val="0"/>
      </c:catAx>
      <c:valAx>
        <c:axId val="131719168"/>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131700992"/>
        <c:crosses val="autoZero"/>
        <c:crossBetween val="between"/>
      </c:valAx>
    </c:plotArea>
    <c:legend>
      <c:legendPos val="b"/>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Мониторинг количества победителей и призеров на различных уровнях</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школьный</c:v>
                </c:pt>
                <c:pt idx="1">
                  <c:v>районный</c:v>
                </c:pt>
                <c:pt idx="2">
                  <c:v>областной</c:v>
                </c:pt>
                <c:pt idx="3">
                  <c:v>республиканский</c:v>
                </c:pt>
                <c:pt idx="4">
                  <c:v>международный</c:v>
                </c:pt>
              </c:strCache>
            </c:strRef>
          </c:cat>
          <c:val>
            <c:numRef>
              <c:f>Лист1!$B$2:$B$6</c:f>
              <c:numCache>
                <c:formatCode>General</c:formatCode>
                <c:ptCount val="5"/>
                <c:pt idx="0">
                  <c:v>40</c:v>
                </c:pt>
                <c:pt idx="1">
                  <c:v>33</c:v>
                </c:pt>
                <c:pt idx="2">
                  <c:v>32</c:v>
                </c:pt>
                <c:pt idx="3">
                  <c:v>31</c:v>
                </c:pt>
                <c:pt idx="4">
                  <c:v>12</c:v>
                </c:pt>
              </c:numCache>
            </c:numRef>
          </c:val>
          <c:extLst xmlns:c16r2="http://schemas.microsoft.com/office/drawing/2015/06/chart">
            <c:ext xmlns:c16="http://schemas.microsoft.com/office/drawing/2014/chart" uri="{C3380CC4-5D6E-409C-BE32-E72D297353CC}">
              <c16:uniqueId val="{00000000-0F03-4EF1-92BB-406B0BF0C296}"/>
            </c:ext>
          </c:extLst>
        </c:ser>
        <c:dLbls>
          <c:dLblPos val="outEnd"/>
          <c:showLegendKey val="0"/>
          <c:showVal val="1"/>
          <c:showCatName val="0"/>
          <c:showSerName val="0"/>
          <c:showPercent val="0"/>
          <c:showBubbleSize val="0"/>
        </c:dLbls>
        <c:gapWidth val="150"/>
        <c:axId val="131865984"/>
        <c:axId val="131918080"/>
      </c:barChart>
      <c:catAx>
        <c:axId val="131865984"/>
        <c:scaling>
          <c:orientation val="minMax"/>
        </c:scaling>
        <c:delete val="0"/>
        <c:axPos val="b"/>
        <c:numFmt formatCode="General" sourceLinked="0"/>
        <c:majorTickMark val="out"/>
        <c:minorTickMark val="none"/>
        <c:tickLblPos val="nextTo"/>
        <c:crossAx val="131918080"/>
        <c:crosses val="autoZero"/>
        <c:auto val="1"/>
        <c:lblAlgn val="ctr"/>
        <c:lblOffset val="100"/>
        <c:noMultiLvlLbl val="0"/>
      </c:catAx>
      <c:valAx>
        <c:axId val="131918080"/>
        <c:scaling>
          <c:orientation val="minMax"/>
        </c:scaling>
        <c:delete val="0"/>
        <c:axPos val="l"/>
        <c:majorGridlines/>
        <c:numFmt formatCode="General" sourceLinked="1"/>
        <c:majorTickMark val="out"/>
        <c:minorTickMark val="none"/>
        <c:tickLblPos val="nextTo"/>
        <c:crossAx val="131865984"/>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78</TotalTime>
  <Pages>73</Pages>
  <Words>22684</Words>
  <Characters>129301</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ZUVR</dc:creator>
  <cp:keywords/>
  <dc:description/>
  <cp:lastModifiedBy>user</cp:lastModifiedBy>
  <cp:revision>8</cp:revision>
  <cp:lastPrinted>2026-06-15T13:39:00Z</cp:lastPrinted>
  <dcterms:created xsi:type="dcterms:W3CDTF">2026-06-15T06:38:00Z</dcterms:created>
  <dcterms:modified xsi:type="dcterms:W3CDTF">2026-06-19T07:15:00Z</dcterms:modified>
</cp:coreProperties>
</file>